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5E1A" w14:textId="36D085D5" w:rsidR="00D73B6C" w:rsidRDefault="009E1515" w:rsidP="008844CD">
      <w:pPr>
        <w:pStyle w:val="BodyText"/>
      </w:pPr>
      <w:r w:rsidRPr="004123FF">
        <w:rPr>
          <w:noProof/>
          <w:color w:val="FFFFFF" w:themeColor="background1"/>
          <w:sz w:val="28"/>
          <w:szCs w:val="28"/>
          <w:lang w:eastAsia="en-AU"/>
        </w:rPr>
        <mc:AlternateContent>
          <mc:Choice Requires="wps">
            <w:drawing>
              <wp:anchor distT="0" distB="0" distL="114300" distR="114300" simplePos="0" relativeHeight="251658250" behindDoc="0" locked="0" layoutInCell="1" allowOverlap="1" wp14:anchorId="5CFD1B05" wp14:editId="3043A3A9">
                <wp:simplePos x="0" y="0"/>
                <wp:positionH relativeFrom="column">
                  <wp:posOffset>765810</wp:posOffset>
                </wp:positionH>
                <wp:positionV relativeFrom="paragraph">
                  <wp:posOffset>-392430</wp:posOffset>
                </wp:positionV>
                <wp:extent cx="5715000" cy="1304925"/>
                <wp:effectExtent l="0" t="0" r="0" b="0"/>
                <wp:wrapNone/>
                <wp:docPr id="1428628107" name="Text Box 1428628107"/>
                <wp:cNvGraphicFramePr/>
                <a:graphic xmlns:a="http://schemas.openxmlformats.org/drawingml/2006/main">
                  <a:graphicData uri="http://schemas.microsoft.com/office/word/2010/wordprocessingShape">
                    <wps:wsp>
                      <wps:cNvSpPr txBox="1"/>
                      <wps:spPr>
                        <a:xfrm>
                          <a:off x="0" y="0"/>
                          <a:ext cx="57150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3226D" w14:textId="7E279DB0" w:rsidR="006D4214" w:rsidRPr="004123FF" w:rsidRDefault="00DF1E8F" w:rsidP="009E1515">
                            <w:pPr>
                              <w:pStyle w:val="Title"/>
                              <w:suppressOverlap/>
                              <w:rPr>
                                <w:rFonts w:ascii="Calibri" w:hAnsi="Calibri" w:cs="Arial"/>
                                <w:b w:val="0"/>
                                <w:color w:val="FFFFFF" w:themeColor="background1"/>
                                <w:sz w:val="72"/>
                              </w:rPr>
                            </w:pPr>
                            <w:r>
                              <w:rPr>
                                <w:rFonts w:ascii="Calibri" w:hAnsi="Calibri" w:cs="Arial"/>
                                <w:b w:val="0"/>
                                <w:color w:val="FFFFFF" w:themeColor="background1"/>
                                <w:sz w:val="72"/>
                              </w:rPr>
                              <w:t xml:space="preserve">Vicmap </w:t>
                            </w:r>
                          </w:p>
                          <w:p w14:paraId="56171089" w14:textId="7CF6531D" w:rsidR="006D4214" w:rsidRPr="004E64F9" w:rsidRDefault="00565131" w:rsidP="009E1515">
                            <w:pPr>
                              <w:jc w:val="right"/>
                              <w:rPr>
                                <w:color w:val="FFFFFF" w:themeColor="background1"/>
                                <w:sz w:val="40"/>
                                <w:szCs w:val="40"/>
                              </w:rPr>
                            </w:pPr>
                            <w:r>
                              <w:rPr>
                                <w:color w:val="FFFFFF" w:themeColor="background1"/>
                                <w:sz w:val="40"/>
                                <w:szCs w:val="40"/>
                              </w:rPr>
                              <w:t>Terms and Definitions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D1B05" id="_x0000_t202" coordsize="21600,21600" o:spt="202" path="m,l,21600r21600,l21600,xe">
                <v:stroke joinstyle="miter"/>
                <v:path gradientshapeok="t" o:connecttype="rect"/>
              </v:shapetype>
              <v:shape id="Text Box 1428628107" o:spid="_x0000_s1026" type="#_x0000_t202" style="position:absolute;margin-left:60.3pt;margin-top:-30.9pt;width:450pt;height:102.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" filled="f" stroked="f" strokeweight=".5pt">
                <v:textbox>
                  <w:txbxContent>
                    <w:p w14:paraId="0703226D" w14:textId="7E279DB0" w:rsidR="006D4214" w:rsidRPr="004123FF" w:rsidRDefault="00DF1E8F" w:rsidP="009E1515">
                      <w:pPr>
                        <w:pStyle w:val="Title"/>
                        <w:suppressOverlap/>
                        <w:rPr>
                          <w:rFonts w:ascii="Calibri" w:hAnsi="Calibri" w:cs="Arial"/>
                          <w:b w:val="0"/>
                          <w:color w:val="FFFFFF" w:themeColor="background1"/>
                          <w:sz w:val="72"/>
                        </w:rPr>
                      </w:pPr>
                      <w:r>
                        <w:rPr>
                          <w:rFonts w:ascii="Calibri" w:hAnsi="Calibri" w:cs="Arial"/>
                          <w:b w:val="0"/>
                          <w:color w:val="FFFFFF" w:themeColor="background1"/>
                          <w:sz w:val="72"/>
                        </w:rPr>
                        <w:t xml:space="preserve">Vicmap </w:t>
                      </w:r>
                    </w:p>
                    <w:p w14:paraId="56171089" w14:textId="7CF6531D" w:rsidR="006D4214" w:rsidRPr="004E64F9" w:rsidRDefault="00565131" w:rsidP="009E1515">
                      <w:pPr>
                        <w:jc w:val="right"/>
                        <w:rPr>
                          <w:color w:val="FFFFFF" w:themeColor="background1"/>
                          <w:sz w:val="40"/>
                          <w:szCs w:val="40"/>
                        </w:rPr>
                      </w:pPr>
                      <w:r>
                        <w:rPr>
                          <w:color w:val="FFFFFF" w:themeColor="background1"/>
                          <w:sz w:val="40"/>
                          <w:szCs w:val="40"/>
                        </w:rPr>
                        <w:t>Terms and Definitions</w:t>
                      </w:r>
                    </w:p>
                  </w:txbxContent>
                </v:textbox>
              </v:shape>
            </w:pict>
          </mc:Fallback>
        </mc:AlternateContent>
      </w:r>
      <w:r w:rsidR="00AD391C">
        <w:rPr>
          <w:noProof/>
          <w:lang w:eastAsia="en-AU"/>
        </w:rPr>
        <mc:AlternateContent>
          <mc:Choice Requires="wps">
            <w:drawing>
              <wp:anchor distT="0" distB="0" distL="114300" distR="114300" simplePos="0" relativeHeight="251658248" behindDoc="0" locked="1" layoutInCell="1" allowOverlap="1" wp14:anchorId="1A7F64F4" wp14:editId="3BD7C2C1">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08D27" id="OverlayLeft" o:spid="_x0000_s1026" style="position:absolute;margin-left:28.65pt;margin-top:185.4pt;width:250.6pt;height:374.4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812815">
        <w:rPr>
          <w:noProof/>
          <w:color w:val="B3272F" w:themeColor="text2"/>
          <w:lang w:eastAsia="en-AU"/>
        </w:rPr>
        <mc:AlternateContent>
          <mc:Choice Requires="wps">
            <w:drawing>
              <wp:anchor distT="0" distB="0" distL="114300" distR="114300" simplePos="0" relativeHeight="251658246" behindDoc="0" locked="1" layoutInCell="1" allowOverlap="1" wp14:anchorId="1A7F64F6" wp14:editId="1563C839">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8E188F" id="OverlayRight" o:spid="_x0000_s1026" style="position:absolute;margin-left:278.95pt;margin-top:185.4pt;width:4in;height:374.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49" behindDoc="0" locked="1" layoutInCell="1" allowOverlap="1" wp14:anchorId="1A7F64F8" wp14:editId="12D13088">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DC528B" id="TriangleBottom" o:spid="_x0000_s1026" style="position:absolute;margin-left:279pt;margin-top:559.65pt;width:148.8pt;height:157.0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45" behindDoc="0" locked="1" layoutInCell="1" allowOverlap="1" wp14:anchorId="1A7F64FA" wp14:editId="1A7F64FB">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3CA85" id="TriangleTop" o:spid="_x0000_s1026" style="position:absolute;margin-left:28.35pt;margin-top:28.35pt;width:148.8pt;height:157.0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58243" behindDoc="0" locked="1" layoutInCell="1" allowOverlap="1" wp14:anchorId="1A7F64FC" wp14:editId="1A7F64FD">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D" w14:textId="77777777" w:rsidR="006D4214" w:rsidRPr="009F69FA" w:rsidRDefault="006D4214"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4FC" id="WebAddress" o:spid="_x0000_s1027" type="#_x0000_t202" style="position:absolute;margin-left:0;margin-top:0;width:303pt;height:50.15pt;z-index:251658243;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" filled="f" stroked="f" strokeweight=".5pt">
                <v:textbox inset="20mm">
                  <w:txbxContent>
                    <w:p w14:paraId="1A7F662D" w14:textId="77777777" w:rsidR="006D4214" w:rsidRPr="009F69FA" w:rsidRDefault="006D4214" w:rsidP="00330302">
                      <w:pPr>
                        <w:pStyle w:val="xWeb"/>
                      </w:pPr>
                      <w:r w:rsidRPr="009F69FA">
                        <w:t>www.de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58241" behindDoc="0" locked="1" layoutInCell="1" allowOverlap="1" wp14:anchorId="1A7F64FE" wp14:editId="1A7F64FF">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E" w14:textId="77777777" w:rsidR="006D4214" w:rsidRPr="00271B90" w:rsidRDefault="006D4214"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4FE" id="CoverStatus" o:spid="_x0000_s1028" type="#_x0000_t202" alt="Title: Watermark Document Status" style="position:absolute;margin-left:0;margin-top:674.6pt;width:437.4pt;height:29.2pt;z-index:251658241;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" filled="f" stroked="f" strokeweight=".5pt">
                <v:textbox inset="20mm,0,1mm,0">
                  <w:txbxContent>
                    <w:p w14:paraId="1A7F662E" w14:textId="77777777" w:rsidR="006D4214" w:rsidRPr="00271B90" w:rsidRDefault="006D4214"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0" relativeHeight="251658242" behindDoc="1" locked="1" layoutInCell="1" allowOverlap="1" wp14:anchorId="1A7F6500" wp14:editId="1A7F6501">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F" w14:textId="77777777" w:rsidR="006D4214" w:rsidRPr="00E81E6A" w:rsidRDefault="006D4214" w:rsidP="002940DF">
                            <w:pPr>
                              <w:pStyle w:val="TitleBarText"/>
                              <w:spacing w:line="320" w:lineRule="exact"/>
                            </w:pP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500" id="CoverProjectBar" o:spid="_x0000_s1029" type="#_x0000_t202" alt="Title: Decorative Cover Shape" style="position:absolute;margin-left:28.35pt;margin-top:716.7pt;width:538.6pt;height:3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" fillcolor="#b3272f [3202]" stroked="f" strokeweight=".5pt">
                <v:textbox inset="10mm,0,10mm,0">
                  <w:txbxContent>
                    <w:p w14:paraId="1A7F662F" w14:textId="77777777" w:rsidR="006D4214" w:rsidRPr="00E81E6A" w:rsidRDefault="006D4214" w:rsidP="002940DF">
                      <w:pPr>
                        <w:pStyle w:val="TitleBarText"/>
                        <w:spacing w:line="320" w:lineRule="exact"/>
                      </w:pPr>
                    </w:p>
                  </w:txbxContent>
                </v:textbox>
                <w10:wrap anchorx="page" anchory="page"/>
                <w10:anchorlock/>
              </v:shape>
            </w:pict>
          </mc:Fallback>
        </mc:AlternateContent>
      </w:r>
      <w:r w:rsidR="005A2A5D" w:rsidRPr="00D55628">
        <w:rPr>
          <w:noProof/>
          <w:lang w:eastAsia="en-AU"/>
        </w:rPr>
        <mc:AlternateContent>
          <mc:Choice Requires="wps">
            <w:drawing>
              <wp:anchor distT="0" distB="0" distL="114300" distR="114300" simplePos="0" relativeHeight="251658247" behindDoc="1" locked="1" layoutInCell="1" allowOverlap="1" wp14:anchorId="1A7F6504" wp14:editId="51312376">
                <wp:simplePos x="0" y="0"/>
                <wp:positionH relativeFrom="page">
                  <wp:posOffset>361950</wp:posOffset>
                </wp:positionH>
                <wp:positionV relativeFrom="page">
                  <wp:posOffset>361950</wp:posOffset>
                </wp:positionV>
                <wp:extent cx="6839585" cy="8737600"/>
                <wp:effectExtent l="0" t="0" r="0" b="6350"/>
                <wp:wrapNone/>
                <wp:docPr id="4" name="CoverRectangle"/>
                <wp:cNvGraphicFramePr/>
                <a:graphic xmlns:a="http://schemas.openxmlformats.org/drawingml/2006/main">
                  <a:graphicData uri="http://schemas.microsoft.com/office/word/2010/wordprocessingShape">
                    <wps:wsp>
                      <wps:cNvSpPr/>
                      <wps:spPr>
                        <a:xfrm>
                          <a:off x="0" y="0"/>
                          <a:ext cx="6839585" cy="873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13C6C" id="CoverRectangle" o:spid="_x0000_s1026" style="position:absolute;margin-left:28.5pt;margin-top:28.5pt;width:538.55pt;height:688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" fillcolor="#00b2a9 [3204]" stroked="f" strokeweight="2pt">
                <w10:wrap anchorx="page" anchory="page"/>
                <w10:anchorlock/>
              </v:rect>
            </w:pict>
          </mc:Fallback>
        </mc:AlternateContent>
      </w:r>
    </w:p>
    <w:tbl>
      <w:tblPr>
        <w:tblStyle w:val="TableAsPlaceholder"/>
        <w:tblpPr w:leftFromText="181" w:rightFromText="181" w:vertAnchor="page" w:horzAnchor="margin" w:tblpXSpec="right" w:tblpY="681"/>
        <w:tblOverlap w:val="never"/>
        <w:tblW w:w="7988" w:type="dxa"/>
        <w:tblLayout w:type="fixed"/>
        <w:tblLook w:val="0600" w:firstRow="0" w:lastRow="0" w:firstColumn="0" w:lastColumn="0" w:noHBand="1" w:noVBand="1"/>
      </w:tblPr>
      <w:tblGrid>
        <w:gridCol w:w="7988"/>
      </w:tblGrid>
      <w:tr w:rsidR="00D73B6C" w14:paraId="1A7F5E1F" w14:textId="77777777" w:rsidTr="004870D3">
        <w:trPr>
          <w:trHeight w:hRule="exact" w:val="2986"/>
        </w:trPr>
        <w:tc>
          <w:tcPr>
            <w:tcW w:w="7988" w:type="dxa"/>
            <w:vAlign w:val="center"/>
          </w:tcPr>
          <w:p w14:paraId="16B1B1A3" w14:textId="4C3F81D5" w:rsidR="009E1515" w:rsidRDefault="009E1515" w:rsidP="009E1515">
            <w:pPr>
              <w:pStyle w:val="Title"/>
              <w:jc w:val="left"/>
              <w:rPr>
                <w:rFonts w:ascii="Calibri" w:hAnsi="Calibri" w:cs="Arial"/>
                <w:b w:val="0"/>
                <w:color w:val="FFFFFF" w:themeColor="background1"/>
                <w:sz w:val="72"/>
              </w:rPr>
            </w:pPr>
            <w:bookmarkStart w:id="0" w:name="_Toc453928674"/>
          </w:p>
          <w:bookmarkEnd w:id="0"/>
          <w:p w14:paraId="1A7F5E1E" w14:textId="226349E8" w:rsidR="00512DFB" w:rsidRPr="00CB1FB7" w:rsidRDefault="00512DFB" w:rsidP="009E1515"/>
        </w:tc>
      </w:tr>
    </w:tbl>
    <w:p w14:paraId="1A7F5E20" w14:textId="77777777" w:rsidR="00D73B6C" w:rsidRDefault="00D73B6C"/>
    <w:p w14:paraId="1A7F5E21" w14:textId="74A6EB1E" w:rsidR="00D73B6C" w:rsidRPr="00D55628" w:rsidRDefault="009E1515">
      <w:r w:rsidRPr="004123FF">
        <w:rPr>
          <w:noProof/>
          <w:color w:val="FFFFFF" w:themeColor="background1"/>
          <w:sz w:val="28"/>
          <w:szCs w:val="28"/>
        </w:rPr>
        <mc:AlternateContent>
          <mc:Choice Requires="wps">
            <w:drawing>
              <wp:anchor distT="0" distB="0" distL="114300" distR="114300" simplePos="0" relativeHeight="251658252" behindDoc="0" locked="0" layoutInCell="1" allowOverlap="1" wp14:anchorId="3708493C" wp14:editId="2F531A50">
                <wp:simplePos x="0" y="0"/>
                <wp:positionH relativeFrom="column">
                  <wp:posOffset>-358140</wp:posOffset>
                </wp:positionH>
                <wp:positionV relativeFrom="paragraph">
                  <wp:posOffset>6421121</wp:posOffset>
                </wp:positionV>
                <wp:extent cx="5334000" cy="6159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334000" cy="615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D6857" w14:textId="75D29086" w:rsidR="006D4214" w:rsidRPr="004123FF" w:rsidRDefault="006D4214" w:rsidP="009E1515">
                            <w:pPr>
                              <w:suppressOverlap/>
                              <w:rPr>
                                <w:color w:val="FFFFFF" w:themeColor="background1"/>
                                <w:sz w:val="28"/>
                                <w:szCs w:val="28"/>
                              </w:rPr>
                            </w:pPr>
                            <w:r w:rsidRPr="004123FF">
                              <w:rPr>
                                <w:color w:val="FFFFFF" w:themeColor="background1"/>
                                <w:sz w:val="28"/>
                                <w:szCs w:val="28"/>
                              </w:rPr>
                              <w:t xml:space="preserve">Version </w:t>
                            </w:r>
                            <w:r w:rsidR="00565131">
                              <w:rPr>
                                <w:color w:val="FFFFFF" w:themeColor="background1"/>
                                <w:sz w:val="28"/>
                                <w:szCs w:val="28"/>
                              </w:rPr>
                              <w:t>1</w:t>
                            </w:r>
                            <w:r w:rsidRPr="004123FF">
                              <w:rPr>
                                <w:color w:val="FFFFFF" w:themeColor="background1"/>
                                <w:sz w:val="28"/>
                                <w:szCs w:val="28"/>
                              </w:rPr>
                              <w:t>.</w:t>
                            </w:r>
                            <w:r w:rsidR="00C402CD">
                              <w:rPr>
                                <w:color w:val="FFFFFF" w:themeColor="background1"/>
                                <w:sz w:val="28"/>
                                <w:szCs w:val="28"/>
                              </w:rPr>
                              <w:t>0</w:t>
                            </w:r>
                            <w:r>
                              <w:rPr>
                                <w:color w:val="FFFFFF" w:themeColor="background1"/>
                                <w:sz w:val="28"/>
                                <w:szCs w:val="28"/>
                              </w:rPr>
                              <w:t xml:space="preserve"> </w:t>
                            </w:r>
                            <w:r w:rsidR="00C402CD">
                              <w:rPr>
                                <w:color w:val="FFFFFF" w:themeColor="background1"/>
                                <w:sz w:val="28"/>
                                <w:szCs w:val="28"/>
                              </w:rPr>
                              <w:t xml:space="preserve">April </w:t>
                            </w:r>
                            <w:r w:rsidRPr="00565131">
                              <w:rPr>
                                <w:color w:val="FFFFFF" w:themeColor="background1"/>
                                <w:sz w:val="28"/>
                                <w:szCs w:val="28"/>
                              </w:rPr>
                              <w:t>202</w:t>
                            </w:r>
                            <w:r w:rsidR="0064126B">
                              <w:rPr>
                                <w:color w:val="FFFFFF" w:themeColor="background1"/>
                                <w:sz w:val="28"/>
                                <w:szCs w:val="28"/>
                              </w:rPr>
                              <w:t>2</w:t>
                            </w:r>
                            <w:r w:rsidRPr="004123FF">
                              <w:rPr>
                                <w:color w:val="FFFFFF" w:themeColor="background1"/>
                                <w:sz w:val="28"/>
                                <w:szCs w:val="28"/>
                              </w:rPr>
                              <w:t xml:space="preserve"> </w:t>
                            </w:r>
                          </w:p>
                          <w:p w14:paraId="0B689B57" w14:textId="1CA5B6B8" w:rsidR="006D4214" w:rsidRDefault="006D4214" w:rsidP="009E1515">
                            <w:pPr>
                              <w:suppressOverlap/>
                              <w:rPr>
                                <w:i/>
                                <w:sz w:val="16"/>
                                <w:szCs w:val="16"/>
                              </w:rPr>
                            </w:pPr>
                            <w:r w:rsidRPr="004123FF">
                              <w:rPr>
                                <w:color w:val="FFFFFF" w:themeColor="background1"/>
                                <w:sz w:val="28"/>
                                <w:szCs w:val="28"/>
                              </w:rPr>
                              <w:t xml:space="preserve">Applies to </w:t>
                            </w:r>
                            <w:r w:rsidR="00565131">
                              <w:rPr>
                                <w:color w:val="FFFFFF" w:themeColor="background1"/>
                                <w:sz w:val="28"/>
                                <w:szCs w:val="28"/>
                              </w:rPr>
                              <w:t>Vicmap Data Product Specifications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8493C" id="Text Box 23" o:spid="_x0000_s1030" type="#_x0000_t202" style="position:absolute;margin-left:-28.2pt;margin-top:505.6pt;width:420pt;height:4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" filled="f" stroked="f" strokeweight=".5pt">
                <v:textbox>
                  <w:txbxContent>
                    <w:p w14:paraId="460D6857" w14:textId="75D29086" w:rsidR="006D4214" w:rsidRPr="004123FF" w:rsidRDefault="006D4214" w:rsidP="009E1515">
                      <w:pPr>
                        <w:suppressOverlap/>
                        <w:rPr>
                          <w:color w:val="FFFFFF" w:themeColor="background1"/>
                          <w:sz w:val="28"/>
                          <w:szCs w:val="28"/>
                        </w:rPr>
                      </w:pPr>
                      <w:r w:rsidRPr="004123FF">
                        <w:rPr>
                          <w:color w:val="FFFFFF" w:themeColor="background1"/>
                          <w:sz w:val="28"/>
                          <w:szCs w:val="28"/>
                        </w:rPr>
                        <w:t xml:space="preserve">Version </w:t>
                      </w:r>
                      <w:r w:rsidR="00565131">
                        <w:rPr>
                          <w:color w:val="FFFFFF" w:themeColor="background1"/>
                          <w:sz w:val="28"/>
                          <w:szCs w:val="28"/>
                        </w:rPr>
                        <w:t>1</w:t>
                      </w:r>
                      <w:r w:rsidRPr="004123FF">
                        <w:rPr>
                          <w:color w:val="FFFFFF" w:themeColor="background1"/>
                          <w:sz w:val="28"/>
                          <w:szCs w:val="28"/>
                        </w:rPr>
                        <w:t>.</w:t>
                      </w:r>
                      <w:r w:rsidR="00C402CD">
                        <w:rPr>
                          <w:color w:val="FFFFFF" w:themeColor="background1"/>
                          <w:sz w:val="28"/>
                          <w:szCs w:val="28"/>
                        </w:rPr>
                        <w:t>0</w:t>
                      </w:r>
                      <w:r>
                        <w:rPr>
                          <w:color w:val="FFFFFF" w:themeColor="background1"/>
                          <w:sz w:val="28"/>
                          <w:szCs w:val="28"/>
                        </w:rPr>
                        <w:t xml:space="preserve"> </w:t>
                      </w:r>
                      <w:r w:rsidR="00C402CD">
                        <w:rPr>
                          <w:color w:val="FFFFFF" w:themeColor="background1"/>
                          <w:sz w:val="28"/>
                          <w:szCs w:val="28"/>
                        </w:rPr>
                        <w:t xml:space="preserve">April </w:t>
                      </w:r>
                      <w:r w:rsidRPr="00565131">
                        <w:rPr>
                          <w:color w:val="FFFFFF" w:themeColor="background1"/>
                          <w:sz w:val="28"/>
                          <w:szCs w:val="28"/>
                        </w:rPr>
                        <w:t>202</w:t>
                      </w:r>
                      <w:r w:rsidR="0064126B">
                        <w:rPr>
                          <w:color w:val="FFFFFF" w:themeColor="background1"/>
                          <w:sz w:val="28"/>
                          <w:szCs w:val="28"/>
                        </w:rPr>
                        <w:t>2</w:t>
                      </w:r>
                      <w:r w:rsidRPr="004123FF">
                        <w:rPr>
                          <w:color w:val="FFFFFF" w:themeColor="background1"/>
                          <w:sz w:val="28"/>
                          <w:szCs w:val="28"/>
                        </w:rPr>
                        <w:t xml:space="preserve"> </w:t>
                      </w:r>
                    </w:p>
                    <w:p w14:paraId="0B689B57" w14:textId="1CA5B6B8" w:rsidR="006D4214" w:rsidRDefault="006D4214" w:rsidP="009E1515">
                      <w:pPr>
                        <w:suppressOverlap/>
                        <w:rPr>
                          <w:i/>
                          <w:sz w:val="16"/>
                          <w:szCs w:val="16"/>
                        </w:rPr>
                      </w:pPr>
                      <w:r w:rsidRPr="004123FF">
                        <w:rPr>
                          <w:color w:val="FFFFFF" w:themeColor="background1"/>
                          <w:sz w:val="28"/>
                          <w:szCs w:val="28"/>
                        </w:rPr>
                        <w:t xml:space="preserve">Applies to </w:t>
                      </w:r>
                      <w:r w:rsidR="00565131">
                        <w:rPr>
                          <w:color w:val="FFFFFF" w:themeColor="background1"/>
                          <w:sz w:val="28"/>
                          <w:szCs w:val="28"/>
                        </w:rPr>
                        <w:t>Vicmap Data Product Specifications</w:t>
                      </w:r>
                    </w:p>
                  </w:txbxContent>
                </v:textbox>
              </v:shape>
            </w:pict>
          </mc:Fallback>
        </mc:AlternateContent>
      </w:r>
      <w:r w:rsidRPr="004123FF">
        <w:rPr>
          <w:noProof/>
          <w:color w:val="FFFFFF" w:themeColor="background1"/>
          <w:sz w:val="28"/>
          <w:szCs w:val="28"/>
        </w:rPr>
        <mc:AlternateContent>
          <mc:Choice Requires="wps">
            <w:drawing>
              <wp:anchor distT="0" distB="0" distL="114300" distR="114300" simplePos="0" relativeHeight="251658251" behindDoc="0" locked="0" layoutInCell="1" allowOverlap="1" wp14:anchorId="7B2097C9" wp14:editId="7F03CD7E">
                <wp:simplePos x="0" y="0"/>
                <wp:positionH relativeFrom="column">
                  <wp:posOffset>-358140</wp:posOffset>
                </wp:positionH>
                <wp:positionV relativeFrom="paragraph">
                  <wp:posOffset>7094220</wp:posOffset>
                </wp:positionV>
                <wp:extent cx="5334000" cy="400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340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7BF5A" w14:textId="222541DD" w:rsidR="006D4214" w:rsidRPr="004123FF" w:rsidRDefault="006D4214" w:rsidP="009E1515">
                            <w:pPr>
                              <w:suppressOverlap/>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097C9" id="Text Box 22" o:spid="_x0000_s1031" type="#_x0000_t202" style="position:absolute;margin-left:-28.2pt;margin-top:558.6pt;width:420pt;height:3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" filled="f" stroked="f" strokeweight=".5pt">
                <v:textbox>
                  <w:txbxContent>
                    <w:p w14:paraId="07B7BF5A" w14:textId="222541DD" w:rsidR="006D4214" w:rsidRPr="004123FF" w:rsidRDefault="006D4214" w:rsidP="009E1515">
                      <w:pPr>
                        <w:suppressOverlap/>
                        <w:rPr>
                          <w:color w:val="FFFFFF" w:themeColor="background1"/>
                          <w:sz w:val="28"/>
                          <w:szCs w:val="28"/>
                        </w:rPr>
                      </w:pPr>
                    </w:p>
                  </w:txbxContent>
                </v:textbox>
              </v:shape>
            </w:pict>
          </mc:Fallback>
        </mc:AlternateContent>
      </w:r>
      <w:r w:rsidR="008F0B33" w:rsidRPr="00D55628">
        <w:rPr>
          <w:noProof/>
        </w:rPr>
        <mc:AlternateContent>
          <mc:Choice Requires="wps">
            <w:drawing>
              <wp:anchor distT="0" distB="0" distL="114300" distR="114300" simplePos="0" relativeHeight="251658244" behindDoc="0" locked="0" layoutInCell="1" allowOverlap="1" wp14:anchorId="1A7F6506" wp14:editId="1A7F6507">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6D4214" w:rsidRPr="00AB780B" w14:paraId="1A7F6632" w14:textId="77777777" w:rsidTr="00AA4BE4">
                              <w:trPr>
                                <w:trHeight w:hRule="exact" w:val="964"/>
                                <w:tblCellSpacing w:w="71" w:type="dxa"/>
                              </w:trPr>
                              <w:tc>
                                <w:tcPr>
                                  <w:tcW w:w="1204" w:type="dxa"/>
                                  <w:vAlign w:val="bottom"/>
                                </w:tcPr>
                                <w:p w14:paraId="1A7F6630" w14:textId="77777777" w:rsidR="006D4214" w:rsidRPr="00D55628" w:rsidRDefault="006D4214" w:rsidP="00D55628">
                                  <w:r w:rsidRPr="00D55628">
                                    <w:rPr>
                                      <w:noProof/>
                                    </w:rPr>
                                    <w:drawing>
                                      <wp:inline distT="0" distB="0" distL="0" distR="0" wp14:anchorId="1A7F6635" wp14:editId="1A7F6636">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1A7F6631" w14:textId="77777777" w:rsidR="006D4214" w:rsidRPr="00D55628" w:rsidRDefault="006D4214" w:rsidP="00D55628">
                                  <w:r w:rsidRPr="00D55628">
                                    <w:rPr>
                                      <w:noProof/>
                                    </w:rPr>
                                    <w:drawing>
                                      <wp:inline distT="0" distB="0" distL="0" distR="0" wp14:anchorId="1A7F6637" wp14:editId="1A7F6638">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A7F6633" w14:textId="77777777" w:rsidR="006D4214" w:rsidRDefault="006D4214"/>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506" id="CoverCoBranded" o:spid="_x0000_s1032" type="#_x0000_t202" alt="Title: CoBranding Logos" style="position:absolute;margin-left:0;margin-top:0;width:371.25pt;height:77.7pt;z-index:251658244;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pH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NXfE2AO1RZ5EaAdwOjlrcHmzURMDyLgxCEVkHTpHj/aAoKfOZglpB+E3+/dZ30cBHzlbIMT&#10;XPL4ayWC4sx+czgiZ/0O/pCzdEIhkHDR7fXwMKdDtzMkHbeqp4B8QIpjbiRmg2T3og5QP+OqmeSY&#10;+CScxMglT3txmtqtgqtKqsmElHDEvUgz9+hldp0xzsR8ap5F8Dv2JuT9HewnXYzekLjVzZYOJqsE&#10;2hDDM8otpjv0cT0Q8XerLO+f12fSOi7c8Qs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T5spH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6D4214" w:rsidRPr="00AB780B" w14:paraId="1A7F6632" w14:textId="77777777" w:rsidTr="00AA4BE4">
                        <w:trPr>
                          <w:trHeight w:hRule="exact" w:val="964"/>
                          <w:tblCellSpacing w:w="71" w:type="dxa"/>
                        </w:trPr>
                        <w:tc>
                          <w:tcPr>
                            <w:tcW w:w="1204" w:type="dxa"/>
                            <w:vAlign w:val="bottom"/>
                          </w:tcPr>
                          <w:p w14:paraId="1A7F6630" w14:textId="77777777" w:rsidR="006D4214" w:rsidRPr="00D55628" w:rsidRDefault="006D4214" w:rsidP="00D55628">
                            <w:r w:rsidRPr="00D55628">
                              <w:rPr>
                                <w:noProof/>
                              </w:rPr>
                              <w:drawing>
                                <wp:inline distT="0" distB="0" distL="0" distR="0" wp14:anchorId="1A7F6635" wp14:editId="1A7F6636">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1A7F6631" w14:textId="77777777" w:rsidR="006D4214" w:rsidRPr="00D55628" w:rsidRDefault="006D4214" w:rsidP="00D55628">
                            <w:r w:rsidRPr="00D55628">
                              <w:rPr>
                                <w:noProof/>
                              </w:rPr>
                              <w:drawing>
                                <wp:inline distT="0" distB="0" distL="0" distR="0" wp14:anchorId="1A7F6637" wp14:editId="1A7F6638">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A7F6633" w14:textId="77777777" w:rsidR="006D4214" w:rsidRDefault="006D4214"/>
                  </w:txbxContent>
                </v:textbox>
                <w10:wrap anchorx="page" anchory="page"/>
              </v:shape>
            </w:pict>
          </mc:Fallback>
        </mc:AlternateContent>
      </w:r>
    </w:p>
    <w:p w14:paraId="1A7F5E22" w14:textId="77777777" w:rsidR="00D73B6C" w:rsidRPr="00D55628" w:rsidRDefault="00D73B6C">
      <w:pPr>
        <w:sectPr w:rsidR="00D73B6C" w:rsidRPr="00D55628" w:rsidSect="00A23F20">
          <w:headerReference w:type="even" r:id="rId16"/>
          <w:headerReference w:type="default" r:id="rId17"/>
          <w:footerReference w:type="even" r:id="rId18"/>
          <w:footerReference w:type="default" r:id="rId19"/>
          <w:headerReference w:type="first" r:id="rId20"/>
          <w:footerReference w:type="first" r:id="rId21"/>
          <w:pgSz w:w="11907" w:h="16840" w:code="9"/>
          <w:pgMar w:top="2268" w:right="1134" w:bottom="1134" w:left="1134" w:header="284" w:footer="284" w:gutter="0"/>
          <w:cols w:space="708"/>
          <w:titlePg/>
          <w:docGrid w:linePitch="360"/>
        </w:sectPr>
      </w:pPr>
    </w:p>
    <w:p w14:paraId="1A7F5E23" w14:textId="77777777" w:rsidR="003C4209" w:rsidRPr="00D55628" w:rsidRDefault="003C4209" w:rsidP="00D55628">
      <w:pPr>
        <w:pStyle w:val="xDisclaimerText"/>
      </w:pPr>
    </w:p>
    <w:p w14:paraId="1A7F5E24" w14:textId="77777777" w:rsidR="00BF162E"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14:paraId="1A7F5E2F" w14:textId="77777777" w:rsidTr="005E59CF">
        <w:tc>
          <w:tcPr>
            <w:tcW w:w="5000" w:type="pct"/>
            <w:vAlign w:val="bottom"/>
          </w:tcPr>
          <w:p w14:paraId="1A7F5E25" w14:textId="118437BB" w:rsidR="00AE3298" w:rsidRPr="00D55628" w:rsidRDefault="00AE3298" w:rsidP="00D55628">
            <w:pPr>
              <w:pStyle w:val="xDisclaimertext3"/>
            </w:pPr>
            <w:r>
              <w:t xml:space="preserve">© The State of Victoria Department of Environment, Land, Water and Planning </w:t>
            </w:r>
            <w:r w:rsidR="00275353">
              <w:t>202</w:t>
            </w:r>
            <w:r w:rsidR="00096515">
              <w:t>2</w:t>
            </w:r>
          </w:p>
          <w:p w14:paraId="1A7F5E26" w14:textId="77777777" w:rsidR="00AE3298" w:rsidRPr="00D55628" w:rsidRDefault="00AE3298" w:rsidP="00D55628">
            <w:pPr>
              <w:pStyle w:val="xDisclaimertext3"/>
            </w:pPr>
            <w:r w:rsidRPr="00D55628">
              <w:rPr>
                <w:noProof/>
              </w:rPr>
              <w:drawing>
                <wp:inline distT="0" distB="0" distL="0" distR="0" wp14:anchorId="1A7F6508" wp14:editId="1A7F6509">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1" w:name="_CreativeCommonsMarker"/>
            <w:bookmarkEnd w:id="1"/>
          </w:p>
          <w:p w14:paraId="1A7F5E27" w14:textId="52444548" w:rsidR="00AE3298" w:rsidRPr="00D55628" w:rsidRDefault="00AE3298" w:rsidP="00D55628">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3" w:history="1">
              <w:r w:rsidR="004D2591" w:rsidRPr="004E520D">
                <w:rPr>
                  <w:color w:val="0000FF"/>
                  <w:u w:val="single"/>
                </w:rPr>
                <w:t>http://creativecommons.org/licenses/by/4.0/</w:t>
              </w:r>
            </w:hyperlink>
            <w:r w:rsidR="00363814" w:rsidRPr="004E520D">
              <w:rPr>
                <w:color w:val="0000FF"/>
              </w:rPr>
              <w:t xml:space="preserve"> </w:t>
            </w:r>
          </w:p>
          <w:p w14:paraId="2861CD07" w14:textId="77777777" w:rsidR="00CC2CE0" w:rsidRDefault="00CC2CE0" w:rsidP="00565131">
            <w:pPr>
              <w:pStyle w:val="xDisclaimerHeading"/>
            </w:pPr>
            <w:r>
              <w:t xml:space="preserve">Disclaimer </w:t>
            </w:r>
          </w:p>
          <w:p w14:paraId="5AD6AB20" w14:textId="77777777" w:rsidR="00CC2CE0" w:rsidRDefault="00CC2CE0" w:rsidP="00CC2CE0">
            <w:pPr>
              <w:pStyle w:val="xDisclaimertext3"/>
            </w:pPr>
            <w:r>
              <w:t xml:space="preserve">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t>
            </w:r>
          </w:p>
          <w:p w14:paraId="02FA40A4" w14:textId="77777777" w:rsidR="00CC2CE0" w:rsidRDefault="00CC2CE0" w:rsidP="00565131">
            <w:pPr>
              <w:pStyle w:val="xDisclaimerHeading"/>
            </w:pPr>
            <w:r>
              <w:t xml:space="preserve">DELWP Spatial Disclaimer </w:t>
            </w:r>
          </w:p>
          <w:p w14:paraId="55FA2B9D" w14:textId="77777777" w:rsidR="00CC2CE0" w:rsidRDefault="00CC2CE0" w:rsidP="00CC2CE0">
            <w:pPr>
              <w:pStyle w:val="xDisclaimertext3"/>
            </w:pPr>
            <w:r>
              <w:t xml:space="preserve">The State of Victoria: </w:t>
            </w:r>
          </w:p>
          <w:p w14:paraId="2A1454E8" w14:textId="77777777" w:rsidR="00CC2CE0" w:rsidRDefault="00CC2CE0" w:rsidP="00CC2CE0">
            <w:pPr>
              <w:pStyle w:val="xDisclaimertext3"/>
            </w:pPr>
            <w:r>
              <w:t xml:space="preserve">a. does not give any representation or warranty as to </w:t>
            </w:r>
          </w:p>
          <w:p w14:paraId="400907C5" w14:textId="77777777" w:rsidR="00CC2CE0" w:rsidRDefault="00CC2CE0" w:rsidP="00CC2CE0">
            <w:pPr>
              <w:pStyle w:val="xDisclaimertext3"/>
            </w:pPr>
            <w:r>
              <w:t xml:space="preserve">        (i)</w:t>
            </w:r>
            <w:r>
              <w:tab/>
              <w:t xml:space="preserve">the accuracy or completeness of DELWP spatial products (including data and metadata), Vicmap products or  </w:t>
            </w:r>
          </w:p>
          <w:p w14:paraId="6B30483B" w14:textId="77777777" w:rsidR="00CC2CE0" w:rsidRDefault="00CC2CE0" w:rsidP="00CC2CE0">
            <w:pPr>
              <w:pStyle w:val="xDisclaimertext3"/>
            </w:pPr>
            <w:r>
              <w:t xml:space="preserve">             Vicmap product specifications; or </w:t>
            </w:r>
          </w:p>
          <w:p w14:paraId="337F7F73" w14:textId="77777777" w:rsidR="00CC2CE0" w:rsidRDefault="00CC2CE0" w:rsidP="00CC2CE0">
            <w:pPr>
              <w:pStyle w:val="xDisclaimertext3"/>
            </w:pPr>
            <w:r>
              <w:t xml:space="preserve">        (ii)</w:t>
            </w:r>
            <w:r>
              <w:tab/>
              <w:t xml:space="preserve">the fitness of such data or products or of DELWP spatial services (including APIs and web services) for any  </w:t>
            </w:r>
          </w:p>
          <w:p w14:paraId="3B1C8D72" w14:textId="77777777" w:rsidR="00CC2CE0" w:rsidRDefault="00CC2CE0" w:rsidP="00CC2CE0">
            <w:pPr>
              <w:pStyle w:val="xDisclaimertext3"/>
            </w:pPr>
            <w:r>
              <w:t xml:space="preserve">             particular purpose; </w:t>
            </w:r>
          </w:p>
          <w:p w14:paraId="147E939C" w14:textId="77777777" w:rsidR="00CC2CE0" w:rsidRDefault="00CC2CE0" w:rsidP="00CC2CE0">
            <w:pPr>
              <w:pStyle w:val="xDisclaimertext3"/>
            </w:pPr>
            <w:r>
              <w:t xml:space="preserve">b. disclaims all responsibility and liability whatsoever for any errors, faults, defects or omissions in such data or  </w:t>
            </w:r>
          </w:p>
          <w:p w14:paraId="0C023078" w14:textId="77777777" w:rsidR="00CC2CE0" w:rsidRDefault="00CC2CE0" w:rsidP="00CC2CE0">
            <w:pPr>
              <w:pStyle w:val="xDisclaimertext3"/>
            </w:pPr>
            <w:r>
              <w:t xml:space="preserve">    products and services. </w:t>
            </w:r>
          </w:p>
          <w:p w14:paraId="2DEA52A0" w14:textId="5CD2B8AB" w:rsidR="009E1515" w:rsidRDefault="00CC2CE0" w:rsidP="00CC2CE0">
            <w:pPr>
              <w:pStyle w:val="xDisclaimertext3"/>
            </w:pPr>
            <w:r>
              <w:t>Any person using or relying upon such products and services must make an independent assessment of them and their fitness for particular purposes and requirements.</w:t>
            </w:r>
          </w:p>
          <w:p w14:paraId="1A7F5E2D" w14:textId="77777777" w:rsidR="00AE3298" w:rsidRPr="00D55628" w:rsidRDefault="00AE3298" w:rsidP="005D2773">
            <w:pPr>
              <w:pStyle w:val="xDisclaimerHeading"/>
            </w:pPr>
            <w:r w:rsidRPr="0084503F">
              <w:t>Accessibility</w:t>
            </w:r>
          </w:p>
          <w:p w14:paraId="1A7F5E2E" w14:textId="6F407364" w:rsidR="004D2591" w:rsidRPr="00D55628" w:rsidRDefault="00AE3298" w:rsidP="005D2773">
            <w:pPr>
              <w:pStyle w:val="xDisclaimerText"/>
            </w:pPr>
            <w:r>
              <w:t>If you would like to receive this publication in an alternative format, please teleph</w:t>
            </w:r>
            <w:r w:rsidR="00187A24" w:rsidRPr="00D55628">
              <w:t xml:space="preserve">one the DELWP Customer Service </w:t>
            </w:r>
            <w:r w:rsidRPr="00D55628">
              <w:t xml:space="preserve">Centre on 136186, </w:t>
            </w:r>
            <w:r w:rsidR="003B5DE9" w:rsidRPr="00D55628">
              <w:t>email </w:t>
            </w:r>
            <w:hyperlink r:id="rId24" w:history="1">
              <w:r w:rsidRPr="004E520D">
                <w:rPr>
                  <w:color w:val="0000FF"/>
                  <w:u w:val="single"/>
                </w:rPr>
                <w:t>customer.service@delwp.vic.gov.au</w:t>
              </w:r>
            </w:hyperlink>
            <w:r w:rsidRPr="004E520D">
              <w:rPr>
                <w:color w:val="0000FF"/>
                <w:u w:val="single"/>
              </w:rPr>
              <w:t xml:space="preserve"> </w:t>
            </w:r>
            <w:r w:rsidRPr="00D55628">
              <w:t xml:space="preserve">or via the National Relay Service on 133 677 </w:t>
            </w:r>
            <w:hyperlink r:id="rId25" w:history="1">
              <w:r w:rsidRPr="004E520D">
                <w:rPr>
                  <w:color w:val="0000FF"/>
                  <w:u w:val="single"/>
                </w:rPr>
                <w:t>www.relayservice.com.au</w:t>
              </w:r>
            </w:hyperlink>
            <w:r w:rsidRPr="00D55628">
              <w:t xml:space="preserve">. </w:t>
            </w:r>
            <w:r w:rsidR="003B5DE9" w:rsidRPr="00D55628">
              <w:t>This </w:t>
            </w:r>
            <w:r w:rsidRPr="00D55628">
              <w:t xml:space="preserve">document is also available on the internet at </w:t>
            </w:r>
            <w:hyperlink r:id="rId26" w:history="1">
              <w:r w:rsidRPr="004E520D">
                <w:rPr>
                  <w:color w:val="0000FF"/>
                  <w:u w:val="single"/>
                </w:rPr>
                <w:t>www.delwp.vic.gov.au</w:t>
              </w:r>
            </w:hyperlink>
            <w:r w:rsidR="004D2591" w:rsidRPr="004E520D">
              <w:rPr>
                <w:color w:val="0000FF"/>
              </w:rPr>
              <w:t>.</w:t>
            </w:r>
          </w:p>
        </w:tc>
      </w:tr>
    </w:tbl>
    <w:p w14:paraId="1A7F5E30" w14:textId="77777777" w:rsidR="00AB780B" w:rsidRDefault="00AB780B"/>
    <w:p w14:paraId="1A7F5E31" w14:textId="77777777" w:rsidR="004561E6" w:rsidRDefault="004561E6">
      <w:pPr>
        <w:sectPr w:rsidR="004561E6" w:rsidSect="00A23F20">
          <w:headerReference w:type="even" r:id="rId27"/>
          <w:footerReference w:type="even" r:id="rId28"/>
          <w:headerReference w:type="first" r:id="rId29"/>
          <w:footerReference w:type="first" r:id="rId30"/>
          <w:pgSz w:w="11907" w:h="16840" w:code="9"/>
          <w:pgMar w:top="2268" w:right="1134" w:bottom="1134" w:left="1134" w:header="284" w:footer="284" w:gutter="0"/>
          <w:cols w:space="708"/>
          <w:titlePg/>
          <w:docGrid w:linePitch="360"/>
        </w:sectPr>
      </w:pPr>
    </w:p>
    <w:p w14:paraId="0B392ABA" w14:textId="7B337201" w:rsidR="00316F1E" w:rsidRPr="00981DE1" w:rsidRDefault="00316F1E" w:rsidP="00316F1E">
      <w:pPr>
        <w:pStyle w:val="Heading1"/>
        <w:rPr>
          <w:color w:val="00B050"/>
        </w:rPr>
      </w:pPr>
      <w:bookmarkStart w:id="2" w:name="_Toc453928675"/>
      <w:bookmarkStart w:id="3" w:name="_Toc94604734"/>
      <w:r w:rsidRPr="00E74F1F">
        <w:lastRenderedPageBreak/>
        <w:t>Document history</w:t>
      </w:r>
      <w:bookmarkEnd w:id="2"/>
      <w:bookmarkEnd w:id="3"/>
    </w:p>
    <w:tbl>
      <w:tblPr>
        <w:tblW w:w="9356" w:type="dxa"/>
        <w:tblInd w:w="108" w:type="dxa"/>
        <w:tblBorders>
          <w:bottom w:val="single" w:sz="4" w:space="0" w:color="228591"/>
          <w:insideH w:val="single" w:sz="4" w:space="0" w:color="228591"/>
        </w:tblBorders>
        <w:tblLayout w:type="fixed"/>
        <w:tblLook w:val="01E0" w:firstRow="1" w:lastRow="1" w:firstColumn="1" w:lastColumn="1" w:noHBand="0" w:noVBand="0"/>
      </w:tblPr>
      <w:tblGrid>
        <w:gridCol w:w="1134"/>
        <w:gridCol w:w="1843"/>
        <w:gridCol w:w="6379"/>
      </w:tblGrid>
      <w:tr w:rsidR="0042791F" w:rsidRPr="006D07E7" w14:paraId="5EEB5A9B" w14:textId="77777777" w:rsidTr="0042791F">
        <w:trPr>
          <w:trHeight w:val="428"/>
        </w:trPr>
        <w:tc>
          <w:tcPr>
            <w:tcW w:w="1134" w:type="dxa"/>
            <w:tcBorders>
              <w:top w:val="nil"/>
              <w:bottom w:val="nil"/>
            </w:tcBorders>
            <w:shd w:val="clear" w:color="auto" w:fill="B04048" w:themeFill="background2" w:themeFillShade="80"/>
          </w:tcPr>
          <w:p w14:paraId="2B28D306" w14:textId="77777777" w:rsidR="0042791F" w:rsidRPr="00096515" w:rsidRDefault="0042791F" w:rsidP="00316F1E">
            <w:pPr>
              <w:pStyle w:val="TblHd"/>
              <w:rPr>
                <w:rFonts w:asciiTheme="minorHAnsi" w:hAnsiTheme="minorHAnsi" w:cstheme="minorHAnsi"/>
                <w:color w:val="FFFFFF" w:themeColor="background1"/>
                <w:sz w:val="18"/>
                <w:szCs w:val="18"/>
              </w:rPr>
            </w:pPr>
            <w:r w:rsidRPr="00096515">
              <w:rPr>
                <w:rFonts w:asciiTheme="minorHAnsi" w:hAnsiTheme="minorHAnsi" w:cstheme="minorHAnsi"/>
                <w:color w:val="FFFFFF" w:themeColor="background1"/>
                <w:sz w:val="18"/>
                <w:szCs w:val="18"/>
              </w:rPr>
              <w:t>Version</w:t>
            </w:r>
          </w:p>
        </w:tc>
        <w:tc>
          <w:tcPr>
            <w:tcW w:w="1843" w:type="dxa"/>
            <w:tcBorders>
              <w:top w:val="nil"/>
              <w:bottom w:val="nil"/>
            </w:tcBorders>
            <w:shd w:val="clear" w:color="auto" w:fill="B04048" w:themeFill="background2" w:themeFillShade="80"/>
          </w:tcPr>
          <w:p w14:paraId="58346286" w14:textId="77777777" w:rsidR="0042791F" w:rsidRPr="00096515" w:rsidRDefault="0042791F" w:rsidP="00316F1E">
            <w:pPr>
              <w:pStyle w:val="TblHd"/>
              <w:rPr>
                <w:rFonts w:asciiTheme="minorHAnsi" w:hAnsiTheme="minorHAnsi" w:cstheme="minorHAnsi"/>
                <w:color w:val="FFFFFF" w:themeColor="background1"/>
                <w:sz w:val="18"/>
                <w:szCs w:val="18"/>
              </w:rPr>
            </w:pPr>
            <w:r w:rsidRPr="00096515">
              <w:rPr>
                <w:rFonts w:asciiTheme="minorHAnsi" w:hAnsiTheme="minorHAnsi" w:cstheme="minorHAnsi"/>
                <w:color w:val="FFFFFF" w:themeColor="background1"/>
                <w:sz w:val="18"/>
                <w:szCs w:val="18"/>
              </w:rPr>
              <w:t>Date</w:t>
            </w:r>
          </w:p>
        </w:tc>
        <w:tc>
          <w:tcPr>
            <w:tcW w:w="6379" w:type="dxa"/>
            <w:tcBorders>
              <w:top w:val="nil"/>
              <w:bottom w:val="nil"/>
            </w:tcBorders>
            <w:shd w:val="clear" w:color="auto" w:fill="B04048" w:themeFill="background2" w:themeFillShade="80"/>
          </w:tcPr>
          <w:p w14:paraId="64424F5C" w14:textId="77777777" w:rsidR="0042791F" w:rsidRPr="00096515" w:rsidRDefault="0042791F" w:rsidP="00316F1E">
            <w:pPr>
              <w:pStyle w:val="TblHd"/>
              <w:rPr>
                <w:rFonts w:asciiTheme="minorHAnsi" w:hAnsiTheme="minorHAnsi" w:cstheme="minorHAnsi"/>
                <w:color w:val="FFFFFF" w:themeColor="background1"/>
                <w:sz w:val="18"/>
                <w:szCs w:val="18"/>
              </w:rPr>
            </w:pPr>
            <w:r w:rsidRPr="00096515">
              <w:rPr>
                <w:rFonts w:asciiTheme="minorHAnsi" w:hAnsiTheme="minorHAnsi" w:cstheme="minorHAnsi"/>
                <w:color w:val="FFFFFF" w:themeColor="background1"/>
                <w:sz w:val="18"/>
                <w:szCs w:val="18"/>
              </w:rPr>
              <w:t>Note</w:t>
            </w:r>
          </w:p>
        </w:tc>
      </w:tr>
      <w:tr w:rsidR="0042791F" w14:paraId="20EA26F2" w14:textId="77777777" w:rsidTr="0042791F">
        <w:trPr>
          <w:trHeight w:val="567"/>
        </w:trPr>
        <w:tc>
          <w:tcPr>
            <w:tcW w:w="1134" w:type="dxa"/>
            <w:tcBorders>
              <w:top w:val="nil"/>
              <w:bottom w:val="single" w:sz="4" w:space="0" w:color="auto"/>
            </w:tcBorders>
            <w:shd w:val="clear" w:color="auto" w:fill="auto"/>
          </w:tcPr>
          <w:p w14:paraId="05FFD284" w14:textId="400A2EF6" w:rsidR="0042791F" w:rsidRPr="00096515" w:rsidRDefault="0042791F" w:rsidP="001228D9">
            <w:pPr>
              <w:pStyle w:val="TblBdy"/>
              <w:spacing w:before="0" w:after="0"/>
              <w:rPr>
                <w:rFonts w:asciiTheme="minorHAnsi" w:hAnsiTheme="minorHAnsi" w:cstheme="minorHAnsi"/>
                <w:sz w:val="18"/>
                <w:szCs w:val="18"/>
              </w:rPr>
            </w:pPr>
            <w:r w:rsidRPr="00096515">
              <w:rPr>
                <w:rFonts w:asciiTheme="minorHAnsi" w:hAnsiTheme="minorHAnsi" w:cstheme="minorHAnsi"/>
                <w:sz w:val="18"/>
                <w:szCs w:val="18"/>
                <w:lang w:val="en-US" w:eastAsia="ja-JP"/>
              </w:rPr>
              <w:t>1.0</w:t>
            </w:r>
          </w:p>
        </w:tc>
        <w:tc>
          <w:tcPr>
            <w:tcW w:w="1843" w:type="dxa"/>
            <w:tcBorders>
              <w:top w:val="nil"/>
              <w:bottom w:val="single" w:sz="4" w:space="0" w:color="auto"/>
            </w:tcBorders>
            <w:shd w:val="clear" w:color="auto" w:fill="auto"/>
          </w:tcPr>
          <w:p w14:paraId="423BBC23" w14:textId="3AC0EBEB" w:rsidR="0042791F" w:rsidRPr="00096515" w:rsidRDefault="00C402CD" w:rsidP="001228D9">
            <w:pPr>
              <w:pStyle w:val="TblBdy"/>
              <w:spacing w:before="0" w:after="0"/>
              <w:rPr>
                <w:rFonts w:asciiTheme="minorHAnsi" w:hAnsiTheme="minorHAnsi" w:cstheme="minorHAnsi"/>
                <w:sz w:val="18"/>
                <w:szCs w:val="18"/>
              </w:rPr>
            </w:pPr>
            <w:r>
              <w:rPr>
                <w:rFonts w:asciiTheme="minorHAnsi" w:hAnsiTheme="minorHAnsi" w:cstheme="minorHAnsi"/>
                <w:sz w:val="18"/>
                <w:szCs w:val="18"/>
                <w:lang w:val="en-US" w:eastAsia="ja-JP"/>
              </w:rPr>
              <w:t>April</w:t>
            </w:r>
            <w:r w:rsidRPr="00096515">
              <w:rPr>
                <w:rFonts w:asciiTheme="minorHAnsi" w:hAnsiTheme="minorHAnsi" w:cstheme="minorHAnsi"/>
                <w:sz w:val="18"/>
                <w:szCs w:val="18"/>
                <w:lang w:val="en-US" w:eastAsia="ja-JP"/>
              </w:rPr>
              <w:t xml:space="preserve"> </w:t>
            </w:r>
            <w:r w:rsidR="00D76450" w:rsidRPr="00096515">
              <w:rPr>
                <w:rFonts w:asciiTheme="minorHAnsi" w:hAnsiTheme="minorHAnsi" w:cstheme="minorHAnsi"/>
                <w:sz w:val="18"/>
                <w:szCs w:val="18"/>
                <w:lang w:val="en-US" w:eastAsia="ja-JP"/>
              </w:rPr>
              <w:t>202</w:t>
            </w:r>
            <w:r w:rsidR="00096515" w:rsidRPr="00096515">
              <w:rPr>
                <w:rFonts w:asciiTheme="minorHAnsi" w:hAnsiTheme="minorHAnsi" w:cstheme="minorHAnsi"/>
                <w:sz w:val="18"/>
                <w:szCs w:val="18"/>
                <w:lang w:val="en-US" w:eastAsia="ja-JP"/>
              </w:rPr>
              <w:t>2</w:t>
            </w:r>
          </w:p>
        </w:tc>
        <w:tc>
          <w:tcPr>
            <w:tcW w:w="6379" w:type="dxa"/>
            <w:tcBorders>
              <w:top w:val="nil"/>
              <w:bottom w:val="single" w:sz="4" w:space="0" w:color="auto"/>
            </w:tcBorders>
            <w:shd w:val="clear" w:color="auto" w:fill="auto"/>
          </w:tcPr>
          <w:p w14:paraId="3E676DC0" w14:textId="709CD77E" w:rsidR="0042791F" w:rsidRPr="00096515" w:rsidRDefault="0042791F" w:rsidP="001228D9">
            <w:pPr>
              <w:pStyle w:val="TblBdy"/>
              <w:spacing w:before="0" w:after="0"/>
              <w:rPr>
                <w:rFonts w:asciiTheme="minorHAnsi" w:hAnsiTheme="minorHAnsi" w:cstheme="minorHAnsi"/>
                <w:sz w:val="18"/>
                <w:szCs w:val="18"/>
              </w:rPr>
            </w:pPr>
            <w:r w:rsidRPr="00096515">
              <w:rPr>
                <w:rFonts w:asciiTheme="minorHAnsi" w:hAnsiTheme="minorHAnsi" w:cstheme="minorHAnsi"/>
                <w:sz w:val="18"/>
                <w:szCs w:val="18"/>
                <w:lang w:val="en-US" w:eastAsia="ja-JP"/>
              </w:rPr>
              <w:t>Initial publication</w:t>
            </w:r>
          </w:p>
        </w:tc>
      </w:tr>
    </w:tbl>
    <w:p w14:paraId="1FCCC909" w14:textId="77777777" w:rsidR="00B47E45" w:rsidRDefault="00B47E45" w:rsidP="00316F1E">
      <w:pPr>
        <w:rPr>
          <w:sz w:val="16"/>
          <w:szCs w:val="16"/>
          <w:lang w:val="en-US"/>
        </w:rPr>
      </w:pPr>
    </w:p>
    <w:p w14:paraId="4757BD8F" w14:textId="4677B8A7" w:rsidR="00316F1E" w:rsidRPr="00B47E45" w:rsidRDefault="00B47E45" w:rsidP="00316F1E">
      <w:pPr>
        <w:rPr>
          <w:sz w:val="16"/>
          <w:szCs w:val="16"/>
          <w:lang w:val="en-US"/>
        </w:rPr>
        <w:sectPr w:rsidR="00316F1E" w:rsidRPr="00B47E45" w:rsidSect="00A23F20">
          <w:headerReference w:type="default" r:id="rId31"/>
          <w:footerReference w:type="default" r:id="rId32"/>
          <w:pgSz w:w="11907" w:h="16840" w:code="9"/>
          <w:pgMar w:top="1134" w:right="1134" w:bottom="425" w:left="1134" w:header="709" w:footer="567" w:gutter="0"/>
          <w:pgNumType w:start="1"/>
          <w:cols w:space="708"/>
          <w:formProt w:val="0"/>
          <w:titlePg/>
          <w:docGrid w:linePitch="360"/>
        </w:sectPr>
      </w:pPr>
      <w:r>
        <w:rPr>
          <w:sz w:val="16"/>
          <w:szCs w:val="16"/>
          <w:lang w:val="en-US"/>
        </w:rPr>
        <w:t xml:space="preserve">In accordance with </w:t>
      </w:r>
      <w:r w:rsidR="00316F1E" w:rsidRPr="00025461">
        <w:rPr>
          <w:sz w:val="16"/>
          <w:szCs w:val="16"/>
          <w:lang w:val="en-US"/>
        </w:rPr>
        <w:t>with AS/NZS ISO 19131:2008 Geographic Information</w:t>
      </w:r>
      <w:r w:rsidR="001228D9">
        <w:rPr>
          <w:sz w:val="16"/>
          <w:szCs w:val="16"/>
          <w:lang w:val="en-US"/>
        </w:rPr>
        <w:t xml:space="preserve"> – Data product specification</w:t>
      </w:r>
      <w:r>
        <w:rPr>
          <w:sz w:val="16"/>
          <w:szCs w:val="16"/>
          <w:lang w:val="en-US"/>
        </w:rPr>
        <w:t>s th</w:t>
      </w:r>
      <w:r w:rsidR="00A720B1">
        <w:rPr>
          <w:sz w:val="16"/>
          <w:szCs w:val="16"/>
          <w:lang w:val="en-US"/>
        </w:rPr>
        <w:t xml:space="preserve">e Vicmap Terms and Definitions </w:t>
      </w:r>
      <w:r w:rsidR="009808DA">
        <w:rPr>
          <w:sz w:val="16"/>
          <w:szCs w:val="16"/>
          <w:lang w:val="en-US"/>
        </w:rPr>
        <w:t xml:space="preserve">repository has been created for </w:t>
      </w:r>
      <w:r w:rsidR="00701E58">
        <w:rPr>
          <w:sz w:val="16"/>
          <w:szCs w:val="16"/>
          <w:lang w:val="en-US"/>
        </w:rPr>
        <w:t xml:space="preserve">all </w:t>
      </w:r>
      <w:r w:rsidR="009808DA">
        <w:rPr>
          <w:sz w:val="16"/>
          <w:szCs w:val="16"/>
          <w:lang w:val="en-US"/>
        </w:rPr>
        <w:t xml:space="preserve">Vicmap </w:t>
      </w:r>
      <w:r w:rsidR="00701E58">
        <w:rPr>
          <w:sz w:val="16"/>
          <w:szCs w:val="16"/>
          <w:lang w:val="en-US"/>
        </w:rPr>
        <w:t>products</w:t>
      </w:r>
      <w:r w:rsidR="009808DA">
        <w:rPr>
          <w:sz w:val="16"/>
          <w:szCs w:val="16"/>
          <w:lang w:val="en-US"/>
        </w:rPr>
        <w:t>.</w:t>
      </w:r>
    </w:p>
    <w:bookmarkStart w:id="4" w:name="_Toc94604735" w:displacedByCustomXml="next"/>
    <w:bookmarkStart w:id="5" w:name="_Toc453928677" w:displacedByCustomXml="next"/>
    <w:sdt>
      <w:sdtPr>
        <w:rPr>
          <w:rFonts w:ascii="Times New Roman" w:hAnsi="Times New Roman" w:cs="Times New Roman"/>
          <w:b w:val="0"/>
          <w:bCs w:val="0"/>
          <w:color w:val="auto"/>
          <w:kern w:val="0"/>
          <w:sz w:val="24"/>
          <w:szCs w:val="22"/>
        </w:rPr>
        <w:id w:val="-956092441"/>
        <w:docPartObj>
          <w:docPartGallery w:val="Table of Contents"/>
          <w:docPartUnique/>
        </w:docPartObj>
      </w:sdtPr>
      <w:sdtEndPr>
        <w:rPr>
          <w:rFonts w:asciiTheme="minorHAnsi" w:hAnsiTheme="minorHAnsi" w:cs="Arial"/>
          <w:noProof/>
          <w:color w:val="363534" w:themeColor="text1"/>
          <w:sz w:val="20"/>
          <w:szCs w:val="20"/>
        </w:rPr>
      </w:sdtEndPr>
      <w:sdtContent>
        <w:p w14:paraId="0C100087" w14:textId="047DD0C6" w:rsidR="00316F1E" w:rsidRPr="00316F1E" w:rsidRDefault="00316F1E" w:rsidP="005E5172">
          <w:pPr>
            <w:pStyle w:val="Heading1"/>
            <w:numPr>
              <w:ilvl w:val="0"/>
              <w:numId w:val="0"/>
            </w:numPr>
          </w:pPr>
          <w:r w:rsidRPr="00316F1E">
            <w:t xml:space="preserve">Table of </w:t>
          </w:r>
          <w:r w:rsidR="006C45A5">
            <w:t>c</w:t>
          </w:r>
          <w:r w:rsidRPr="00316F1E">
            <w:t>ontents</w:t>
          </w:r>
          <w:bookmarkEnd w:id="5"/>
          <w:bookmarkEnd w:id="4"/>
        </w:p>
        <w:p w14:paraId="110CCDEC" w14:textId="7D5AB3FC" w:rsidR="001E4A6B" w:rsidRDefault="00316F1E">
          <w:pPr>
            <w:pStyle w:val="TOC1"/>
            <w:rPr>
              <w:rFonts w:eastAsiaTheme="minorEastAsia" w:cstheme="minorBidi"/>
              <w:b w:val="0"/>
              <w:color w:val="auto"/>
              <w:sz w:val="22"/>
              <w:szCs w:val="22"/>
            </w:rPr>
          </w:pPr>
          <w:r>
            <w:fldChar w:fldCharType="begin"/>
          </w:r>
          <w:r>
            <w:instrText xml:space="preserve"> TOC \o "1-3" \h \z \u </w:instrText>
          </w:r>
          <w:r>
            <w:fldChar w:fldCharType="separate"/>
          </w:r>
          <w:hyperlink w:anchor="_Toc94604734" w:history="1">
            <w:r w:rsidR="001E4A6B" w:rsidRPr="00495435">
              <w:rPr>
                <w:rStyle w:val="Hyperlink"/>
              </w:rPr>
              <w:t>Document history</w:t>
            </w:r>
            <w:r w:rsidR="001E4A6B">
              <w:rPr>
                <w:webHidden/>
              </w:rPr>
              <w:tab/>
            </w:r>
            <w:r w:rsidR="001E4A6B">
              <w:rPr>
                <w:webHidden/>
              </w:rPr>
              <w:fldChar w:fldCharType="begin"/>
            </w:r>
            <w:r w:rsidR="001E4A6B">
              <w:rPr>
                <w:webHidden/>
              </w:rPr>
              <w:instrText xml:space="preserve"> PAGEREF _Toc94604734 \h </w:instrText>
            </w:r>
            <w:r w:rsidR="001E4A6B">
              <w:rPr>
                <w:webHidden/>
              </w:rPr>
            </w:r>
            <w:r w:rsidR="001E4A6B">
              <w:rPr>
                <w:webHidden/>
              </w:rPr>
              <w:fldChar w:fldCharType="separate"/>
            </w:r>
            <w:r w:rsidR="00851BA6">
              <w:rPr>
                <w:webHidden/>
              </w:rPr>
              <w:t>1</w:t>
            </w:r>
            <w:r w:rsidR="001E4A6B">
              <w:rPr>
                <w:webHidden/>
              </w:rPr>
              <w:fldChar w:fldCharType="end"/>
            </w:r>
          </w:hyperlink>
        </w:p>
        <w:p w14:paraId="33447F46" w14:textId="4F91D1EC" w:rsidR="001E4A6B" w:rsidRDefault="00DD75DC">
          <w:pPr>
            <w:pStyle w:val="TOC1"/>
            <w:rPr>
              <w:rFonts w:eastAsiaTheme="minorEastAsia" w:cstheme="minorBidi"/>
              <w:b w:val="0"/>
              <w:color w:val="auto"/>
              <w:sz w:val="22"/>
              <w:szCs w:val="22"/>
            </w:rPr>
          </w:pPr>
          <w:hyperlink w:anchor="_Toc94604735" w:history="1">
            <w:r w:rsidR="001E4A6B" w:rsidRPr="00495435">
              <w:rPr>
                <w:rStyle w:val="Hyperlink"/>
              </w:rPr>
              <w:t xml:space="preserve">Table of </w:t>
            </w:r>
            <w:r w:rsidR="00320491">
              <w:rPr>
                <w:rStyle w:val="Hyperlink"/>
              </w:rPr>
              <w:t>c</w:t>
            </w:r>
            <w:r w:rsidR="001E4A6B" w:rsidRPr="00495435">
              <w:rPr>
                <w:rStyle w:val="Hyperlink"/>
              </w:rPr>
              <w:t>ontents</w:t>
            </w:r>
            <w:r w:rsidR="001E4A6B">
              <w:rPr>
                <w:webHidden/>
              </w:rPr>
              <w:tab/>
            </w:r>
            <w:r w:rsidR="001E4A6B">
              <w:rPr>
                <w:webHidden/>
              </w:rPr>
              <w:fldChar w:fldCharType="begin"/>
            </w:r>
            <w:r w:rsidR="001E4A6B">
              <w:rPr>
                <w:webHidden/>
              </w:rPr>
              <w:instrText xml:space="preserve"> PAGEREF _Toc94604735 \h </w:instrText>
            </w:r>
            <w:r w:rsidR="001E4A6B">
              <w:rPr>
                <w:webHidden/>
              </w:rPr>
            </w:r>
            <w:r w:rsidR="001E4A6B">
              <w:rPr>
                <w:webHidden/>
              </w:rPr>
              <w:fldChar w:fldCharType="separate"/>
            </w:r>
            <w:r w:rsidR="00851BA6">
              <w:rPr>
                <w:webHidden/>
              </w:rPr>
              <w:t>2</w:t>
            </w:r>
            <w:r w:rsidR="001E4A6B">
              <w:rPr>
                <w:webHidden/>
              </w:rPr>
              <w:fldChar w:fldCharType="end"/>
            </w:r>
          </w:hyperlink>
        </w:p>
        <w:p w14:paraId="65D35E2B" w14:textId="6939603A" w:rsidR="001E4A6B" w:rsidRDefault="00DD75DC">
          <w:pPr>
            <w:pStyle w:val="TOC1"/>
            <w:rPr>
              <w:rFonts w:eastAsiaTheme="minorEastAsia" w:cstheme="minorBidi"/>
              <w:b w:val="0"/>
              <w:color w:val="auto"/>
              <w:sz w:val="22"/>
              <w:szCs w:val="22"/>
            </w:rPr>
          </w:pPr>
          <w:hyperlink w:anchor="_Toc94604736" w:history="1">
            <w:r w:rsidR="001E4A6B" w:rsidRPr="00495435">
              <w:rPr>
                <w:rStyle w:val="Hyperlink"/>
              </w:rPr>
              <w:t>Overview</w:t>
            </w:r>
            <w:r w:rsidR="001E4A6B">
              <w:rPr>
                <w:webHidden/>
              </w:rPr>
              <w:tab/>
            </w:r>
            <w:r w:rsidR="001E4A6B">
              <w:rPr>
                <w:webHidden/>
              </w:rPr>
              <w:fldChar w:fldCharType="begin"/>
            </w:r>
            <w:r w:rsidR="001E4A6B">
              <w:rPr>
                <w:webHidden/>
              </w:rPr>
              <w:instrText xml:space="preserve"> PAGEREF _Toc94604736 \h </w:instrText>
            </w:r>
            <w:r w:rsidR="001E4A6B">
              <w:rPr>
                <w:webHidden/>
              </w:rPr>
            </w:r>
            <w:r w:rsidR="001E4A6B">
              <w:rPr>
                <w:webHidden/>
              </w:rPr>
              <w:fldChar w:fldCharType="separate"/>
            </w:r>
            <w:r w:rsidR="00851BA6">
              <w:rPr>
                <w:webHidden/>
              </w:rPr>
              <w:t>3</w:t>
            </w:r>
            <w:r w:rsidR="001E4A6B">
              <w:rPr>
                <w:webHidden/>
              </w:rPr>
              <w:fldChar w:fldCharType="end"/>
            </w:r>
          </w:hyperlink>
        </w:p>
        <w:p w14:paraId="78D08B3B" w14:textId="49F61679" w:rsidR="001E4A6B" w:rsidRDefault="00DD75DC">
          <w:pPr>
            <w:pStyle w:val="TOC2"/>
            <w:rPr>
              <w:rFonts w:eastAsiaTheme="minorEastAsia" w:cstheme="minorBidi"/>
              <w:b w:val="0"/>
              <w:color w:val="auto"/>
              <w:sz w:val="22"/>
              <w:szCs w:val="22"/>
            </w:rPr>
          </w:pPr>
          <w:hyperlink w:anchor="_Toc94604737" w:history="1">
            <w:r w:rsidR="001E4A6B" w:rsidRPr="00495435">
              <w:rPr>
                <w:rStyle w:val="Hyperlink"/>
              </w:rPr>
              <w:t>Vicmap™</w:t>
            </w:r>
            <w:r w:rsidR="001E4A6B">
              <w:rPr>
                <w:webHidden/>
              </w:rPr>
              <w:tab/>
            </w:r>
            <w:r w:rsidR="001E4A6B">
              <w:rPr>
                <w:webHidden/>
              </w:rPr>
              <w:fldChar w:fldCharType="begin"/>
            </w:r>
            <w:r w:rsidR="001E4A6B">
              <w:rPr>
                <w:webHidden/>
              </w:rPr>
              <w:instrText xml:space="preserve"> PAGEREF _Toc94604737 \h </w:instrText>
            </w:r>
            <w:r w:rsidR="001E4A6B">
              <w:rPr>
                <w:webHidden/>
              </w:rPr>
            </w:r>
            <w:r w:rsidR="001E4A6B">
              <w:rPr>
                <w:webHidden/>
              </w:rPr>
              <w:fldChar w:fldCharType="separate"/>
            </w:r>
            <w:r w:rsidR="00851BA6">
              <w:rPr>
                <w:webHidden/>
              </w:rPr>
              <w:t>3</w:t>
            </w:r>
            <w:r w:rsidR="001E4A6B">
              <w:rPr>
                <w:webHidden/>
              </w:rPr>
              <w:fldChar w:fldCharType="end"/>
            </w:r>
          </w:hyperlink>
        </w:p>
        <w:p w14:paraId="737A610C" w14:textId="28D0EF37" w:rsidR="001E4A6B" w:rsidRDefault="00DD75DC">
          <w:pPr>
            <w:pStyle w:val="TOC2"/>
            <w:rPr>
              <w:rFonts w:eastAsiaTheme="minorEastAsia" w:cstheme="minorBidi"/>
              <w:b w:val="0"/>
              <w:color w:val="auto"/>
              <w:sz w:val="22"/>
              <w:szCs w:val="22"/>
            </w:rPr>
          </w:pPr>
          <w:hyperlink w:anchor="_Toc94604738" w:history="1">
            <w:r w:rsidR="001E4A6B" w:rsidRPr="00495435">
              <w:rPr>
                <w:rStyle w:val="Hyperlink"/>
              </w:rPr>
              <w:t>Responsible party</w:t>
            </w:r>
            <w:r w:rsidR="001E4A6B">
              <w:rPr>
                <w:webHidden/>
              </w:rPr>
              <w:tab/>
            </w:r>
            <w:r w:rsidR="001E4A6B">
              <w:rPr>
                <w:webHidden/>
              </w:rPr>
              <w:fldChar w:fldCharType="begin"/>
            </w:r>
            <w:r w:rsidR="001E4A6B">
              <w:rPr>
                <w:webHidden/>
              </w:rPr>
              <w:instrText xml:space="preserve"> PAGEREF _Toc94604738 \h </w:instrText>
            </w:r>
            <w:r w:rsidR="001E4A6B">
              <w:rPr>
                <w:webHidden/>
              </w:rPr>
            </w:r>
            <w:r w:rsidR="001E4A6B">
              <w:rPr>
                <w:webHidden/>
              </w:rPr>
              <w:fldChar w:fldCharType="separate"/>
            </w:r>
            <w:r w:rsidR="00851BA6">
              <w:rPr>
                <w:webHidden/>
              </w:rPr>
              <w:t>3</w:t>
            </w:r>
            <w:r w:rsidR="001E4A6B">
              <w:rPr>
                <w:webHidden/>
              </w:rPr>
              <w:fldChar w:fldCharType="end"/>
            </w:r>
          </w:hyperlink>
        </w:p>
        <w:p w14:paraId="38EA0B10" w14:textId="6C4003E6" w:rsidR="001E4A6B" w:rsidRDefault="00DD75DC">
          <w:pPr>
            <w:pStyle w:val="TOC1"/>
            <w:rPr>
              <w:rFonts w:eastAsiaTheme="minorEastAsia" w:cstheme="minorBidi"/>
              <w:b w:val="0"/>
              <w:color w:val="auto"/>
              <w:sz w:val="22"/>
              <w:szCs w:val="22"/>
            </w:rPr>
          </w:pPr>
          <w:hyperlink w:anchor="_Toc94604739" w:history="1">
            <w:r w:rsidR="001E4A6B" w:rsidRPr="00495435">
              <w:rPr>
                <w:rStyle w:val="Hyperlink"/>
              </w:rPr>
              <w:t>Terms and definitions</w:t>
            </w:r>
            <w:r w:rsidR="001E4A6B">
              <w:rPr>
                <w:webHidden/>
              </w:rPr>
              <w:tab/>
            </w:r>
            <w:r w:rsidR="001E4A6B">
              <w:rPr>
                <w:webHidden/>
              </w:rPr>
              <w:fldChar w:fldCharType="begin"/>
            </w:r>
            <w:r w:rsidR="001E4A6B">
              <w:rPr>
                <w:webHidden/>
              </w:rPr>
              <w:instrText xml:space="preserve"> PAGEREF _Toc94604739 \h </w:instrText>
            </w:r>
            <w:r w:rsidR="001E4A6B">
              <w:rPr>
                <w:webHidden/>
              </w:rPr>
            </w:r>
            <w:r w:rsidR="001E4A6B">
              <w:rPr>
                <w:webHidden/>
              </w:rPr>
              <w:fldChar w:fldCharType="separate"/>
            </w:r>
            <w:r w:rsidR="00851BA6">
              <w:rPr>
                <w:webHidden/>
              </w:rPr>
              <w:t>4</w:t>
            </w:r>
            <w:r w:rsidR="001E4A6B">
              <w:rPr>
                <w:webHidden/>
              </w:rPr>
              <w:fldChar w:fldCharType="end"/>
            </w:r>
          </w:hyperlink>
        </w:p>
        <w:p w14:paraId="05B7287A" w14:textId="2D317D9E" w:rsidR="001E4A6B" w:rsidRDefault="00DD75DC">
          <w:pPr>
            <w:pStyle w:val="TOC2"/>
            <w:rPr>
              <w:rFonts w:eastAsiaTheme="minorEastAsia" w:cstheme="minorBidi"/>
              <w:b w:val="0"/>
              <w:color w:val="auto"/>
              <w:sz w:val="22"/>
              <w:szCs w:val="22"/>
            </w:rPr>
          </w:pPr>
          <w:hyperlink w:anchor="_Toc94604740" w:history="1">
            <w:r w:rsidR="001E4A6B" w:rsidRPr="00495435">
              <w:rPr>
                <w:rStyle w:val="Hyperlink"/>
                <w:lang w:val="en-US" w:eastAsia="ja-JP"/>
              </w:rPr>
              <w:t>General</w:t>
            </w:r>
            <w:r w:rsidR="001E4A6B">
              <w:rPr>
                <w:webHidden/>
              </w:rPr>
              <w:tab/>
            </w:r>
            <w:r w:rsidR="001E4A6B">
              <w:rPr>
                <w:webHidden/>
              </w:rPr>
              <w:fldChar w:fldCharType="begin"/>
            </w:r>
            <w:r w:rsidR="001E4A6B">
              <w:rPr>
                <w:webHidden/>
              </w:rPr>
              <w:instrText xml:space="preserve"> PAGEREF _Toc94604740 \h </w:instrText>
            </w:r>
            <w:r w:rsidR="001E4A6B">
              <w:rPr>
                <w:webHidden/>
              </w:rPr>
            </w:r>
            <w:r w:rsidR="001E4A6B">
              <w:rPr>
                <w:webHidden/>
              </w:rPr>
              <w:fldChar w:fldCharType="separate"/>
            </w:r>
            <w:r w:rsidR="00851BA6">
              <w:rPr>
                <w:webHidden/>
              </w:rPr>
              <w:t>4</w:t>
            </w:r>
            <w:r w:rsidR="001E4A6B">
              <w:rPr>
                <w:webHidden/>
              </w:rPr>
              <w:fldChar w:fldCharType="end"/>
            </w:r>
          </w:hyperlink>
        </w:p>
        <w:p w14:paraId="5E98849E" w14:textId="519B3B9F" w:rsidR="001E4A6B" w:rsidRDefault="00DD75DC">
          <w:pPr>
            <w:pStyle w:val="TOC2"/>
            <w:rPr>
              <w:rFonts w:eastAsiaTheme="minorEastAsia" w:cstheme="minorBidi"/>
              <w:b w:val="0"/>
              <w:color w:val="auto"/>
              <w:sz w:val="22"/>
              <w:szCs w:val="22"/>
            </w:rPr>
          </w:pPr>
          <w:hyperlink w:anchor="_Toc94604741" w:history="1">
            <w:r w:rsidR="001E4A6B" w:rsidRPr="00495435">
              <w:rPr>
                <w:rStyle w:val="Hyperlink"/>
              </w:rPr>
              <w:t>Intelligent Transport</w:t>
            </w:r>
            <w:r w:rsidR="001E4A6B">
              <w:rPr>
                <w:webHidden/>
              </w:rPr>
              <w:tab/>
            </w:r>
            <w:r w:rsidR="001E4A6B">
              <w:rPr>
                <w:webHidden/>
              </w:rPr>
              <w:fldChar w:fldCharType="begin"/>
            </w:r>
            <w:r w:rsidR="001E4A6B">
              <w:rPr>
                <w:webHidden/>
              </w:rPr>
              <w:instrText xml:space="preserve"> PAGEREF _Toc94604741 \h </w:instrText>
            </w:r>
            <w:r w:rsidR="001E4A6B">
              <w:rPr>
                <w:webHidden/>
              </w:rPr>
            </w:r>
            <w:r w:rsidR="001E4A6B">
              <w:rPr>
                <w:webHidden/>
              </w:rPr>
              <w:fldChar w:fldCharType="separate"/>
            </w:r>
            <w:r w:rsidR="00851BA6">
              <w:rPr>
                <w:webHidden/>
              </w:rPr>
              <w:t>5</w:t>
            </w:r>
            <w:r w:rsidR="001E4A6B">
              <w:rPr>
                <w:webHidden/>
              </w:rPr>
              <w:fldChar w:fldCharType="end"/>
            </w:r>
          </w:hyperlink>
        </w:p>
        <w:p w14:paraId="1C24995C" w14:textId="02E4E3FF" w:rsidR="001E4A6B" w:rsidRDefault="00DD75DC">
          <w:pPr>
            <w:pStyle w:val="TOC1"/>
            <w:rPr>
              <w:rFonts w:eastAsiaTheme="minorEastAsia" w:cstheme="minorBidi"/>
              <w:b w:val="0"/>
              <w:color w:val="auto"/>
              <w:sz w:val="22"/>
              <w:szCs w:val="22"/>
            </w:rPr>
          </w:pPr>
          <w:hyperlink w:anchor="_Toc94604742" w:history="1">
            <w:r w:rsidR="001E4A6B" w:rsidRPr="00495435">
              <w:rPr>
                <w:rStyle w:val="Hyperlink"/>
              </w:rPr>
              <w:t>Acronyms</w:t>
            </w:r>
            <w:r w:rsidR="001E4A6B">
              <w:rPr>
                <w:webHidden/>
              </w:rPr>
              <w:tab/>
            </w:r>
            <w:r w:rsidR="001E4A6B">
              <w:rPr>
                <w:webHidden/>
              </w:rPr>
              <w:fldChar w:fldCharType="begin"/>
            </w:r>
            <w:r w:rsidR="001E4A6B">
              <w:rPr>
                <w:webHidden/>
              </w:rPr>
              <w:instrText xml:space="preserve"> PAGEREF _Toc94604742 \h </w:instrText>
            </w:r>
            <w:r w:rsidR="001E4A6B">
              <w:rPr>
                <w:webHidden/>
              </w:rPr>
            </w:r>
            <w:r w:rsidR="001E4A6B">
              <w:rPr>
                <w:webHidden/>
              </w:rPr>
              <w:fldChar w:fldCharType="separate"/>
            </w:r>
            <w:r w:rsidR="00851BA6">
              <w:rPr>
                <w:webHidden/>
              </w:rPr>
              <w:t>7</w:t>
            </w:r>
            <w:r w:rsidR="001E4A6B">
              <w:rPr>
                <w:webHidden/>
              </w:rPr>
              <w:fldChar w:fldCharType="end"/>
            </w:r>
          </w:hyperlink>
        </w:p>
        <w:p w14:paraId="531ABA71" w14:textId="431C30D8" w:rsidR="00316F1E" w:rsidRDefault="00316F1E" w:rsidP="00316F1E">
          <w:r>
            <w:rPr>
              <w:noProof/>
            </w:rPr>
            <w:fldChar w:fldCharType="end"/>
          </w:r>
        </w:p>
      </w:sdtContent>
    </w:sdt>
    <w:p w14:paraId="436F5F16" w14:textId="77777777" w:rsidR="00316F1E" w:rsidRPr="000D39DE" w:rsidRDefault="00316F1E" w:rsidP="00316F1E">
      <w:pPr>
        <w:rPr>
          <w:lang w:val="en-US"/>
        </w:rPr>
      </w:pPr>
    </w:p>
    <w:p w14:paraId="387BF778" w14:textId="77777777" w:rsidR="004D3C29" w:rsidRDefault="004D3C29">
      <w:pPr>
        <w:rPr>
          <w:b/>
          <w:bCs/>
          <w:color w:val="B3272F" w:themeColor="text2"/>
          <w:kern w:val="32"/>
          <w:sz w:val="40"/>
          <w:szCs w:val="32"/>
        </w:rPr>
      </w:pPr>
      <w:bookmarkStart w:id="6" w:name="_Toc353455527"/>
      <w:bookmarkStart w:id="7" w:name="_Toc477775054"/>
      <w:bookmarkStart w:id="8" w:name="_Toc15893467"/>
      <w:bookmarkStart w:id="9" w:name="_Toc32910078"/>
      <w:bookmarkStart w:id="10" w:name="_Toc34131676"/>
      <w:bookmarkStart w:id="11" w:name="_Toc34191579"/>
      <w:bookmarkStart w:id="12" w:name="_Toc143487671"/>
      <w:r>
        <w:br w:type="page"/>
      </w:r>
    </w:p>
    <w:p w14:paraId="61E067C4" w14:textId="6FE8290E" w:rsidR="00316F1E" w:rsidRPr="00A5192D" w:rsidRDefault="00316F1E" w:rsidP="00316F1E">
      <w:pPr>
        <w:pStyle w:val="Heading1"/>
      </w:pPr>
      <w:bookmarkStart w:id="13" w:name="_Toc94604736"/>
      <w:r w:rsidRPr="00A5192D">
        <w:lastRenderedPageBreak/>
        <w:t>Overview</w:t>
      </w:r>
      <w:bookmarkEnd w:id="6"/>
      <w:bookmarkEnd w:id="13"/>
    </w:p>
    <w:p w14:paraId="78F9AD68" w14:textId="77777777" w:rsidR="00316F1E" w:rsidRPr="00D247E1" w:rsidRDefault="00316F1E" w:rsidP="00316F1E">
      <w:pPr>
        <w:pStyle w:val="Heading2"/>
      </w:pPr>
      <w:bookmarkStart w:id="14" w:name="_Toc94604737"/>
      <w:bookmarkStart w:id="15" w:name="_Toc353455528"/>
      <w:bookmarkEnd w:id="7"/>
      <w:bookmarkEnd w:id="8"/>
      <w:bookmarkEnd w:id="9"/>
      <w:bookmarkEnd w:id="10"/>
      <w:bookmarkEnd w:id="11"/>
      <w:bookmarkEnd w:id="12"/>
      <w:r w:rsidRPr="00E74F1F">
        <w:t>Vicmap™</w:t>
      </w:r>
      <w:bookmarkEnd w:id="14"/>
      <w:r w:rsidRPr="00D247E1">
        <w:t xml:space="preserve"> </w:t>
      </w:r>
    </w:p>
    <w:p w14:paraId="302A5428" w14:textId="7ABE7056" w:rsidR="005664EE" w:rsidRDefault="005664EE" w:rsidP="005664EE">
      <w:pPr>
        <w:pStyle w:val="Pa28"/>
        <w:rPr>
          <w:rFonts w:asciiTheme="minorHAnsi" w:hAnsiTheme="minorHAnsi" w:cstheme="minorBidi"/>
          <w:sz w:val="20"/>
          <w:szCs w:val="20"/>
        </w:rPr>
      </w:pPr>
      <w:r w:rsidRPr="316D8680">
        <w:rPr>
          <w:rFonts w:asciiTheme="minorHAnsi" w:hAnsiTheme="minorHAnsi" w:cstheme="minorBidi"/>
          <w:sz w:val="20"/>
          <w:szCs w:val="20"/>
        </w:rPr>
        <w:t>Vicmap™ is the foundation that underlies most spatial information in Victoria.  This portfolio of spatial related authoritative data products, made up from individual datasets, is developed and managed by the Department of Environment, Land, Water and Planning</w:t>
      </w:r>
      <w:r w:rsidR="00F654F3">
        <w:rPr>
          <w:rFonts w:asciiTheme="minorHAnsi" w:hAnsiTheme="minorHAnsi" w:cstheme="minorBidi"/>
          <w:sz w:val="20"/>
          <w:szCs w:val="20"/>
        </w:rPr>
        <w:t xml:space="preserve"> (DELWP)</w:t>
      </w:r>
      <w:r w:rsidRPr="316D8680">
        <w:rPr>
          <w:rFonts w:asciiTheme="minorHAnsi" w:hAnsiTheme="minorHAnsi" w:cstheme="minorBidi"/>
          <w:sz w:val="20"/>
          <w:szCs w:val="20"/>
        </w:rPr>
        <w:t>.  The information provides the foundation to Victoria’s primary mapping and spatial information systems,</w:t>
      </w:r>
      <w:r w:rsidR="00BD7B57">
        <w:rPr>
          <w:rFonts w:asciiTheme="minorHAnsi" w:hAnsiTheme="minorHAnsi" w:cstheme="minorBidi"/>
          <w:sz w:val="20"/>
          <w:szCs w:val="20"/>
        </w:rPr>
        <w:t xml:space="preserve"> </w:t>
      </w:r>
      <w:r w:rsidRPr="316D8680">
        <w:rPr>
          <w:rFonts w:asciiTheme="minorHAnsi" w:hAnsiTheme="minorHAnsi" w:cstheme="minorBidi"/>
          <w:sz w:val="20"/>
          <w:szCs w:val="20"/>
        </w:rPr>
        <w:t>and is used for building business information and systems.</w:t>
      </w:r>
    </w:p>
    <w:p w14:paraId="62EB56C0" w14:textId="77777777" w:rsidR="005664EE" w:rsidRDefault="005664EE" w:rsidP="005664EE">
      <w:pPr>
        <w:pStyle w:val="Pa28"/>
        <w:rPr>
          <w:rFonts w:asciiTheme="minorHAnsi" w:hAnsiTheme="minorHAnsi" w:cstheme="minorHAnsi"/>
          <w:sz w:val="20"/>
          <w:szCs w:val="20"/>
        </w:rPr>
      </w:pPr>
    </w:p>
    <w:p w14:paraId="796BE3E1" w14:textId="77777777" w:rsidR="005664EE" w:rsidRDefault="005664EE" w:rsidP="005664EE">
      <w:pPr>
        <w:pStyle w:val="Pa28"/>
        <w:rPr>
          <w:rFonts w:asciiTheme="minorHAnsi" w:hAnsiTheme="minorHAnsi" w:cstheme="minorHAnsi"/>
          <w:sz w:val="20"/>
          <w:szCs w:val="20"/>
        </w:rPr>
      </w:pPr>
      <w:r>
        <w:rPr>
          <w:rFonts w:asciiTheme="minorHAnsi" w:hAnsiTheme="minorHAnsi" w:cstheme="minorHAnsi"/>
          <w:sz w:val="20"/>
          <w:szCs w:val="20"/>
        </w:rPr>
        <w:t>Vicmap is a registered trademark of the Victorian Government and is synonymous with authoritative statewide mapping since 1975.</w:t>
      </w:r>
    </w:p>
    <w:p w14:paraId="08831C5F" w14:textId="77777777" w:rsidR="00A163B7" w:rsidRDefault="00A163B7" w:rsidP="00A163B7">
      <w:pPr>
        <w:pStyle w:val="Pa28"/>
        <w:rPr>
          <w:rFonts w:asciiTheme="minorHAnsi" w:hAnsiTheme="minorHAnsi" w:cstheme="minorHAnsi"/>
          <w:sz w:val="20"/>
          <w:szCs w:val="20"/>
        </w:rPr>
      </w:pPr>
    </w:p>
    <w:p w14:paraId="28E42E46" w14:textId="77777777" w:rsidR="00A163B7" w:rsidRDefault="00A163B7" w:rsidP="00A163B7">
      <w:pPr>
        <w:pStyle w:val="Pa28"/>
        <w:spacing w:before="40" w:after="100"/>
        <w:jc w:val="both"/>
        <w:rPr>
          <w:rFonts w:asciiTheme="minorHAnsi" w:hAnsiTheme="minorHAnsi" w:cstheme="minorHAnsi"/>
          <w:sz w:val="20"/>
          <w:szCs w:val="20"/>
        </w:rPr>
      </w:pPr>
      <w:r>
        <w:rPr>
          <w:rFonts w:asciiTheme="minorHAnsi" w:hAnsiTheme="minorHAnsi" w:cstheme="minorHAnsi"/>
          <w:sz w:val="20"/>
          <w:szCs w:val="20"/>
        </w:rPr>
        <w:t>The Vicmap portfolio includes:</w:t>
      </w:r>
    </w:p>
    <w:tbl>
      <w:tblPr>
        <w:tblW w:w="0" w:type="auto"/>
        <w:tblLook w:val="01E0" w:firstRow="1" w:lastRow="1" w:firstColumn="1" w:lastColumn="1" w:noHBand="0" w:noVBand="0"/>
      </w:tblPr>
      <w:tblGrid>
        <w:gridCol w:w="5013"/>
        <w:gridCol w:w="4390"/>
      </w:tblGrid>
      <w:tr w:rsidR="00A163B7" w14:paraId="00F493C1" w14:textId="77777777" w:rsidTr="00A163B7">
        <w:tc>
          <w:tcPr>
            <w:tcW w:w="5211" w:type="dxa"/>
          </w:tcPr>
          <w:p w14:paraId="54CFEB07" w14:textId="77777777" w:rsidR="00A163B7" w:rsidRDefault="00A163B7" w:rsidP="00A163B7">
            <w:pPr>
              <w:pStyle w:val="ListAlpha3"/>
              <w:numPr>
                <w:ilvl w:val="2"/>
                <w:numId w:val="29"/>
              </w:numPr>
            </w:pPr>
            <w:r>
              <w:t>Vicmap Address</w:t>
            </w:r>
          </w:p>
          <w:p w14:paraId="47783CD7" w14:textId="77777777" w:rsidR="00A163B7" w:rsidRDefault="00A163B7" w:rsidP="00A163B7">
            <w:pPr>
              <w:pStyle w:val="ListAlpha3"/>
              <w:numPr>
                <w:ilvl w:val="2"/>
                <w:numId w:val="29"/>
              </w:numPr>
            </w:pPr>
            <w:r>
              <w:t>Vicmap Admin</w:t>
            </w:r>
          </w:p>
          <w:p w14:paraId="6AC2E104" w14:textId="77777777" w:rsidR="00A163B7" w:rsidRDefault="00A163B7" w:rsidP="00A163B7">
            <w:pPr>
              <w:pStyle w:val="ListAlpha3"/>
              <w:numPr>
                <w:ilvl w:val="2"/>
                <w:numId w:val="29"/>
              </w:numPr>
            </w:pPr>
            <w:r>
              <w:t>Vicmap Buildings (proposed)</w:t>
            </w:r>
          </w:p>
          <w:p w14:paraId="513F3948" w14:textId="77777777" w:rsidR="00A163B7" w:rsidRDefault="00A163B7" w:rsidP="00A163B7">
            <w:pPr>
              <w:pStyle w:val="ListAlpha3"/>
              <w:numPr>
                <w:ilvl w:val="2"/>
                <w:numId w:val="29"/>
              </w:numPr>
            </w:pPr>
            <w:r>
              <w:t>Vicmap Crown Land Tenure</w:t>
            </w:r>
          </w:p>
          <w:p w14:paraId="01856F67" w14:textId="77777777" w:rsidR="00A163B7" w:rsidRDefault="00A163B7" w:rsidP="00A163B7">
            <w:pPr>
              <w:pStyle w:val="ListAlpha3"/>
              <w:numPr>
                <w:ilvl w:val="2"/>
                <w:numId w:val="29"/>
              </w:numPr>
            </w:pPr>
            <w:r>
              <w:t>Vicmap Elevation</w:t>
            </w:r>
          </w:p>
          <w:p w14:paraId="770F79A3" w14:textId="77777777" w:rsidR="00A163B7" w:rsidRDefault="00A163B7" w:rsidP="00A163B7">
            <w:pPr>
              <w:pStyle w:val="ListAlpha3"/>
              <w:numPr>
                <w:ilvl w:val="2"/>
                <w:numId w:val="29"/>
              </w:numPr>
            </w:pPr>
            <w:r>
              <w:t>Vicmap Features of Interest</w:t>
            </w:r>
          </w:p>
          <w:p w14:paraId="27BA5D66" w14:textId="77777777" w:rsidR="00A163B7" w:rsidRDefault="00A163B7" w:rsidP="00A163B7">
            <w:pPr>
              <w:pStyle w:val="ListAlpha3"/>
              <w:numPr>
                <w:ilvl w:val="2"/>
                <w:numId w:val="29"/>
              </w:numPr>
            </w:pPr>
            <w:r>
              <w:t>Vicmap Historic Imagery</w:t>
            </w:r>
          </w:p>
          <w:p w14:paraId="339DE8BF" w14:textId="77777777" w:rsidR="00A163B7" w:rsidRDefault="00A163B7" w:rsidP="00A163B7">
            <w:pPr>
              <w:pStyle w:val="ListAlpha3"/>
              <w:numPr>
                <w:ilvl w:val="2"/>
                <w:numId w:val="29"/>
              </w:numPr>
            </w:pPr>
            <w:r>
              <w:t>Vicmap Hydro</w:t>
            </w:r>
          </w:p>
          <w:p w14:paraId="4BF6C74B" w14:textId="77777777" w:rsidR="00A163B7" w:rsidRDefault="00A163B7" w:rsidP="00A163B7">
            <w:pPr>
              <w:pStyle w:val="ListAlpha3"/>
              <w:numPr>
                <w:ilvl w:val="2"/>
                <w:numId w:val="29"/>
              </w:numPr>
            </w:pPr>
            <w:r>
              <w:t>Vicmap Imagery</w:t>
            </w:r>
          </w:p>
          <w:p w14:paraId="1C66A992" w14:textId="77777777" w:rsidR="00A163B7" w:rsidRDefault="00A163B7" w:rsidP="008C6B8B">
            <w:pPr>
              <w:pStyle w:val="ListAlpha3"/>
              <w:numPr>
                <w:ilvl w:val="2"/>
                <w:numId w:val="29"/>
              </w:numPr>
            </w:pPr>
            <w:r>
              <w:t>Vicmap Index</w:t>
            </w:r>
          </w:p>
          <w:p w14:paraId="57C7968E" w14:textId="1E9A316B" w:rsidR="008C6B8B" w:rsidRDefault="008C6B8B" w:rsidP="008C6B8B">
            <w:pPr>
              <w:pStyle w:val="ListAlpha3"/>
              <w:numPr>
                <w:ilvl w:val="0"/>
                <w:numId w:val="0"/>
              </w:numPr>
              <w:ind w:left="1049"/>
            </w:pPr>
          </w:p>
        </w:tc>
        <w:tc>
          <w:tcPr>
            <w:tcW w:w="4536" w:type="dxa"/>
            <w:hideMark/>
          </w:tcPr>
          <w:p w14:paraId="1EE7B229" w14:textId="77777777" w:rsidR="00A163B7" w:rsidRDefault="00A163B7" w:rsidP="00A163B7">
            <w:pPr>
              <w:pStyle w:val="ListAlpha3"/>
              <w:numPr>
                <w:ilvl w:val="2"/>
                <w:numId w:val="29"/>
              </w:numPr>
            </w:pPr>
            <w:r>
              <w:t>Vicmap Infrastructure (proposed)</w:t>
            </w:r>
          </w:p>
          <w:p w14:paraId="39AA89F0" w14:textId="77777777" w:rsidR="00A163B7" w:rsidRDefault="00A163B7" w:rsidP="00A163B7">
            <w:pPr>
              <w:pStyle w:val="ListAlpha3"/>
              <w:numPr>
                <w:ilvl w:val="2"/>
                <w:numId w:val="29"/>
              </w:numPr>
            </w:pPr>
            <w:r>
              <w:t>Vicmap Lite</w:t>
            </w:r>
          </w:p>
          <w:p w14:paraId="5E7A9B1F" w14:textId="77777777" w:rsidR="00A163B7" w:rsidRDefault="00A163B7" w:rsidP="00A163B7">
            <w:pPr>
              <w:pStyle w:val="ListAlpha3"/>
              <w:numPr>
                <w:ilvl w:val="2"/>
                <w:numId w:val="29"/>
              </w:numPr>
            </w:pPr>
            <w:r>
              <w:t>Vicmap Planning</w:t>
            </w:r>
          </w:p>
          <w:p w14:paraId="209DD36C" w14:textId="77777777" w:rsidR="00A163B7" w:rsidRDefault="00A163B7" w:rsidP="00A163B7">
            <w:pPr>
              <w:pStyle w:val="ListAlpha3"/>
              <w:numPr>
                <w:ilvl w:val="2"/>
                <w:numId w:val="29"/>
              </w:numPr>
            </w:pPr>
            <w:r>
              <w:t>Vicmap Position</w:t>
            </w:r>
          </w:p>
          <w:p w14:paraId="61C4A3EF" w14:textId="77777777" w:rsidR="00A163B7" w:rsidRDefault="00A163B7" w:rsidP="00A163B7">
            <w:pPr>
              <w:pStyle w:val="ListAlpha3"/>
              <w:numPr>
                <w:ilvl w:val="2"/>
                <w:numId w:val="29"/>
              </w:numPr>
            </w:pPr>
            <w:r>
              <w:t>Vicmap Property</w:t>
            </w:r>
          </w:p>
          <w:p w14:paraId="4FD1EF86" w14:textId="77777777" w:rsidR="00A163B7" w:rsidRDefault="00A163B7" w:rsidP="00A163B7">
            <w:pPr>
              <w:pStyle w:val="ListAlpha3"/>
              <w:numPr>
                <w:ilvl w:val="2"/>
                <w:numId w:val="29"/>
              </w:numPr>
            </w:pPr>
            <w:r>
              <w:t>Vicmap Survey (proposed)</w:t>
            </w:r>
          </w:p>
          <w:p w14:paraId="43DED081" w14:textId="77777777" w:rsidR="00A163B7" w:rsidRDefault="00A163B7" w:rsidP="00A163B7">
            <w:pPr>
              <w:pStyle w:val="ListAlpha3"/>
              <w:numPr>
                <w:ilvl w:val="2"/>
                <w:numId w:val="29"/>
              </w:numPr>
            </w:pPr>
            <w:r>
              <w:t>Vicmap Topographic Mapping</w:t>
            </w:r>
          </w:p>
          <w:p w14:paraId="55F1C31F" w14:textId="77777777" w:rsidR="00A163B7" w:rsidRDefault="00A163B7" w:rsidP="00A163B7">
            <w:pPr>
              <w:pStyle w:val="ListAlpha3"/>
              <w:numPr>
                <w:ilvl w:val="2"/>
                <w:numId w:val="29"/>
              </w:numPr>
            </w:pPr>
            <w:r>
              <w:t>Vicmap Transport</w:t>
            </w:r>
          </w:p>
          <w:p w14:paraId="36D7696F" w14:textId="77777777" w:rsidR="00A163B7" w:rsidRDefault="00A163B7" w:rsidP="00A163B7">
            <w:pPr>
              <w:pStyle w:val="ListAlpha3"/>
              <w:numPr>
                <w:ilvl w:val="2"/>
                <w:numId w:val="29"/>
              </w:numPr>
            </w:pPr>
            <w:r>
              <w:t>Vicmap Vegetation</w:t>
            </w:r>
          </w:p>
        </w:tc>
      </w:tr>
    </w:tbl>
    <w:p w14:paraId="6A052987" w14:textId="6F3CA41E" w:rsidR="008C6B8B" w:rsidRDefault="005664EE" w:rsidP="005664EE">
      <w:pPr>
        <w:pStyle w:val="Pa28"/>
        <w:rPr>
          <w:rFonts w:asciiTheme="minorHAnsi" w:hAnsiTheme="minorHAnsi" w:cstheme="minorHAnsi"/>
          <w:sz w:val="20"/>
          <w:szCs w:val="20"/>
        </w:rPr>
      </w:pPr>
      <w:r>
        <w:rPr>
          <w:rFonts w:asciiTheme="minorHAnsi" w:hAnsiTheme="minorHAnsi" w:cstheme="minorHAnsi"/>
          <w:sz w:val="20"/>
          <w:szCs w:val="20"/>
        </w:rPr>
        <w:t>Vicmap is supported by</w:t>
      </w:r>
      <w:r w:rsidR="008C6B8B">
        <w:rPr>
          <w:rFonts w:asciiTheme="minorHAnsi" w:hAnsiTheme="minorHAnsi" w:cstheme="minorHAnsi"/>
          <w:sz w:val="20"/>
          <w:szCs w:val="20"/>
        </w:rPr>
        <w:t>:</w:t>
      </w:r>
    </w:p>
    <w:p w14:paraId="11031960" w14:textId="3D1E632D" w:rsidR="005664EE" w:rsidRPr="00526708" w:rsidRDefault="00355A60" w:rsidP="002C5782">
      <w:pPr>
        <w:pStyle w:val="ListAlpha3"/>
        <w:numPr>
          <w:ilvl w:val="2"/>
          <w:numId w:val="29"/>
        </w:numPr>
        <w:rPr>
          <w:rFonts w:cstheme="minorHAnsi"/>
        </w:rPr>
      </w:pPr>
      <w:r w:rsidRPr="00AB28D0">
        <w:t>Vicmap</w:t>
      </w:r>
      <w:r w:rsidR="005664EE" w:rsidRPr="00AB28D0">
        <w:t xml:space="preserve"> Reference Tables</w:t>
      </w:r>
      <w:r w:rsidRPr="00AB28D0">
        <w:t xml:space="preserve">:  </w:t>
      </w:r>
      <w:r w:rsidR="004756FE">
        <w:t>R</w:t>
      </w:r>
      <w:r w:rsidR="005664EE" w:rsidRPr="00AB28D0">
        <w:t>eference table</w:t>
      </w:r>
      <w:r w:rsidR="004756FE">
        <w:t xml:space="preserve">s used by </w:t>
      </w:r>
      <w:r w:rsidR="003C2072">
        <w:t>and between products</w:t>
      </w:r>
      <w:r w:rsidR="005664EE" w:rsidRPr="00AB28D0">
        <w:t xml:space="preserve"> </w:t>
      </w:r>
      <w:r w:rsidR="004756FE">
        <w:t>that</w:t>
      </w:r>
      <w:r w:rsidR="005664EE" w:rsidRPr="00AB28D0">
        <w:t xml:space="preserve"> list the full name, description and other attributes associated with a feature code or identifier. </w:t>
      </w:r>
      <w:r w:rsidR="00526708">
        <w:t>For example</w:t>
      </w:r>
      <w:r w:rsidR="003C2072">
        <w:t>,</w:t>
      </w:r>
      <w:r w:rsidR="00526708">
        <w:t xml:space="preserve"> the </w:t>
      </w:r>
      <w:r w:rsidR="00AB28D0" w:rsidRPr="00AB28D0">
        <w:t>F</w:t>
      </w:r>
      <w:r w:rsidR="005664EE" w:rsidRPr="00AB28D0">
        <w:t>eature</w:t>
      </w:r>
      <w:r w:rsidR="005664EE" w:rsidRPr="00526708">
        <w:rPr>
          <w:rFonts w:cstheme="minorHAnsi"/>
        </w:rPr>
        <w:t xml:space="preserve"> catalogue</w:t>
      </w:r>
      <w:r w:rsidR="004756FE">
        <w:rPr>
          <w:rFonts w:cstheme="minorHAnsi"/>
        </w:rPr>
        <w:t xml:space="preserve"> that</w:t>
      </w:r>
      <w:r w:rsidR="00AB28D0" w:rsidRPr="00526708">
        <w:rPr>
          <w:rFonts w:cstheme="minorHAnsi"/>
        </w:rPr>
        <w:t xml:space="preserve"> </w:t>
      </w:r>
      <w:r w:rsidR="00C971AC" w:rsidRPr="00526708">
        <w:rPr>
          <w:rFonts w:cstheme="minorHAnsi"/>
        </w:rPr>
        <w:t xml:space="preserve">lists and describes </w:t>
      </w:r>
      <w:r w:rsidR="00AB28D0" w:rsidRPr="00526708">
        <w:rPr>
          <w:rFonts w:cstheme="minorHAnsi"/>
        </w:rPr>
        <w:t>feature type</w:t>
      </w:r>
      <w:r w:rsidR="00A75692" w:rsidRPr="00526708">
        <w:rPr>
          <w:rFonts w:cstheme="minorHAnsi"/>
        </w:rPr>
        <w:t>s</w:t>
      </w:r>
      <w:r w:rsidR="00AB28D0" w:rsidRPr="00526708">
        <w:rPr>
          <w:rFonts w:cstheme="minorHAnsi"/>
        </w:rPr>
        <w:t xml:space="preserve"> and </w:t>
      </w:r>
      <w:r w:rsidR="00C971AC" w:rsidRPr="00526708">
        <w:rPr>
          <w:rFonts w:cstheme="minorHAnsi"/>
        </w:rPr>
        <w:t xml:space="preserve">feature </w:t>
      </w:r>
      <w:r w:rsidR="00AB28D0" w:rsidRPr="00526708">
        <w:rPr>
          <w:rFonts w:cstheme="minorHAnsi"/>
        </w:rPr>
        <w:t>subtypes.</w:t>
      </w:r>
    </w:p>
    <w:p w14:paraId="3EF133BE" w14:textId="77777777" w:rsidR="005664EE" w:rsidRDefault="005664EE" w:rsidP="005664EE">
      <w:pPr>
        <w:rPr>
          <w:rFonts w:cstheme="minorHAnsi"/>
        </w:rPr>
      </w:pPr>
    </w:p>
    <w:p w14:paraId="465ADEE2" w14:textId="0D4E15EF" w:rsidR="005664EE" w:rsidRDefault="005664EE" w:rsidP="005664EE">
      <w:pPr>
        <w:pStyle w:val="Pa28"/>
        <w:rPr>
          <w:rFonts w:asciiTheme="minorHAnsi" w:hAnsiTheme="minorHAnsi" w:cstheme="minorHAnsi"/>
          <w:color w:val="0070C0"/>
          <w:sz w:val="20"/>
          <w:szCs w:val="20"/>
          <w:u w:val="single"/>
        </w:rPr>
      </w:pPr>
      <w:r>
        <w:rPr>
          <w:rFonts w:asciiTheme="minorHAnsi" w:hAnsiTheme="minorHAnsi" w:cstheme="minorHAnsi"/>
          <w:color w:val="000000"/>
          <w:sz w:val="20"/>
          <w:szCs w:val="20"/>
        </w:rPr>
        <w:t xml:space="preserve">Further information can be found at </w:t>
      </w:r>
      <w:hyperlink r:id="rId33" w:history="1">
        <w:r w:rsidR="00F60590">
          <w:rPr>
            <w:rStyle w:val="Hyperlink"/>
          </w:rPr>
          <w:t>Vicmap catalogue (land.vic.gov.au)</w:t>
        </w:r>
      </w:hyperlink>
    </w:p>
    <w:p w14:paraId="01C12BD8" w14:textId="77777777" w:rsidR="00316F1E" w:rsidRPr="0036169D" w:rsidRDefault="00316F1E" w:rsidP="00316F1E"/>
    <w:p w14:paraId="10E8F595" w14:textId="77777777" w:rsidR="00316F1E" w:rsidRDefault="00316F1E" w:rsidP="00316F1E">
      <w:pPr>
        <w:pStyle w:val="Heading2"/>
      </w:pPr>
      <w:bookmarkStart w:id="16" w:name="_Toc353455530"/>
      <w:bookmarkStart w:id="17" w:name="_Toc94604738"/>
      <w:bookmarkEnd w:id="15"/>
      <w:r w:rsidRPr="00E82083">
        <w:t>Responsible party</w:t>
      </w:r>
      <w:bookmarkEnd w:id="16"/>
      <w:bookmarkEnd w:id="17"/>
      <w:r>
        <w:t xml:space="preserve"> </w:t>
      </w:r>
    </w:p>
    <w:p w14:paraId="376662DB" w14:textId="77777777" w:rsidR="00316F1E" w:rsidRPr="000155E8" w:rsidRDefault="00316F1E" w:rsidP="00316F1E">
      <w:pPr>
        <w:pStyle w:val="Pa28"/>
        <w:spacing w:before="40" w:after="100"/>
        <w:rPr>
          <w:rFonts w:asciiTheme="minorHAnsi" w:hAnsiTheme="minorHAnsi" w:cstheme="minorHAnsi"/>
          <w:sz w:val="20"/>
          <w:szCs w:val="20"/>
        </w:rPr>
      </w:pPr>
      <w:bookmarkStart w:id="18" w:name="_Toc353455534"/>
      <w:bookmarkStart w:id="19" w:name="_Toc477775062"/>
      <w:bookmarkStart w:id="20" w:name="_Toc15893470"/>
      <w:bookmarkStart w:id="21" w:name="_Toc32910087"/>
      <w:bookmarkStart w:id="22" w:name="_Toc34131685"/>
      <w:bookmarkStart w:id="23" w:name="_Toc34191588"/>
      <w:bookmarkStart w:id="24" w:name="_Toc143487680"/>
      <w:r w:rsidRPr="000155E8">
        <w:rPr>
          <w:rFonts w:asciiTheme="minorHAnsi" w:hAnsiTheme="minorHAnsi" w:cstheme="minorHAnsi"/>
          <w:sz w:val="20"/>
          <w:szCs w:val="20"/>
        </w:rPr>
        <w:t>Department of Environment, Land, Water and Planning</w:t>
      </w:r>
    </w:p>
    <w:p w14:paraId="6DEB2C25" w14:textId="77777777" w:rsidR="00316F1E" w:rsidRPr="000155E8" w:rsidRDefault="00316F1E" w:rsidP="00316F1E">
      <w:pPr>
        <w:pStyle w:val="Pa28"/>
        <w:spacing w:before="40" w:after="100"/>
        <w:rPr>
          <w:rFonts w:asciiTheme="minorHAnsi" w:hAnsiTheme="minorHAnsi" w:cstheme="minorHAnsi"/>
          <w:sz w:val="20"/>
          <w:szCs w:val="20"/>
        </w:rPr>
      </w:pPr>
      <w:r w:rsidRPr="000155E8">
        <w:rPr>
          <w:rFonts w:asciiTheme="minorHAnsi" w:hAnsiTheme="minorHAnsi" w:cstheme="minorHAnsi"/>
          <w:sz w:val="20"/>
          <w:szCs w:val="20"/>
        </w:rPr>
        <w:t>PO Box 527, Melbourne VIC 3001 Australia</w:t>
      </w:r>
    </w:p>
    <w:p w14:paraId="7209774E" w14:textId="33146532" w:rsidR="00316F1E" w:rsidRPr="00BA19A8" w:rsidRDefault="00DD75DC" w:rsidP="00316F1E">
      <w:pPr>
        <w:pStyle w:val="Pa28"/>
        <w:spacing w:before="40" w:after="100"/>
        <w:rPr>
          <w:rFonts w:asciiTheme="minorHAnsi" w:hAnsiTheme="minorHAnsi" w:cstheme="minorHAnsi"/>
          <w:color w:val="0000FF"/>
          <w:sz w:val="20"/>
          <w:szCs w:val="20"/>
        </w:rPr>
      </w:pPr>
      <w:hyperlink r:id="rId34" w:history="1">
        <w:r w:rsidR="00F60590" w:rsidRPr="00F60590">
          <w:rPr>
            <w:rStyle w:val="Hyperlink"/>
            <w:rFonts w:asciiTheme="minorHAnsi" w:hAnsiTheme="minorHAnsi" w:cstheme="minorHAnsi"/>
            <w:sz w:val="20"/>
            <w:szCs w:val="20"/>
          </w:rPr>
          <w:t>vicmap@delwp.vic.gov.au</w:t>
        </w:r>
      </w:hyperlink>
      <w:r w:rsidR="00BA19A8" w:rsidRPr="00BA19A8">
        <w:rPr>
          <w:rFonts w:asciiTheme="minorHAnsi" w:hAnsiTheme="minorHAnsi" w:cstheme="minorHAnsi"/>
          <w:color w:val="0000FF"/>
          <w:sz w:val="20"/>
          <w:szCs w:val="20"/>
        </w:rPr>
        <w:t xml:space="preserve"> </w:t>
      </w:r>
      <w:r w:rsidR="00316F1E" w:rsidRPr="00BA19A8">
        <w:rPr>
          <w:rFonts w:asciiTheme="minorHAnsi" w:hAnsiTheme="minorHAnsi" w:cstheme="minorHAnsi"/>
          <w:color w:val="0000FF"/>
          <w:sz w:val="20"/>
          <w:szCs w:val="20"/>
        </w:rPr>
        <w:t xml:space="preserve"> </w:t>
      </w:r>
    </w:p>
    <w:p w14:paraId="7032F2E1" w14:textId="77777777" w:rsidR="00316F1E" w:rsidRPr="004123FF" w:rsidRDefault="00316F1E" w:rsidP="00316F1E">
      <w:pPr>
        <w:pStyle w:val="Pa28"/>
        <w:rPr>
          <w:rFonts w:asciiTheme="minorHAnsi" w:hAnsiTheme="minorHAnsi"/>
        </w:rPr>
      </w:pPr>
      <w:r w:rsidRPr="004123FF">
        <w:rPr>
          <w:rFonts w:asciiTheme="minorHAnsi" w:hAnsiTheme="minorHAnsi"/>
        </w:rPr>
        <w:br w:type="page"/>
      </w:r>
    </w:p>
    <w:p w14:paraId="0DBC133A" w14:textId="5FBCBC78" w:rsidR="00B37B7C" w:rsidRDefault="0006141F" w:rsidP="000D297E">
      <w:pPr>
        <w:pStyle w:val="Heading1"/>
      </w:pPr>
      <w:bookmarkStart w:id="25" w:name="_Toc94604739"/>
      <w:r>
        <w:lastRenderedPageBreak/>
        <w:t xml:space="preserve">Introduction </w:t>
      </w:r>
    </w:p>
    <w:p w14:paraId="2BEC3ED4" w14:textId="79C0492D" w:rsidR="00DD7ED9" w:rsidRDefault="00DD7ED9" w:rsidP="00DD7ED9">
      <w:pPr>
        <w:spacing w:before="240"/>
      </w:pPr>
      <w:r>
        <w:t xml:space="preserve">A common language is an essential prerequisite to communication. A simple knowledge of </w:t>
      </w:r>
      <w:r w:rsidR="009D57AB">
        <w:t>vocabulary,</w:t>
      </w:r>
      <w:r>
        <w:t xml:space="preserve"> however</w:t>
      </w:r>
      <w:r w:rsidR="009D57AB">
        <w:t xml:space="preserve"> </w:t>
      </w:r>
      <w:r w:rsidR="00E3041D">
        <w:t xml:space="preserve">maybe </w:t>
      </w:r>
      <w:r>
        <w:t xml:space="preserve">insufficient to guarantee effective communication. A word </w:t>
      </w:r>
      <w:r w:rsidR="00E3041D">
        <w:t>may</w:t>
      </w:r>
      <w:r>
        <w:t xml:space="preserve"> have several meanings</w:t>
      </w:r>
      <w:r w:rsidR="00E621D1">
        <w:t xml:space="preserve"> and may</w:t>
      </w:r>
      <w:r>
        <w:t xml:space="preserve"> depend on the context in which it is used. Similarly, a concept can be referenced by several terms, each communicating a different connotation or level of emphasis.  To </w:t>
      </w:r>
      <w:r w:rsidR="00335467">
        <w:t>communicate effectively</w:t>
      </w:r>
      <w:r>
        <w:t xml:space="preserve"> it is necessary to understand both the terms and the context in which they are used. </w:t>
      </w:r>
    </w:p>
    <w:p w14:paraId="213317F8" w14:textId="77777777" w:rsidR="00DD7ED9" w:rsidRDefault="00DD7ED9" w:rsidP="00DD7ED9">
      <w:pPr>
        <w:rPr>
          <w:lang w:val="en-US" w:eastAsia="ja-JP"/>
        </w:rPr>
      </w:pPr>
    </w:p>
    <w:p w14:paraId="402B4D7A" w14:textId="3229109E" w:rsidR="00DD7ED9" w:rsidRDefault="00DD7ED9" w:rsidP="00DD7ED9">
      <w:pPr>
        <w:rPr>
          <w:lang w:val="en-US" w:eastAsia="ja-JP"/>
        </w:rPr>
      </w:pPr>
      <w:r>
        <w:rPr>
          <w:lang w:val="en-US" w:eastAsia="ja-JP"/>
        </w:rPr>
        <w:t xml:space="preserve">Vicmap operates using the following terminology. Where possible standardised and industry accepted terms are used. </w:t>
      </w:r>
    </w:p>
    <w:p w14:paraId="6D9C9234" w14:textId="22780C91" w:rsidR="00316F1E" w:rsidRDefault="00316F1E" w:rsidP="000D297E">
      <w:pPr>
        <w:pStyle w:val="Heading1"/>
      </w:pPr>
      <w:r w:rsidRPr="00E74F1F">
        <w:t>Term</w:t>
      </w:r>
      <w:bookmarkEnd w:id="18"/>
      <w:bookmarkEnd w:id="25"/>
      <w:r w:rsidR="00660117">
        <w:t>inology</w:t>
      </w:r>
    </w:p>
    <w:p w14:paraId="787F6C39" w14:textId="66140BBE" w:rsidR="00D51F99" w:rsidRPr="00B52B5D" w:rsidRDefault="0017408B" w:rsidP="00B52B5D">
      <w:pPr>
        <w:pStyle w:val="BodyText"/>
        <w:rPr>
          <w:lang w:val="en-US" w:eastAsia="ja-JP"/>
        </w:rPr>
      </w:pPr>
      <w:r>
        <w:t>DELWP uses</w:t>
      </w:r>
      <w:r w:rsidR="004A7E43">
        <w:t xml:space="preserve"> </w:t>
      </w:r>
      <w:hyperlink r:id="rId35" w:history="1">
        <w:r w:rsidR="004A7E43">
          <w:rPr>
            <w:rStyle w:val="Hyperlink"/>
          </w:rPr>
          <w:t>Esri Support GIS Dictionary</w:t>
        </w:r>
      </w:hyperlink>
      <w:r w:rsidR="004A7E43">
        <w:t xml:space="preserve"> for </w:t>
      </w:r>
      <w:r w:rsidR="00137DF9">
        <w:t>terms and definitions</w:t>
      </w:r>
      <w:r w:rsidR="004A7E43">
        <w:t>.</w:t>
      </w:r>
      <w:r w:rsidR="00137DF9">
        <w:t xml:space="preserve"> </w:t>
      </w:r>
      <w:r w:rsidR="00137DF9">
        <w:rPr>
          <w:lang w:val="en-US" w:eastAsia="ja-JP"/>
        </w:rPr>
        <w:t xml:space="preserve">Additional </w:t>
      </w:r>
      <w:r w:rsidR="00DE13D0">
        <w:rPr>
          <w:lang w:val="en-US" w:eastAsia="ja-JP"/>
        </w:rPr>
        <w:t xml:space="preserve">and supporting </w:t>
      </w:r>
      <w:r w:rsidR="00316F1E" w:rsidRPr="00DD2DFD">
        <w:rPr>
          <w:lang w:val="en-US" w:eastAsia="ja-JP"/>
        </w:rPr>
        <w:t xml:space="preserve">terms and definitions </w:t>
      </w:r>
      <w:r w:rsidR="00B050B5">
        <w:rPr>
          <w:lang w:val="en-US" w:eastAsia="ja-JP"/>
        </w:rPr>
        <w:t xml:space="preserve">may </w:t>
      </w:r>
      <w:r w:rsidR="00316F1E" w:rsidRPr="00DD2DFD">
        <w:rPr>
          <w:lang w:val="en-US" w:eastAsia="ja-JP"/>
        </w:rPr>
        <w:t>apply</w:t>
      </w:r>
      <w:r w:rsidR="00DE13D0">
        <w:rPr>
          <w:lang w:val="en-US" w:eastAsia="ja-JP"/>
        </w:rPr>
        <w:t xml:space="preserve"> for Vicmap </w:t>
      </w:r>
      <w:r>
        <w:rPr>
          <w:lang w:val="en-US" w:eastAsia="ja-JP"/>
        </w:rPr>
        <w:t>p</w:t>
      </w:r>
      <w:r w:rsidR="00DE13D0">
        <w:rPr>
          <w:lang w:val="en-US" w:eastAsia="ja-JP"/>
        </w:rPr>
        <w:t>roducts</w:t>
      </w:r>
      <w:r>
        <w:rPr>
          <w:lang w:val="en-US" w:eastAsia="ja-JP"/>
        </w:rPr>
        <w:t xml:space="preserve"> as indicated</w:t>
      </w:r>
      <w:r w:rsidR="00C3768F">
        <w:rPr>
          <w:lang w:val="en-US" w:eastAsia="ja-JP"/>
        </w:rPr>
        <w:t xml:space="preserve"> below.</w:t>
      </w:r>
    </w:p>
    <w:p w14:paraId="45962EF8" w14:textId="284EF7A6" w:rsidR="00510638" w:rsidRPr="00697447" w:rsidRDefault="00510638" w:rsidP="00510638">
      <w:pPr>
        <w:pStyle w:val="Heading2"/>
        <w:rPr>
          <w:lang w:eastAsia="en-US"/>
        </w:rPr>
      </w:pPr>
      <w:bookmarkStart w:id="26" w:name="_Toc94604740"/>
      <w:r>
        <w:rPr>
          <w:lang w:val="en-US" w:eastAsia="ja-JP"/>
        </w:rPr>
        <w:t>General</w:t>
      </w:r>
      <w:bookmarkEnd w:id="26"/>
    </w:p>
    <w:tbl>
      <w:tblPr>
        <w:tblW w:w="9322" w:type="dxa"/>
        <w:tblBorders>
          <w:top w:val="single" w:sz="4" w:space="0" w:color="C75F64" w:themeColor="accent5" w:themeShade="BF"/>
          <w:bottom w:val="single" w:sz="4" w:space="0" w:color="C75F64" w:themeColor="accent5" w:themeShade="BF"/>
        </w:tblBorders>
        <w:tblLook w:val="0020" w:firstRow="1" w:lastRow="0" w:firstColumn="0" w:lastColumn="0" w:noHBand="0" w:noVBand="0"/>
      </w:tblPr>
      <w:tblGrid>
        <w:gridCol w:w="1526"/>
        <w:gridCol w:w="7796"/>
      </w:tblGrid>
      <w:tr w:rsidR="00316F1E" w:rsidRPr="00983F5B" w14:paraId="729E8A0E" w14:textId="77777777" w:rsidTr="00E6313D">
        <w:tc>
          <w:tcPr>
            <w:tcW w:w="1526" w:type="dxa"/>
            <w:tcBorders>
              <w:top w:val="single" w:sz="4" w:space="0" w:color="C75F64" w:themeColor="accent5" w:themeShade="BF"/>
              <w:bottom w:val="single" w:sz="4" w:space="0" w:color="C75F64" w:themeColor="accent5" w:themeShade="BF"/>
            </w:tcBorders>
            <w:shd w:val="clear" w:color="auto" w:fill="B04048" w:themeFill="background2" w:themeFillShade="80"/>
          </w:tcPr>
          <w:p w14:paraId="1B6DA301" w14:textId="77777777" w:rsidR="00316F1E" w:rsidRPr="000D6E74" w:rsidRDefault="00316F1E" w:rsidP="00316F1E">
            <w:pPr>
              <w:rPr>
                <w:b/>
                <w:color w:val="FFFFFF" w:themeColor="background1"/>
              </w:rPr>
            </w:pPr>
            <w:r w:rsidRPr="000D6E74">
              <w:rPr>
                <w:b/>
                <w:color w:val="FFFFFF" w:themeColor="background1"/>
              </w:rPr>
              <w:t>Term</w:t>
            </w:r>
          </w:p>
        </w:tc>
        <w:tc>
          <w:tcPr>
            <w:tcW w:w="7796" w:type="dxa"/>
            <w:tcBorders>
              <w:top w:val="single" w:sz="4" w:space="0" w:color="C75F64" w:themeColor="accent5" w:themeShade="BF"/>
              <w:bottom w:val="single" w:sz="4" w:space="0" w:color="C75F64" w:themeColor="accent5" w:themeShade="BF"/>
            </w:tcBorders>
            <w:shd w:val="clear" w:color="auto" w:fill="B04048" w:themeFill="background2" w:themeFillShade="80"/>
          </w:tcPr>
          <w:p w14:paraId="58132C7D" w14:textId="77777777" w:rsidR="00316F1E" w:rsidRPr="000D6E74" w:rsidRDefault="00316F1E" w:rsidP="00316F1E">
            <w:pPr>
              <w:rPr>
                <w:b/>
                <w:color w:val="FFFFFF" w:themeColor="background1"/>
              </w:rPr>
            </w:pPr>
            <w:r w:rsidRPr="000D6E74">
              <w:rPr>
                <w:b/>
                <w:color w:val="FFFFFF" w:themeColor="background1"/>
              </w:rPr>
              <w:t>Definition</w:t>
            </w:r>
          </w:p>
        </w:tc>
      </w:tr>
      <w:tr w:rsidR="00316F1E" w:rsidRPr="00983F5B" w14:paraId="6FE1FE62" w14:textId="77777777" w:rsidTr="00E6313D">
        <w:tc>
          <w:tcPr>
            <w:tcW w:w="1526" w:type="dxa"/>
            <w:tcBorders>
              <w:top w:val="single" w:sz="4" w:space="0" w:color="C75F64" w:themeColor="accent5" w:themeShade="BF"/>
              <w:bottom w:val="single" w:sz="4" w:space="0" w:color="auto"/>
            </w:tcBorders>
            <w:shd w:val="clear" w:color="auto" w:fill="FFFFFF" w:themeFill="background1"/>
          </w:tcPr>
          <w:p w14:paraId="47232256" w14:textId="77777777" w:rsidR="00316F1E" w:rsidRPr="00C11079" w:rsidRDefault="00316F1E" w:rsidP="00316F1E">
            <w:pPr>
              <w:rPr>
                <w:sz w:val="18"/>
                <w:szCs w:val="18"/>
                <w:lang w:val="en-US" w:eastAsia="ja-JP"/>
              </w:rPr>
            </w:pPr>
            <w:r w:rsidRPr="00C11079">
              <w:rPr>
                <w:sz w:val="18"/>
                <w:szCs w:val="18"/>
                <w:lang w:val="en-US" w:eastAsia="ja-JP"/>
              </w:rPr>
              <w:t>ANZLIC ID</w:t>
            </w:r>
          </w:p>
        </w:tc>
        <w:tc>
          <w:tcPr>
            <w:tcW w:w="7796" w:type="dxa"/>
            <w:tcBorders>
              <w:top w:val="single" w:sz="4" w:space="0" w:color="C75F64" w:themeColor="accent5" w:themeShade="BF"/>
              <w:bottom w:val="single" w:sz="4" w:space="0" w:color="auto"/>
            </w:tcBorders>
            <w:shd w:val="clear" w:color="auto" w:fill="FFFFFF" w:themeFill="background1"/>
          </w:tcPr>
          <w:p w14:paraId="29E9229F" w14:textId="77777777" w:rsidR="00316F1E" w:rsidRPr="00C11079" w:rsidRDefault="00316F1E" w:rsidP="00316F1E">
            <w:pPr>
              <w:rPr>
                <w:sz w:val="18"/>
                <w:szCs w:val="18"/>
                <w:lang w:val="en-US" w:eastAsia="ja-JP"/>
              </w:rPr>
            </w:pPr>
            <w:r w:rsidRPr="00C11079">
              <w:rPr>
                <w:sz w:val="18"/>
                <w:szCs w:val="18"/>
                <w:lang w:val="en-US" w:eastAsia="ja-JP"/>
              </w:rPr>
              <w:t>A unique identifier enabling metadata records to be discovered and differentiated within a structured data library.</w:t>
            </w:r>
          </w:p>
        </w:tc>
      </w:tr>
      <w:tr w:rsidR="00D51F99" w:rsidRPr="00983F5B" w14:paraId="3D1603C4" w14:textId="77777777" w:rsidTr="00E6313D">
        <w:trPr>
          <w:trHeight w:val="105"/>
        </w:trPr>
        <w:tc>
          <w:tcPr>
            <w:tcW w:w="1526" w:type="dxa"/>
            <w:tcBorders>
              <w:top w:val="single" w:sz="4" w:space="0" w:color="auto"/>
              <w:bottom w:val="single" w:sz="4" w:space="0" w:color="auto"/>
            </w:tcBorders>
            <w:shd w:val="clear" w:color="auto" w:fill="FFFFFF" w:themeFill="background1"/>
          </w:tcPr>
          <w:p w14:paraId="27FA4CCA" w14:textId="3D37CFA5" w:rsidR="00D51F99" w:rsidRPr="00C11079" w:rsidRDefault="00D51F99" w:rsidP="00D51F99">
            <w:pPr>
              <w:rPr>
                <w:sz w:val="18"/>
                <w:szCs w:val="18"/>
                <w:lang w:val="en-US" w:eastAsia="ja-JP"/>
              </w:rPr>
            </w:pPr>
            <w:r>
              <w:rPr>
                <w:rFonts w:cstheme="minorHAnsi"/>
                <w:sz w:val="18"/>
                <w:szCs w:val="18"/>
                <w:lang w:val="en-US" w:eastAsia="ja-JP"/>
              </w:rPr>
              <w:t>Cadastre</w:t>
            </w:r>
          </w:p>
        </w:tc>
        <w:tc>
          <w:tcPr>
            <w:tcW w:w="7796" w:type="dxa"/>
            <w:tcBorders>
              <w:top w:val="single" w:sz="4" w:space="0" w:color="auto"/>
              <w:bottom w:val="single" w:sz="4" w:space="0" w:color="auto"/>
            </w:tcBorders>
            <w:shd w:val="clear" w:color="auto" w:fill="FFFFFF" w:themeFill="background1"/>
          </w:tcPr>
          <w:p w14:paraId="48609A8E" w14:textId="342B19AA" w:rsidR="00D51F99" w:rsidRPr="00C11079" w:rsidRDefault="00D51F99" w:rsidP="00D51F99">
            <w:pPr>
              <w:rPr>
                <w:sz w:val="18"/>
                <w:szCs w:val="18"/>
                <w:lang w:val="en-US" w:eastAsia="ja-JP"/>
              </w:rPr>
            </w:pPr>
            <w:r>
              <w:rPr>
                <w:rFonts w:cstheme="minorHAnsi"/>
                <w:sz w:val="18"/>
                <w:szCs w:val="18"/>
                <w:lang w:val="en-US" w:eastAsia="ja-JP"/>
              </w:rPr>
              <w:t>A public register usually recording the quantity, value and ownership of land parcels in a country or jurisdiction.</w:t>
            </w:r>
          </w:p>
        </w:tc>
      </w:tr>
      <w:tr w:rsidR="00D51F99" w:rsidRPr="00983F5B" w14:paraId="2C09713D" w14:textId="77777777" w:rsidTr="00E6313D">
        <w:trPr>
          <w:trHeight w:val="105"/>
        </w:trPr>
        <w:tc>
          <w:tcPr>
            <w:tcW w:w="1526" w:type="dxa"/>
            <w:tcBorders>
              <w:top w:val="single" w:sz="4" w:space="0" w:color="auto"/>
              <w:bottom w:val="single" w:sz="4" w:space="0" w:color="auto"/>
            </w:tcBorders>
            <w:shd w:val="clear" w:color="auto" w:fill="FFFFFF" w:themeFill="background1"/>
          </w:tcPr>
          <w:p w14:paraId="2125D04C" w14:textId="77777777" w:rsidR="00D51F99" w:rsidRDefault="00D51F99" w:rsidP="00D51F99">
            <w:pPr>
              <w:rPr>
                <w:rFonts w:cstheme="minorHAnsi"/>
                <w:sz w:val="18"/>
                <w:szCs w:val="18"/>
                <w:lang w:val="en-US" w:eastAsia="ja-JP"/>
              </w:rPr>
            </w:pPr>
            <w:r>
              <w:rPr>
                <w:rFonts w:cstheme="minorHAnsi"/>
                <w:sz w:val="18"/>
                <w:szCs w:val="18"/>
                <w:lang w:val="en-US" w:eastAsia="ja-JP"/>
              </w:rPr>
              <w:t>Chain</w:t>
            </w:r>
          </w:p>
          <w:p w14:paraId="523F2D87" w14:textId="77777777" w:rsidR="00D51F99" w:rsidRPr="00C11079" w:rsidRDefault="00D51F99" w:rsidP="00D51F99">
            <w:pPr>
              <w:rPr>
                <w:sz w:val="18"/>
                <w:szCs w:val="18"/>
                <w:lang w:val="en-US" w:eastAsia="ja-JP"/>
              </w:rPr>
            </w:pPr>
          </w:p>
        </w:tc>
        <w:tc>
          <w:tcPr>
            <w:tcW w:w="7796" w:type="dxa"/>
            <w:tcBorders>
              <w:top w:val="single" w:sz="4" w:space="0" w:color="auto"/>
              <w:bottom w:val="single" w:sz="4" w:space="0" w:color="auto"/>
            </w:tcBorders>
            <w:shd w:val="clear" w:color="auto" w:fill="FFFFFF" w:themeFill="background1"/>
          </w:tcPr>
          <w:p w14:paraId="5CC27B84" w14:textId="74845D6E" w:rsidR="00D51F99" w:rsidRPr="00C11079" w:rsidRDefault="00D51F99" w:rsidP="00D51F99">
            <w:pPr>
              <w:rPr>
                <w:sz w:val="18"/>
                <w:szCs w:val="18"/>
                <w:lang w:val="en-US" w:eastAsia="ja-JP"/>
              </w:rPr>
            </w:pPr>
            <w:r>
              <w:rPr>
                <w:rFonts w:cstheme="minorHAnsi"/>
                <w:sz w:val="18"/>
                <w:szCs w:val="18"/>
                <w:lang w:val="en-US" w:eastAsia="ja-JP"/>
              </w:rPr>
              <w:t>A line composed of a sequence of non-intersecting line segments bounded by nodes. Chains reference the polygons to the left and right of the chain.</w:t>
            </w:r>
          </w:p>
        </w:tc>
      </w:tr>
      <w:tr w:rsidR="00D51F99" w:rsidRPr="00983F5B" w14:paraId="6C9CD422" w14:textId="77777777" w:rsidTr="00E6313D">
        <w:trPr>
          <w:trHeight w:val="105"/>
        </w:trPr>
        <w:tc>
          <w:tcPr>
            <w:tcW w:w="1526" w:type="dxa"/>
            <w:tcBorders>
              <w:top w:val="single" w:sz="4" w:space="0" w:color="auto"/>
              <w:bottom w:val="single" w:sz="4" w:space="0" w:color="auto"/>
            </w:tcBorders>
            <w:shd w:val="clear" w:color="auto" w:fill="FFFFFF" w:themeFill="background1"/>
          </w:tcPr>
          <w:p w14:paraId="790E0862" w14:textId="42B4C7E7" w:rsidR="00D51F99" w:rsidRPr="00C11079" w:rsidRDefault="00D51F99" w:rsidP="00D51F99">
            <w:pPr>
              <w:rPr>
                <w:sz w:val="18"/>
                <w:szCs w:val="18"/>
                <w:lang w:val="en-US" w:eastAsia="ja-JP"/>
              </w:rPr>
            </w:pPr>
            <w:r>
              <w:rPr>
                <w:rFonts w:cstheme="minorHAnsi"/>
                <w:sz w:val="18"/>
                <w:szCs w:val="18"/>
                <w:lang w:val="en-US" w:eastAsia="ja-JP"/>
              </w:rPr>
              <w:t>Crown Land</w:t>
            </w:r>
          </w:p>
        </w:tc>
        <w:tc>
          <w:tcPr>
            <w:tcW w:w="7796" w:type="dxa"/>
            <w:tcBorders>
              <w:top w:val="single" w:sz="4" w:space="0" w:color="auto"/>
              <w:bottom w:val="single" w:sz="4" w:space="0" w:color="auto"/>
            </w:tcBorders>
            <w:shd w:val="clear" w:color="auto" w:fill="FFFFFF" w:themeFill="background1"/>
          </w:tcPr>
          <w:p w14:paraId="2A64805A" w14:textId="15013A87" w:rsidR="00D51F99" w:rsidRPr="00C11079" w:rsidRDefault="00D51F99" w:rsidP="00D51F99">
            <w:pPr>
              <w:rPr>
                <w:sz w:val="18"/>
                <w:szCs w:val="18"/>
                <w:lang w:val="en-US" w:eastAsia="ja-JP"/>
              </w:rPr>
            </w:pPr>
            <w:r>
              <w:rPr>
                <w:rFonts w:cstheme="minorHAnsi"/>
                <w:sz w:val="18"/>
                <w:szCs w:val="18"/>
                <w:lang w:val="en-US" w:eastAsia="ja-JP"/>
              </w:rPr>
              <w:t>All land owned and held by the State.</w:t>
            </w:r>
          </w:p>
        </w:tc>
      </w:tr>
      <w:tr w:rsidR="00D51F99" w:rsidRPr="00983F5B" w14:paraId="4DBD81A8" w14:textId="77777777" w:rsidTr="00E6313D">
        <w:trPr>
          <w:trHeight w:val="105"/>
        </w:trPr>
        <w:tc>
          <w:tcPr>
            <w:tcW w:w="1526" w:type="dxa"/>
            <w:tcBorders>
              <w:top w:val="single" w:sz="4" w:space="0" w:color="auto"/>
              <w:bottom w:val="single" w:sz="4" w:space="0" w:color="auto"/>
            </w:tcBorders>
            <w:shd w:val="clear" w:color="auto" w:fill="FFFFFF" w:themeFill="background1"/>
          </w:tcPr>
          <w:p w14:paraId="582A68ED" w14:textId="77777777" w:rsidR="00D51F99" w:rsidRPr="00C11079" w:rsidRDefault="00D51F99" w:rsidP="00D51F99">
            <w:pPr>
              <w:rPr>
                <w:sz w:val="18"/>
                <w:szCs w:val="18"/>
                <w:lang w:val="en-US" w:eastAsia="ja-JP"/>
              </w:rPr>
            </w:pPr>
            <w:r w:rsidRPr="00C11079">
              <w:rPr>
                <w:sz w:val="18"/>
                <w:szCs w:val="18"/>
                <w:lang w:val="en-US" w:eastAsia="ja-JP"/>
              </w:rPr>
              <w:t>Custodian</w:t>
            </w:r>
          </w:p>
        </w:tc>
        <w:tc>
          <w:tcPr>
            <w:tcW w:w="7796" w:type="dxa"/>
            <w:tcBorders>
              <w:top w:val="single" w:sz="4" w:space="0" w:color="auto"/>
              <w:bottom w:val="single" w:sz="4" w:space="0" w:color="auto"/>
            </w:tcBorders>
            <w:shd w:val="clear" w:color="auto" w:fill="FFFFFF" w:themeFill="background1"/>
          </w:tcPr>
          <w:p w14:paraId="6E084149" w14:textId="77777777" w:rsidR="00D51F99" w:rsidRPr="00C11079" w:rsidRDefault="00D51F99" w:rsidP="00D51F99">
            <w:pPr>
              <w:rPr>
                <w:sz w:val="18"/>
                <w:szCs w:val="18"/>
                <w:lang w:val="en-US" w:eastAsia="ja-JP"/>
              </w:rPr>
            </w:pPr>
            <w:r w:rsidRPr="00C11079">
              <w:rPr>
                <w:sz w:val="18"/>
                <w:szCs w:val="18"/>
                <w:lang w:val="en-US" w:eastAsia="ja-JP"/>
              </w:rPr>
              <w:t>An organisation responsible for ensuring the accuracy, currency, distribution of their data and the terms and conditions of access and use.</w:t>
            </w:r>
          </w:p>
        </w:tc>
      </w:tr>
      <w:tr w:rsidR="00D51F99" w:rsidRPr="00983F5B" w14:paraId="1C92FF54" w14:textId="77777777" w:rsidTr="00E6313D">
        <w:trPr>
          <w:trHeight w:val="105"/>
        </w:trPr>
        <w:tc>
          <w:tcPr>
            <w:tcW w:w="1526" w:type="dxa"/>
            <w:tcBorders>
              <w:top w:val="single" w:sz="4" w:space="0" w:color="auto"/>
              <w:bottom w:val="single" w:sz="4" w:space="0" w:color="auto"/>
            </w:tcBorders>
            <w:shd w:val="clear" w:color="auto" w:fill="FFFFFF" w:themeFill="background1"/>
          </w:tcPr>
          <w:p w14:paraId="7A23F8B2" w14:textId="77777777" w:rsidR="00D51F99" w:rsidRPr="00C11079" w:rsidRDefault="00D51F99" w:rsidP="00D51F99">
            <w:pPr>
              <w:rPr>
                <w:sz w:val="18"/>
                <w:szCs w:val="18"/>
                <w:lang w:val="en-US" w:eastAsia="ja-JP"/>
              </w:rPr>
            </w:pPr>
            <w:r w:rsidRPr="00C11079">
              <w:rPr>
                <w:sz w:val="18"/>
                <w:szCs w:val="18"/>
                <w:lang w:val="en-US" w:eastAsia="ja-JP"/>
              </w:rPr>
              <w:t>Data type</w:t>
            </w:r>
          </w:p>
        </w:tc>
        <w:tc>
          <w:tcPr>
            <w:tcW w:w="7796" w:type="dxa"/>
            <w:tcBorders>
              <w:top w:val="single" w:sz="4" w:space="0" w:color="auto"/>
              <w:bottom w:val="single" w:sz="4" w:space="0" w:color="auto"/>
            </w:tcBorders>
            <w:shd w:val="clear" w:color="auto" w:fill="FFFFFF" w:themeFill="background1"/>
          </w:tcPr>
          <w:p w14:paraId="5108CFBB" w14:textId="77777777" w:rsidR="00D51F99" w:rsidRPr="00C11079" w:rsidRDefault="00D51F99" w:rsidP="00D51F99">
            <w:pPr>
              <w:rPr>
                <w:sz w:val="18"/>
                <w:szCs w:val="18"/>
                <w:lang w:val="en-US" w:eastAsia="ja-JP"/>
              </w:rPr>
            </w:pPr>
            <w:r w:rsidRPr="00C11079">
              <w:rPr>
                <w:sz w:val="18"/>
                <w:szCs w:val="18"/>
                <w:lang w:val="en-US" w:eastAsia="ja-JP"/>
              </w:rPr>
              <w:t xml:space="preserve">Specification of a value domain with operations allowed on values in this domain </w:t>
            </w:r>
          </w:p>
          <w:p w14:paraId="5A161791" w14:textId="77777777" w:rsidR="00D51F99" w:rsidRPr="00C11079" w:rsidRDefault="00D51F99" w:rsidP="00D51F99">
            <w:pPr>
              <w:rPr>
                <w:sz w:val="18"/>
                <w:szCs w:val="18"/>
                <w:lang w:val="en-US" w:eastAsia="ja-JP"/>
              </w:rPr>
            </w:pPr>
            <w:r w:rsidRPr="00C11079">
              <w:rPr>
                <w:sz w:val="18"/>
                <w:szCs w:val="18"/>
                <w:lang w:val="en-US" w:eastAsia="ja-JP"/>
              </w:rPr>
              <w:t>Refer to AS/NZS ISO 19103</w:t>
            </w:r>
          </w:p>
        </w:tc>
      </w:tr>
      <w:tr w:rsidR="00D51F99" w:rsidRPr="00983F5B" w14:paraId="1BB97866" w14:textId="77777777" w:rsidTr="00E6313D">
        <w:trPr>
          <w:trHeight w:val="105"/>
        </w:trPr>
        <w:tc>
          <w:tcPr>
            <w:tcW w:w="1526" w:type="dxa"/>
            <w:tcBorders>
              <w:top w:val="single" w:sz="4" w:space="0" w:color="auto"/>
              <w:bottom w:val="single" w:sz="4" w:space="0" w:color="auto"/>
            </w:tcBorders>
            <w:shd w:val="clear" w:color="auto" w:fill="FFFFFF" w:themeFill="background1"/>
          </w:tcPr>
          <w:p w14:paraId="4E59F156" w14:textId="77777777" w:rsidR="00D51F99" w:rsidRPr="00C11079" w:rsidRDefault="00D51F99" w:rsidP="00D51F99">
            <w:pPr>
              <w:rPr>
                <w:sz w:val="18"/>
                <w:szCs w:val="18"/>
                <w:lang w:val="en-US" w:eastAsia="ja-JP"/>
              </w:rPr>
            </w:pPr>
            <w:r w:rsidRPr="00C11079">
              <w:rPr>
                <w:sz w:val="18"/>
                <w:szCs w:val="18"/>
                <w:lang w:val="en-US" w:eastAsia="ja-JP"/>
              </w:rPr>
              <w:t>Dataset</w:t>
            </w:r>
          </w:p>
        </w:tc>
        <w:tc>
          <w:tcPr>
            <w:tcW w:w="7796" w:type="dxa"/>
            <w:tcBorders>
              <w:top w:val="single" w:sz="4" w:space="0" w:color="auto"/>
              <w:bottom w:val="single" w:sz="4" w:space="0" w:color="auto"/>
            </w:tcBorders>
            <w:shd w:val="clear" w:color="auto" w:fill="FFFFFF" w:themeFill="background1"/>
          </w:tcPr>
          <w:p w14:paraId="6B8C5671" w14:textId="77777777" w:rsidR="00D51F99" w:rsidRPr="00C11079" w:rsidRDefault="00D51F99" w:rsidP="00D51F99">
            <w:pPr>
              <w:rPr>
                <w:sz w:val="18"/>
                <w:szCs w:val="18"/>
                <w:lang w:val="en-US" w:eastAsia="ja-JP"/>
              </w:rPr>
            </w:pPr>
            <w:r w:rsidRPr="00C11079">
              <w:rPr>
                <w:sz w:val="18"/>
                <w:szCs w:val="18"/>
                <w:lang w:val="en-US" w:eastAsia="ja-JP"/>
              </w:rPr>
              <w:t xml:space="preserve">Identifiable collection of data.  Maybe as small as a single feature or feature attribute contained within a larger dataset.  A hardcopy map maybe considered a dataset. </w:t>
            </w:r>
          </w:p>
          <w:p w14:paraId="01DD23F7" w14:textId="77777777" w:rsidR="00D51F99" w:rsidRPr="00C11079" w:rsidRDefault="00D51F99" w:rsidP="00D51F99">
            <w:pPr>
              <w:rPr>
                <w:sz w:val="18"/>
                <w:szCs w:val="18"/>
                <w:lang w:val="en-US" w:eastAsia="ja-JP"/>
              </w:rPr>
            </w:pPr>
            <w:r w:rsidRPr="00C11079">
              <w:rPr>
                <w:sz w:val="18"/>
                <w:szCs w:val="18"/>
                <w:lang w:val="en-US" w:eastAsia="ja-JP"/>
              </w:rPr>
              <w:t>Refer to AS/NZS ISO 19115</w:t>
            </w:r>
          </w:p>
        </w:tc>
      </w:tr>
      <w:tr w:rsidR="00D51F99" w:rsidRPr="00983F5B" w14:paraId="5680A3CA" w14:textId="77777777" w:rsidTr="00F43509">
        <w:trPr>
          <w:trHeight w:val="265"/>
        </w:trPr>
        <w:tc>
          <w:tcPr>
            <w:tcW w:w="1526" w:type="dxa"/>
            <w:tcBorders>
              <w:top w:val="single" w:sz="4" w:space="0" w:color="auto"/>
              <w:bottom w:val="single" w:sz="4" w:space="0" w:color="auto"/>
            </w:tcBorders>
            <w:shd w:val="clear" w:color="auto" w:fill="FFFFFF" w:themeFill="background1"/>
          </w:tcPr>
          <w:p w14:paraId="79E50515" w14:textId="0C98C265" w:rsidR="00D51F99" w:rsidRPr="00C11079" w:rsidRDefault="00D51F99" w:rsidP="00D51F99">
            <w:pPr>
              <w:rPr>
                <w:sz w:val="18"/>
                <w:szCs w:val="18"/>
                <w:lang w:val="en-US" w:eastAsia="ja-JP"/>
              </w:rPr>
            </w:pPr>
            <w:r w:rsidRPr="00C11079">
              <w:rPr>
                <w:sz w:val="18"/>
                <w:szCs w:val="18"/>
                <w:lang w:val="en-US" w:eastAsia="ja-JP"/>
              </w:rPr>
              <w:t xml:space="preserve">Dataset series </w:t>
            </w:r>
          </w:p>
        </w:tc>
        <w:tc>
          <w:tcPr>
            <w:tcW w:w="7796" w:type="dxa"/>
            <w:tcBorders>
              <w:top w:val="single" w:sz="4" w:space="0" w:color="auto"/>
              <w:bottom w:val="single" w:sz="4" w:space="0" w:color="auto"/>
            </w:tcBorders>
            <w:shd w:val="clear" w:color="auto" w:fill="FFFFFF" w:themeFill="background1"/>
          </w:tcPr>
          <w:p w14:paraId="6200DF3A" w14:textId="5B666119" w:rsidR="00D51F99" w:rsidRPr="00C11079" w:rsidRDefault="00D51F99" w:rsidP="00D51F99">
            <w:pPr>
              <w:rPr>
                <w:sz w:val="18"/>
                <w:szCs w:val="18"/>
                <w:lang w:val="en-US" w:eastAsia="ja-JP"/>
              </w:rPr>
            </w:pPr>
            <w:r w:rsidRPr="00C11079">
              <w:rPr>
                <w:sz w:val="18"/>
                <w:szCs w:val="18"/>
                <w:lang w:val="en-US" w:eastAsia="ja-JP"/>
              </w:rPr>
              <w:t>Collection of datasets sharing the same product specification, also known as a product.</w:t>
            </w:r>
          </w:p>
        </w:tc>
      </w:tr>
      <w:tr w:rsidR="00D51F99" w:rsidRPr="00983F5B" w14:paraId="7B120195" w14:textId="77777777" w:rsidTr="00F43509">
        <w:trPr>
          <w:trHeight w:val="712"/>
        </w:trPr>
        <w:tc>
          <w:tcPr>
            <w:tcW w:w="1526" w:type="dxa"/>
            <w:tcBorders>
              <w:top w:val="single" w:sz="4" w:space="0" w:color="auto"/>
              <w:bottom w:val="single" w:sz="4" w:space="0" w:color="auto"/>
            </w:tcBorders>
            <w:shd w:val="clear" w:color="auto" w:fill="FFFFFF" w:themeFill="background1"/>
          </w:tcPr>
          <w:p w14:paraId="354CA757" w14:textId="77777777" w:rsidR="00D51F99" w:rsidRPr="00C11079" w:rsidRDefault="00D51F99" w:rsidP="00D51F99">
            <w:pPr>
              <w:rPr>
                <w:sz w:val="18"/>
                <w:szCs w:val="18"/>
                <w:lang w:val="en-US" w:eastAsia="ja-JP"/>
              </w:rPr>
            </w:pPr>
            <w:r w:rsidRPr="00C11079">
              <w:rPr>
                <w:sz w:val="18"/>
                <w:szCs w:val="18"/>
                <w:lang w:val="en-US" w:eastAsia="ja-JP"/>
              </w:rPr>
              <w:t>Domain</w:t>
            </w:r>
          </w:p>
        </w:tc>
        <w:tc>
          <w:tcPr>
            <w:tcW w:w="7796" w:type="dxa"/>
            <w:tcBorders>
              <w:top w:val="single" w:sz="4" w:space="0" w:color="auto"/>
              <w:bottom w:val="single" w:sz="4" w:space="0" w:color="auto"/>
            </w:tcBorders>
            <w:shd w:val="clear" w:color="auto" w:fill="FFFFFF" w:themeFill="background1"/>
          </w:tcPr>
          <w:p w14:paraId="58BC8D9E" w14:textId="77777777" w:rsidR="00D51F99" w:rsidRPr="00C11079" w:rsidRDefault="00D51F99" w:rsidP="00D51F99">
            <w:pPr>
              <w:rPr>
                <w:sz w:val="18"/>
                <w:szCs w:val="18"/>
                <w:lang w:val="en-US" w:eastAsia="ja-JP"/>
              </w:rPr>
            </w:pPr>
            <w:r w:rsidRPr="00C11079">
              <w:rPr>
                <w:sz w:val="18"/>
                <w:szCs w:val="18"/>
                <w:lang w:val="en-US" w:eastAsia="ja-JP"/>
              </w:rPr>
              <w:t xml:space="preserve">A well-defined set both necessary and sufficient, as everything that satisfies the definition in the set and everything that does not satisfy the definition is necessarily outside the set. </w:t>
            </w:r>
          </w:p>
          <w:p w14:paraId="5491DE82" w14:textId="77777777" w:rsidR="00D51F99" w:rsidRPr="00C11079" w:rsidRDefault="00D51F99" w:rsidP="00D51F99">
            <w:pPr>
              <w:rPr>
                <w:sz w:val="18"/>
                <w:szCs w:val="18"/>
                <w:lang w:val="en-US" w:eastAsia="ja-JP"/>
              </w:rPr>
            </w:pPr>
            <w:r w:rsidRPr="00C11079">
              <w:rPr>
                <w:sz w:val="18"/>
                <w:szCs w:val="18"/>
                <w:lang w:val="en-US" w:eastAsia="ja-JP"/>
              </w:rPr>
              <w:t>Refer to ISO/TS 19103</w:t>
            </w:r>
          </w:p>
        </w:tc>
      </w:tr>
      <w:tr w:rsidR="00D51F99" w:rsidRPr="00983F5B" w14:paraId="23A18C85" w14:textId="77777777" w:rsidTr="00E6313D">
        <w:tc>
          <w:tcPr>
            <w:tcW w:w="1526" w:type="dxa"/>
            <w:tcBorders>
              <w:top w:val="single" w:sz="4" w:space="0" w:color="auto"/>
              <w:bottom w:val="single" w:sz="4" w:space="0" w:color="auto"/>
            </w:tcBorders>
            <w:shd w:val="clear" w:color="auto" w:fill="FFFFFF" w:themeFill="background1"/>
          </w:tcPr>
          <w:p w14:paraId="7CD3A198" w14:textId="77777777" w:rsidR="00D51F99" w:rsidRPr="00C11079" w:rsidRDefault="00D51F99" w:rsidP="00D51F99">
            <w:pPr>
              <w:rPr>
                <w:sz w:val="18"/>
                <w:szCs w:val="18"/>
                <w:lang w:val="en-US" w:eastAsia="ja-JP"/>
              </w:rPr>
            </w:pPr>
            <w:r w:rsidRPr="00C11079">
              <w:rPr>
                <w:sz w:val="18"/>
                <w:szCs w:val="18"/>
                <w:lang w:val="en-US" w:eastAsia="ja-JP"/>
              </w:rPr>
              <w:t>the Department</w:t>
            </w:r>
          </w:p>
        </w:tc>
        <w:tc>
          <w:tcPr>
            <w:tcW w:w="7796" w:type="dxa"/>
            <w:tcBorders>
              <w:top w:val="single" w:sz="4" w:space="0" w:color="auto"/>
              <w:bottom w:val="single" w:sz="4" w:space="0" w:color="auto"/>
            </w:tcBorders>
            <w:shd w:val="clear" w:color="auto" w:fill="FFFFFF" w:themeFill="background1"/>
          </w:tcPr>
          <w:p w14:paraId="5DEB36C8" w14:textId="430753A5" w:rsidR="00D51F99" w:rsidRPr="00C11079" w:rsidRDefault="00D51F99" w:rsidP="00D51F99">
            <w:pPr>
              <w:rPr>
                <w:sz w:val="18"/>
                <w:szCs w:val="18"/>
                <w:lang w:val="en-US" w:eastAsia="ja-JP"/>
              </w:rPr>
            </w:pPr>
            <w:r w:rsidRPr="00C11079">
              <w:rPr>
                <w:sz w:val="18"/>
                <w:szCs w:val="18"/>
                <w:lang w:val="en-US" w:eastAsia="ja-JP"/>
              </w:rPr>
              <w:t xml:space="preserve"> Department of Environment, Land, Water </w:t>
            </w:r>
            <w:r w:rsidRPr="316D8680">
              <w:rPr>
                <w:sz w:val="18"/>
                <w:szCs w:val="18"/>
                <w:lang w:val="en-US" w:eastAsia="ja-JP"/>
              </w:rPr>
              <w:t>and</w:t>
            </w:r>
            <w:r w:rsidRPr="00C11079">
              <w:rPr>
                <w:sz w:val="18"/>
                <w:szCs w:val="18"/>
                <w:lang w:val="en-US" w:eastAsia="ja-JP"/>
              </w:rPr>
              <w:t xml:space="preserve"> Planning (DELWP).</w:t>
            </w:r>
          </w:p>
        </w:tc>
      </w:tr>
      <w:tr w:rsidR="00D51F99" w:rsidRPr="00983F5B" w14:paraId="2661D1EB" w14:textId="77777777" w:rsidTr="00E6313D">
        <w:tc>
          <w:tcPr>
            <w:tcW w:w="1526" w:type="dxa"/>
            <w:tcBorders>
              <w:top w:val="single" w:sz="4" w:space="0" w:color="auto"/>
              <w:bottom w:val="single" w:sz="4" w:space="0" w:color="auto"/>
            </w:tcBorders>
            <w:shd w:val="clear" w:color="auto" w:fill="FFFFFF" w:themeFill="background1"/>
          </w:tcPr>
          <w:p w14:paraId="07989972" w14:textId="77777777" w:rsidR="00D51F99" w:rsidRPr="00C11079" w:rsidRDefault="00D51F99" w:rsidP="00D51F99">
            <w:pPr>
              <w:rPr>
                <w:sz w:val="18"/>
                <w:szCs w:val="18"/>
                <w:lang w:val="en-US" w:eastAsia="ja-JP"/>
              </w:rPr>
            </w:pPr>
            <w:r w:rsidRPr="00C11079">
              <w:rPr>
                <w:sz w:val="18"/>
                <w:szCs w:val="18"/>
                <w:lang w:val="en-US" w:eastAsia="ja-JP"/>
              </w:rPr>
              <w:t>Entity</w:t>
            </w:r>
          </w:p>
        </w:tc>
        <w:tc>
          <w:tcPr>
            <w:tcW w:w="7796" w:type="dxa"/>
            <w:tcBorders>
              <w:top w:val="single" w:sz="4" w:space="0" w:color="auto"/>
              <w:bottom w:val="single" w:sz="4" w:space="0" w:color="auto"/>
            </w:tcBorders>
            <w:shd w:val="clear" w:color="auto" w:fill="FFFFFF" w:themeFill="background1"/>
          </w:tcPr>
          <w:p w14:paraId="044356B3" w14:textId="77777777" w:rsidR="00D51F99" w:rsidRPr="00C11079" w:rsidRDefault="00D51F99" w:rsidP="00D51F99">
            <w:pPr>
              <w:rPr>
                <w:sz w:val="18"/>
                <w:szCs w:val="18"/>
                <w:lang w:val="en-US" w:eastAsia="ja-JP"/>
              </w:rPr>
            </w:pPr>
            <w:r w:rsidRPr="00C11079">
              <w:rPr>
                <w:sz w:val="18"/>
                <w:szCs w:val="18"/>
                <w:lang w:val="en-US" w:eastAsia="ja-JP"/>
              </w:rPr>
              <w:t>A unit of data that can be classified and have stated relationship with other entities.</w:t>
            </w:r>
          </w:p>
        </w:tc>
      </w:tr>
      <w:tr w:rsidR="00D51F99" w:rsidRPr="00983F5B" w14:paraId="225C64AF" w14:textId="77777777" w:rsidTr="00E6313D">
        <w:tc>
          <w:tcPr>
            <w:tcW w:w="1526" w:type="dxa"/>
            <w:tcBorders>
              <w:top w:val="single" w:sz="4" w:space="0" w:color="auto"/>
              <w:bottom w:val="single" w:sz="4" w:space="0" w:color="auto"/>
            </w:tcBorders>
            <w:shd w:val="clear" w:color="auto" w:fill="FFFFFF" w:themeFill="background1"/>
          </w:tcPr>
          <w:p w14:paraId="11BEE364" w14:textId="77777777" w:rsidR="00D51F99" w:rsidRPr="00C11079" w:rsidRDefault="00D51F99" w:rsidP="00D51F99">
            <w:pPr>
              <w:rPr>
                <w:sz w:val="18"/>
                <w:szCs w:val="18"/>
                <w:lang w:val="en-US" w:eastAsia="ja-JP"/>
              </w:rPr>
            </w:pPr>
            <w:r w:rsidRPr="00C11079">
              <w:rPr>
                <w:sz w:val="18"/>
                <w:szCs w:val="18"/>
                <w:lang w:val="en-US" w:eastAsia="ja-JP"/>
              </w:rPr>
              <w:t xml:space="preserve">Feature </w:t>
            </w:r>
          </w:p>
        </w:tc>
        <w:tc>
          <w:tcPr>
            <w:tcW w:w="7796" w:type="dxa"/>
            <w:tcBorders>
              <w:top w:val="single" w:sz="4" w:space="0" w:color="auto"/>
              <w:bottom w:val="single" w:sz="4" w:space="0" w:color="auto"/>
            </w:tcBorders>
            <w:shd w:val="clear" w:color="auto" w:fill="FFFFFF" w:themeFill="background1"/>
          </w:tcPr>
          <w:p w14:paraId="63261D96" w14:textId="77777777" w:rsidR="00D51F99" w:rsidRPr="00C11079" w:rsidRDefault="00D51F99" w:rsidP="00D51F99">
            <w:pPr>
              <w:rPr>
                <w:sz w:val="18"/>
                <w:szCs w:val="18"/>
                <w:lang w:val="en-US" w:eastAsia="ja-JP"/>
              </w:rPr>
            </w:pPr>
            <w:r w:rsidRPr="00C11079">
              <w:rPr>
                <w:sz w:val="18"/>
                <w:szCs w:val="18"/>
                <w:lang w:val="en-US" w:eastAsia="ja-JP"/>
              </w:rPr>
              <w:t xml:space="preserve">An abstraction of real-world phenomena. A feature may occur as a type or an instance. Feature type or instance shall be used when only one is meant. </w:t>
            </w:r>
          </w:p>
          <w:p w14:paraId="4849EE6A" w14:textId="77777777" w:rsidR="00D51F99" w:rsidRPr="00C11079" w:rsidRDefault="00D51F99" w:rsidP="00D51F99">
            <w:pPr>
              <w:rPr>
                <w:sz w:val="18"/>
                <w:szCs w:val="18"/>
                <w:lang w:val="en-US" w:eastAsia="ja-JP"/>
              </w:rPr>
            </w:pPr>
            <w:r w:rsidRPr="00C11079">
              <w:rPr>
                <w:sz w:val="18"/>
                <w:szCs w:val="18"/>
                <w:lang w:val="en-US" w:eastAsia="ja-JP"/>
              </w:rPr>
              <w:t xml:space="preserve">The feature structure of the feature based data model can be summarised as: </w:t>
            </w:r>
          </w:p>
          <w:p w14:paraId="574C3A10" w14:textId="77777777" w:rsidR="00D51F99" w:rsidRPr="00C11079" w:rsidRDefault="00D51F99" w:rsidP="00D51F99">
            <w:pPr>
              <w:rPr>
                <w:sz w:val="18"/>
                <w:szCs w:val="18"/>
                <w:lang w:val="en-US" w:eastAsia="ja-JP"/>
              </w:rPr>
            </w:pPr>
            <w:r w:rsidRPr="00C11079">
              <w:rPr>
                <w:sz w:val="18"/>
                <w:szCs w:val="18"/>
                <w:lang w:val="en-US" w:eastAsia="ja-JP"/>
              </w:rPr>
              <w:t>feature instance = [spatial object + attribute object]</w:t>
            </w:r>
          </w:p>
        </w:tc>
      </w:tr>
      <w:tr w:rsidR="00924BA8" w14:paraId="12FCB8B3" w14:textId="77777777" w:rsidTr="00924BA8">
        <w:tc>
          <w:tcPr>
            <w:tcW w:w="1526" w:type="dxa"/>
            <w:tcBorders>
              <w:top w:val="single" w:sz="4" w:space="0" w:color="auto"/>
              <w:bottom w:val="single" w:sz="4" w:space="0" w:color="auto"/>
            </w:tcBorders>
            <w:shd w:val="clear" w:color="auto" w:fill="FFFFFF" w:themeFill="background1"/>
          </w:tcPr>
          <w:p w14:paraId="64D2B9F3" w14:textId="77777777" w:rsidR="00924BA8" w:rsidRPr="00924BA8" w:rsidRDefault="00924BA8">
            <w:pPr>
              <w:rPr>
                <w:sz w:val="18"/>
                <w:szCs w:val="18"/>
                <w:lang w:val="en-US" w:eastAsia="ja-JP"/>
              </w:rPr>
            </w:pPr>
            <w:r w:rsidRPr="00924BA8">
              <w:rPr>
                <w:sz w:val="18"/>
                <w:szCs w:val="18"/>
                <w:lang w:val="en-US" w:eastAsia="ja-JP"/>
              </w:rPr>
              <w:t xml:space="preserve">Galileo </w:t>
            </w:r>
          </w:p>
        </w:tc>
        <w:tc>
          <w:tcPr>
            <w:tcW w:w="7796" w:type="dxa"/>
            <w:tcBorders>
              <w:top w:val="single" w:sz="4" w:space="0" w:color="auto"/>
              <w:bottom w:val="single" w:sz="4" w:space="0" w:color="auto"/>
            </w:tcBorders>
            <w:shd w:val="clear" w:color="auto" w:fill="auto"/>
          </w:tcPr>
          <w:p w14:paraId="0334931F" w14:textId="77777777" w:rsidR="00924BA8" w:rsidRPr="00924BA8" w:rsidRDefault="00924BA8">
            <w:pPr>
              <w:rPr>
                <w:sz w:val="18"/>
                <w:szCs w:val="18"/>
                <w:lang w:val="en-US" w:eastAsia="ja-JP"/>
              </w:rPr>
            </w:pPr>
            <w:r w:rsidRPr="00924BA8">
              <w:rPr>
                <w:sz w:val="18"/>
                <w:szCs w:val="18"/>
                <w:lang w:val="en-US" w:eastAsia="ja-JP"/>
              </w:rPr>
              <w:t>European Union satellite constellation</w:t>
            </w:r>
          </w:p>
        </w:tc>
      </w:tr>
      <w:tr w:rsidR="00924BA8" w14:paraId="5D1CA787" w14:textId="77777777" w:rsidTr="00924BA8">
        <w:tc>
          <w:tcPr>
            <w:tcW w:w="1526" w:type="dxa"/>
            <w:tcBorders>
              <w:top w:val="single" w:sz="4" w:space="0" w:color="auto"/>
              <w:bottom w:val="single" w:sz="4" w:space="0" w:color="auto"/>
            </w:tcBorders>
            <w:shd w:val="clear" w:color="auto" w:fill="FFFFFF" w:themeFill="background1"/>
          </w:tcPr>
          <w:p w14:paraId="0446537F" w14:textId="77777777" w:rsidR="00924BA8" w:rsidRPr="00924BA8" w:rsidRDefault="00924BA8">
            <w:pPr>
              <w:rPr>
                <w:sz w:val="18"/>
                <w:szCs w:val="18"/>
                <w:lang w:val="en-US" w:eastAsia="ja-JP"/>
              </w:rPr>
            </w:pPr>
            <w:r w:rsidRPr="00924BA8">
              <w:rPr>
                <w:sz w:val="18"/>
                <w:szCs w:val="18"/>
                <w:lang w:val="en-US" w:eastAsia="ja-JP"/>
              </w:rPr>
              <w:t>GeoRSS</w:t>
            </w:r>
          </w:p>
        </w:tc>
        <w:tc>
          <w:tcPr>
            <w:tcW w:w="7796" w:type="dxa"/>
            <w:tcBorders>
              <w:top w:val="single" w:sz="4" w:space="0" w:color="auto"/>
              <w:bottom w:val="single" w:sz="4" w:space="0" w:color="auto"/>
            </w:tcBorders>
            <w:shd w:val="clear" w:color="auto" w:fill="auto"/>
          </w:tcPr>
          <w:p w14:paraId="18FDD68D" w14:textId="77777777" w:rsidR="00924BA8" w:rsidRPr="00924BA8" w:rsidRDefault="00924BA8">
            <w:pPr>
              <w:rPr>
                <w:sz w:val="18"/>
                <w:szCs w:val="18"/>
                <w:lang w:val="en-US" w:eastAsia="ja-JP"/>
              </w:rPr>
            </w:pPr>
            <w:r w:rsidRPr="00924BA8">
              <w:rPr>
                <w:sz w:val="18"/>
                <w:szCs w:val="18"/>
                <w:lang w:val="en-US" w:eastAsia="ja-JP"/>
              </w:rPr>
              <w:t>A method of describing and pinpointing the physical locations of Internet content.</w:t>
            </w:r>
          </w:p>
        </w:tc>
      </w:tr>
      <w:tr w:rsidR="00924BA8" w14:paraId="5CC00977" w14:textId="77777777" w:rsidTr="00924BA8">
        <w:tc>
          <w:tcPr>
            <w:tcW w:w="1526" w:type="dxa"/>
            <w:tcBorders>
              <w:top w:val="single" w:sz="4" w:space="0" w:color="auto"/>
              <w:bottom w:val="single" w:sz="4" w:space="0" w:color="auto"/>
            </w:tcBorders>
            <w:shd w:val="clear" w:color="auto" w:fill="FFFFFF" w:themeFill="background1"/>
          </w:tcPr>
          <w:p w14:paraId="2F53CABF" w14:textId="77777777" w:rsidR="00924BA8" w:rsidRPr="00924BA8" w:rsidRDefault="00924BA8">
            <w:pPr>
              <w:rPr>
                <w:sz w:val="18"/>
                <w:szCs w:val="18"/>
                <w:lang w:val="en-US" w:eastAsia="ja-JP"/>
              </w:rPr>
            </w:pPr>
            <w:r w:rsidRPr="00924BA8">
              <w:rPr>
                <w:sz w:val="18"/>
                <w:szCs w:val="18"/>
                <w:lang w:val="en-US" w:eastAsia="ja-JP"/>
              </w:rPr>
              <w:t>GLONASS</w:t>
            </w:r>
          </w:p>
        </w:tc>
        <w:tc>
          <w:tcPr>
            <w:tcW w:w="7796" w:type="dxa"/>
            <w:tcBorders>
              <w:top w:val="single" w:sz="4" w:space="0" w:color="auto"/>
              <w:bottom w:val="single" w:sz="4" w:space="0" w:color="auto"/>
            </w:tcBorders>
            <w:shd w:val="clear" w:color="auto" w:fill="auto"/>
          </w:tcPr>
          <w:p w14:paraId="3C95E006" w14:textId="77777777" w:rsidR="00924BA8" w:rsidRPr="00924BA8" w:rsidRDefault="00924BA8">
            <w:pPr>
              <w:rPr>
                <w:sz w:val="18"/>
                <w:szCs w:val="18"/>
                <w:lang w:val="en-US" w:eastAsia="ja-JP"/>
              </w:rPr>
            </w:pPr>
            <w:r w:rsidRPr="00924BA8">
              <w:rPr>
                <w:sz w:val="18"/>
                <w:szCs w:val="18"/>
                <w:lang w:val="en-US" w:eastAsia="ja-JP"/>
              </w:rPr>
              <w:t>Russia’s satellite constellation</w:t>
            </w:r>
          </w:p>
        </w:tc>
      </w:tr>
      <w:tr w:rsidR="00C64CCC" w:rsidRPr="00983F5B" w14:paraId="2B241DA0" w14:textId="77777777" w:rsidTr="00E6313D">
        <w:tc>
          <w:tcPr>
            <w:tcW w:w="1526" w:type="dxa"/>
            <w:tcBorders>
              <w:top w:val="single" w:sz="4" w:space="0" w:color="auto"/>
              <w:bottom w:val="single" w:sz="4" w:space="0" w:color="auto"/>
            </w:tcBorders>
            <w:shd w:val="clear" w:color="auto" w:fill="FFFFFF" w:themeFill="background1"/>
          </w:tcPr>
          <w:p w14:paraId="5BC59442" w14:textId="727C7EC2" w:rsidR="00C64CCC" w:rsidRPr="00C11079" w:rsidRDefault="00C64CCC" w:rsidP="00D51F99">
            <w:pPr>
              <w:rPr>
                <w:sz w:val="18"/>
                <w:szCs w:val="18"/>
                <w:lang w:val="en-US" w:eastAsia="ja-JP"/>
              </w:rPr>
            </w:pPr>
            <w:r w:rsidRPr="00C64CCC">
              <w:rPr>
                <w:sz w:val="18"/>
                <w:szCs w:val="18"/>
                <w:lang w:val="en-US" w:eastAsia="ja-JP"/>
              </w:rPr>
              <w:t>Land Not Under Act</w:t>
            </w:r>
            <w:r w:rsidR="00395EFB">
              <w:rPr>
                <w:sz w:val="18"/>
                <w:szCs w:val="18"/>
                <w:lang w:val="en-US" w:eastAsia="ja-JP"/>
              </w:rPr>
              <w:t xml:space="preserve"> (NUA)</w:t>
            </w:r>
          </w:p>
        </w:tc>
        <w:tc>
          <w:tcPr>
            <w:tcW w:w="7796" w:type="dxa"/>
            <w:tcBorders>
              <w:top w:val="single" w:sz="4" w:space="0" w:color="auto"/>
              <w:bottom w:val="single" w:sz="4" w:space="0" w:color="auto"/>
            </w:tcBorders>
            <w:shd w:val="clear" w:color="auto" w:fill="auto"/>
          </w:tcPr>
          <w:p w14:paraId="45D5838A" w14:textId="71B2A25D" w:rsidR="00C64CCC" w:rsidRPr="00C11079" w:rsidRDefault="00C64CCC" w:rsidP="00D51F99">
            <w:pPr>
              <w:rPr>
                <w:sz w:val="18"/>
                <w:szCs w:val="18"/>
                <w:lang w:val="en-US" w:eastAsia="ja-JP"/>
              </w:rPr>
            </w:pPr>
            <w:r w:rsidRPr="00C64CCC">
              <w:rPr>
                <w:sz w:val="18"/>
                <w:szCs w:val="18"/>
                <w:lang w:val="en-US" w:eastAsia="ja-JP"/>
              </w:rPr>
              <w:t>General Law title system introduced prior to the current Torrens Titling system under the Transfer of Land Act</w:t>
            </w:r>
          </w:p>
        </w:tc>
      </w:tr>
      <w:tr w:rsidR="00D51F99" w:rsidRPr="00983F5B" w14:paraId="1682D8C4" w14:textId="77777777" w:rsidTr="00E6313D">
        <w:tc>
          <w:tcPr>
            <w:tcW w:w="1526" w:type="dxa"/>
            <w:tcBorders>
              <w:top w:val="single" w:sz="4" w:space="0" w:color="auto"/>
              <w:bottom w:val="single" w:sz="4" w:space="0" w:color="auto"/>
            </w:tcBorders>
            <w:shd w:val="clear" w:color="auto" w:fill="FFFFFF" w:themeFill="background1"/>
          </w:tcPr>
          <w:p w14:paraId="4D8F647E" w14:textId="77777777" w:rsidR="00D51F99" w:rsidRPr="00C11079" w:rsidRDefault="00D51F99" w:rsidP="00D51F99">
            <w:pPr>
              <w:rPr>
                <w:sz w:val="18"/>
                <w:szCs w:val="18"/>
                <w:lang w:val="en-US" w:eastAsia="ja-JP"/>
              </w:rPr>
            </w:pPr>
            <w:r w:rsidRPr="00C11079">
              <w:rPr>
                <w:sz w:val="18"/>
                <w:szCs w:val="18"/>
                <w:lang w:val="en-US" w:eastAsia="ja-JP"/>
              </w:rPr>
              <w:t>Metadata</w:t>
            </w:r>
          </w:p>
        </w:tc>
        <w:tc>
          <w:tcPr>
            <w:tcW w:w="7796" w:type="dxa"/>
            <w:tcBorders>
              <w:top w:val="single" w:sz="4" w:space="0" w:color="auto"/>
              <w:bottom w:val="single" w:sz="4" w:space="0" w:color="auto"/>
            </w:tcBorders>
            <w:shd w:val="clear" w:color="auto" w:fill="auto"/>
          </w:tcPr>
          <w:p w14:paraId="110F043A" w14:textId="77777777" w:rsidR="00D51F99" w:rsidRPr="00C11079" w:rsidRDefault="00D51F99" w:rsidP="00D51F99">
            <w:pPr>
              <w:rPr>
                <w:sz w:val="18"/>
                <w:szCs w:val="18"/>
                <w:lang w:val="en-US" w:eastAsia="ja-JP"/>
              </w:rPr>
            </w:pPr>
            <w:r w:rsidRPr="00C11079">
              <w:rPr>
                <w:sz w:val="18"/>
                <w:szCs w:val="18"/>
                <w:lang w:val="en-US" w:eastAsia="ja-JP"/>
              </w:rPr>
              <w:t xml:space="preserve">Metadata is ‘data about data’ and provides a synopsis about the data lineage, accuracy and details about access permissions. </w:t>
            </w:r>
          </w:p>
          <w:p w14:paraId="0821DF5E" w14:textId="77777777" w:rsidR="00D51F99" w:rsidRPr="00C11079" w:rsidRDefault="00D51F99" w:rsidP="00D51F99">
            <w:pPr>
              <w:rPr>
                <w:sz w:val="18"/>
                <w:szCs w:val="18"/>
                <w:lang w:val="en-US" w:eastAsia="ja-JP"/>
              </w:rPr>
            </w:pPr>
            <w:r w:rsidRPr="00C11079">
              <w:rPr>
                <w:sz w:val="18"/>
                <w:szCs w:val="18"/>
                <w:lang w:val="en-US" w:eastAsia="ja-JP"/>
              </w:rPr>
              <w:t>Refer to ISO 19115 Geographic information ― Metadata</w:t>
            </w:r>
          </w:p>
        </w:tc>
      </w:tr>
      <w:tr w:rsidR="00A83221" w:rsidRPr="00983F5B" w14:paraId="5E24F6EB" w14:textId="77777777" w:rsidTr="00E6313D">
        <w:tc>
          <w:tcPr>
            <w:tcW w:w="1526" w:type="dxa"/>
            <w:tcBorders>
              <w:top w:val="single" w:sz="4" w:space="0" w:color="auto"/>
              <w:bottom w:val="single" w:sz="4" w:space="0" w:color="auto"/>
            </w:tcBorders>
            <w:shd w:val="clear" w:color="auto" w:fill="FFFFFF" w:themeFill="background1"/>
          </w:tcPr>
          <w:p w14:paraId="63E18396" w14:textId="660541BF" w:rsidR="00A83221" w:rsidRPr="00C11079" w:rsidRDefault="00A83221" w:rsidP="00D51F99">
            <w:pPr>
              <w:rPr>
                <w:sz w:val="18"/>
                <w:szCs w:val="18"/>
              </w:rPr>
            </w:pPr>
            <w:r w:rsidRPr="00A83221">
              <w:rPr>
                <w:sz w:val="18"/>
                <w:szCs w:val="18"/>
              </w:rPr>
              <w:t xml:space="preserve">the </w:t>
            </w:r>
            <w:r w:rsidRPr="00A83221">
              <w:rPr>
                <w:i/>
                <w:iCs/>
                <w:sz w:val="18"/>
                <w:szCs w:val="18"/>
              </w:rPr>
              <w:t>Naming rules</w:t>
            </w:r>
          </w:p>
        </w:tc>
        <w:tc>
          <w:tcPr>
            <w:tcW w:w="7796" w:type="dxa"/>
            <w:tcBorders>
              <w:top w:val="single" w:sz="4" w:space="0" w:color="auto"/>
              <w:bottom w:val="single" w:sz="4" w:space="0" w:color="auto"/>
            </w:tcBorders>
            <w:shd w:val="clear" w:color="auto" w:fill="auto"/>
          </w:tcPr>
          <w:p w14:paraId="5D81F871" w14:textId="72B8329F" w:rsidR="00A83221" w:rsidRPr="00C11079" w:rsidRDefault="00A83221" w:rsidP="00D51F99">
            <w:pPr>
              <w:rPr>
                <w:sz w:val="18"/>
                <w:szCs w:val="18"/>
              </w:rPr>
            </w:pPr>
            <w:r w:rsidRPr="00A83221">
              <w:rPr>
                <w:sz w:val="18"/>
                <w:szCs w:val="18"/>
              </w:rPr>
              <w:t>Statutory requirements for the naming of roads, features and localities in Victoria allowed under the Geographic Place Names Act 1998</w:t>
            </w:r>
          </w:p>
        </w:tc>
      </w:tr>
      <w:tr w:rsidR="00435B56" w:rsidRPr="00983F5B" w14:paraId="12BA036B" w14:textId="77777777" w:rsidTr="00E6313D">
        <w:tc>
          <w:tcPr>
            <w:tcW w:w="1526" w:type="dxa"/>
            <w:tcBorders>
              <w:top w:val="single" w:sz="4" w:space="0" w:color="auto"/>
              <w:bottom w:val="single" w:sz="4" w:space="0" w:color="auto"/>
            </w:tcBorders>
            <w:shd w:val="clear" w:color="auto" w:fill="FFFFFF" w:themeFill="background1"/>
          </w:tcPr>
          <w:p w14:paraId="5C3EE238" w14:textId="0E97405E" w:rsidR="00435B56" w:rsidRPr="00C11079" w:rsidRDefault="00435B56" w:rsidP="00D51F99">
            <w:pPr>
              <w:rPr>
                <w:sz w:val="18"/>
                <w:szCs w:val="18"/>
              </w:rPr>
            </w:pPr>
            <w:r w:rsidRPr="00435B56">
              <w:rPr>
                <w:sz w:val="18"/>
                <w:szCs w:val="18"/>
              </w:rPr>
              <w:t>Open data</w:t>
            </w:r>
            <w:r w:rsidRPr="00435B56">
              <w:rPr>
                <w:sz w:val="18"/>
                <w:szCs w:val="18"/>
              </w:rPr>
              <w:tab/>
            </w:r>
          </w:p>
        </w:tc>
        <w:tc>
          <w:tcPr>
            <w:tcW w:w="7796" w:type="dxa"/>
            <w:tcBorders>
              <w:top w:val="single" w:sz="4" w:space="0" w:color="auto"/>
              <w:bottom w:val="single" w:sz="4" w:space="0" w:color="auto"/>
            </w:tcBorders>
            <w:shd w:val="clear" w:color="auto" w:fill="auto"/>
          </w:tcPr>
          <w:p w14:paraId="73796238" w14:textId="5B8D2040" w:rsidR="00435B56" w:rsidRPr="00C11079" w:rsidRDefault="00435B56" w:rsidP="00D51F99">
            <w:pPr>
              <w:rPr>
                <w:sz w:val="18"/>
                <w:szCs w:val="18"/>
              </w:rPr>
            </w:pPr>
            <w:r w:rsidRPr="00435B56">
              <w:rPr>
                <w:sz w:val="18"/>
                <w:szCs w:val="18"/>
              </w:rPr>
              <w:t>Data that can be freely used, reused and redistributed by anyone</w:t>
            </w:r>
          </w:p>
        </w:tc>
      </w:tr>
      <w:tr w:rsidR="00D51F99" w:rsidRPr="00983F5B" w14:paraId="6CA75565" w14:textId="77777777" w:rsidTr="00E6313D">
        <w:tc>
          <w:tcPr>
            <w:tcW w:w="1526" w:type="dxa"/>
            <w:tcBorders>
              <w:top w:val="single" w:sz="4" w:space="0" w:color="auto"/>
              <w:bottom w:val="single" w:sz="4" w:space="0" w:color="auto"/>
            </w:tcBorders>
            <w:shd w:val="clear" w:color="auto" w:fill="FFFFFF" w:themeFill="background1"/>
          </w:tcPr>
          <w:p w14:paraId="57EE06C1" w14:textId="43AA0323" w:rsidR="00D51F99" w:rsidRPr="00C11079" w:rsidRDefault="00D51F99" w:rsidP="00D51F99">
            <w:pPr>
              <w:rPr>
                <w:sz w:val="18"/>
                <w:szCs w:val="18"/>
                <w:lang w:val="en-US" w:eastAsia="ja-JP"/>
              </w:rPr>
            </w:pPr>
            <w:r w:rsidRPr="00C11079">
              <w:rPr>
                <w:sz w:val="18"/>
                <w:szCs w:val="18"/>
              </w:rPr>
              <w:t xml:space="preserve">Parent </w:t>
            </w:r>
            <w:r w:rsidRPr="00C11079">
              <w:rPr>
                <w:sz w:val="18"/>
                <w:szCs w:val="18"/>
              </w:rPr>
              <w:lastRenderedPageBreak/>
              <w:t>metadata record</w:t>
            </w:r>
          </w:p>
        </w:tc>
        <w:tc>
          <w:tcPr>
            <w:tcW w:w="7796" w:type="dxa"/>
            <w:tcBorders>
              <w:top w:val="single" w:sz="4" w:space="0" w:color="auto"/>
              <w:bottom w:val="single" w:sz="4" w:space="0" w:color="auto"/>
            </w:tcBorders>
            <w:shd w:val="clear" w:color="auto" w:fill="auto"/>
          </w:tcPr>
          <w:p w14:paraId="6185FF7D" w14:textId="7A1DFBF7" w:rsidR="00D51F99" w:rsidRPr="00C11079" w:rsidRDefault="00D51F99" w:rsidP="00D51F99">
            <w:pPr>
              <w:rPr>
                <w:sz w:val="18"/>
                <w:szCs w:val="18"/>
                <w:lang w:val="en-US" w:eastAsia="ja-JP"/>
              </w:rPr>
            </w:pPr>
            <w:r w:rsidRPr="00C11079">
              <w:rPr>
                <w:sz w:val="18"/>
                <w:szCs w:val="18"/>
              </w:rPr>
              <w:lastRenderedPageBreak/>
              <w:t xml:space="preserve">Parent metadata records act as a cover note for a product that contains a dataset series for </w:t>
            </w:r>
            <w:r w:rsidRPr="00C11079">
              <w:rPr>
                <w:sz w:val="18"/>
                <w:szCs w:val="18"/>
              </w:rPr>
              <w:lastRenderedPageBreak/>
              <w:t xml:space="preserve">search, discovery </w:t>
            </w:r>
            <w:r w:rsidRPr="316D8680">
              <w:rPr>
                <w:sz w:val="18"/>
                <w:szCs w:val="18"/>
              </w:rPr>
              <w:t>and</w:t>
            </w:r>
            <w:r w:rsidRPr="00C11079">
              <w:rPr>
                <w:sz w:val="18"/>
                <w:szCs w:val="18"/>
              </w:rPr>
              <w:t xml:space="preserve"> delivery purposes.  </w:t>
            </w:r>
          </w:p>
        </w:tc>
      </w:tr>
      <w:tr w:rsidR="00D51F99" w:rsidRPr="00983F5B" w14:paraId="34C2FB93" w14:textId="77777777" w:rsidTr="00E6313D">
        <w:tc>
          <w:tcPr>
            <w:tcW w:w="1526" w:type="dxa"/>
            <w:tcBorders>
              <w:top w:val="single" w:sz="4" w:space="0" w:color="auto"/>
              <w:bottom w:val="single" w:sz="4" w:space="0" w:color="auto"/>
            </w:tcBorders>
            <w:shd w:val="clear" w:color="auto" w:fill="FFFFFF" w:themeFill="background1"/>
          </w:tcPr>
          <w:p w14:paraId="34C292D9" w14:textId="77777777" w:rsidR="00D51F99" w:rsidRPr="00C11079" w:rsidRDefault="00D51F99" w:rsidP="00D51F99">
            <w:pPr>
              <w:rPr>
                <w:sz w:val="18"/>
                <w:szCs w:val="18"/>
                <w:lang w:val="en-US" w:eastAsia="ja-JP"/>
              </w:rPr>
            </w:pPr>
            <w:r w:rsidRPr="00C11079">
              <w:rPr>
                <w:sz w:val="18"/>
                <w:szCs w:val="18"/>
                <w:lang w:val="en-US" w:eastAsia="ja-JP"/>
              </w:rPr>
              <w:lastRenderedPageBreak/>
              <w:t>Persistent Feature Identifier (PFI)</w:t>
            </w:r>
          </w:p>
        </w:tc>
        <w:tc>
          <w:tcPr>
            <w:tcW w:w="7796" w:type="dxa"/>
            <w:tcBorders>
              <w:top w:val="single" w:sz="4" w:space="0" w:color="auto"/>
              <w:bottom w:val="single" w:sz="4" w:space="0" w:color="auto"/>
            </w:tcBorders>
            <w:shd w:val="clear" w:color="auto" w:fill="auto"/>
          </w:tcPr>
          <w:p w14:paraId="278858CA" w14:textId="77777777" w:rsidR="00D51F99" w:rsidRPr="00C11079" w:rsidRDefault="00D51F99" w:rsidP="00D51F99">
            <w:pPr>
              <w:rPr>
                <w:sz w:val="18"/>
                <w:szCs w:val="18"/>
                <w:lang w:val="en-US" w:eastAsia="ja-JP"/>
              </w:rPr>
            </w:pPr>
            <w:r w:rsidRPr="00C11079">
              <w:rPr>
                <w:sz w:val="18"/>
                <w:szCs w:val="18"/>
                <w:lang w:val="en-US" w:eastAsia="ja-JP"/>
              </w:rPr>
              <w:t xml:space="preserve">The unique code provide at creation of the feature which remains until the feature is retired. </w:t>
            </w:r>
          </w:p>
        </w:tc>
      </w:tr>
      <w:tr w:rsidR="006555E8" w:rsidRPr="00983F5B" w14:paraId="1E3D0B3A" w14:textId="77777777" w:rsidTr="00E6313D">
        <w:tc>
          <w:tcPr>
            <w:tcW w:w="1526" w:type="dxa"/>
            <w:tcBorders>
              <w:top w:val="single" w:sz="4" w:space="0" w:color="auto"/>
              <w:bottom w:val="single" w:sz="4" w:space="0" w:color="auto"/>
            </w:tcBorders>
            <w:shd w:val="clear" w:color="auto" w:fill="FFFFFF" w:themeFill="background1"/>
          </w:tcPr>
          <w:p w14:paraId="511FCE28" w14:textId="54353454" w:rsidR="006555E8" w:rsidRPr="00C11079" w:rsidRDefault="006555E8" w:rsidP="00D51F99">
            <w:pPr>
              <w:rPr>
                <w:sz w:val="18"/>
                <w:szCs w:val="18"/>
                <w:lang w:val="en-US" w:eastAsia="ja-JP"/>
              </w:rPr>
            </w:pPr>
            <w:r w:rsidRPr="006555E8">
              <w:rPr>
                <w:sz w:val="18"/>
                <w:szCs w:val="18"/>
                <w:lang w:val="en-US" w:eastAsia="ja-JP"/>
              </w:rPr>
              <w:t>Plug and play</w:t>
            </w:r>
            <w:r w:rsidRPr="006555E8">
              <w:rPr>
                <w:sz w:val="18"/>
                <w:szCs w:val="18"/>
                <w:lang w:val="en-US" w:eastAsia="ja-JP"/>
              </w:rPr>
              <w:tab/>
            </w:r>
          </w:p>
        </w:tc>
        <w:tc>
          <w:tcPr>
            <w:tcW w:w="7796" w:type="dxa"/>
            <w:tcBorders>
              <w:top w:val="single" w:sz="4" w:space="0" w:color="auto"/>
              <w:bottom w:val="single" w:sz="4" w:space="0" w:color="auto"/>
            </w:tcBorders>
            <w:shd w:val="clear" w:color="auto" w:fill="FFFFFF" w:themeFill="background1"/>
          </w:tcPr>
          <w:p w14:paraId="4C34BCD5" w14:textId="10FC53D8" w:rsidR="006555E8" w:rsidRPr="00C11079" w:rsidRDefault="006555E8" w:rsidP="00D51F99">
            <w:pPr>
              <w:rPr>
                <w:sz w:val="18"/>
                <w:szCs w:val="18"/>
                <w:lang w:val="en-US" w:eastAsia="ja-JP"/>
              </w:rPr>
            </w:pPr>
            <w:r>
              <w:rPr>
                <w:sz w:val="18"/>
                <w:szCs w:val="18"/>
                <w:lang w:val="en-US" w:eastAsia="ja-JP"/>
              </w:rPr>
              <w:t>Data</w:t>
            </w:r>
            <w:r w:rsidRPr="006555E8">
              <w:rPr>
                <w:sz w:val="18"/>
                <w:szCs w:val="18"/>
                <w:lang w:val="en-US" w:eastAsia="ja-JP"/>
              </w:rPr>
              <w:t xml:space="preserve"> and services that are intended to work perfectly when first used or connected, without reconfiguration or adjustment by the user</w:t>
            </w:r>
          </w:p>
        </w:tc>
      </w:tr>
      <w:tr w:rsidR="00D51F99" w:rsidRPr="00983F5B" w14:paraId="571C9CE4" w14:textId="77777777" w:rsidTr="00E6313D">
        <w:tc>
          <w:tcPr>
            <w:tcW w:w="1526" w:type="dxa"/>
            <w:tcBorders>
              <w:top w:val="single" w:sz="4" w:space="0" w:color="auto"/>
              <w:bottom w:val="single" w:sz="4" w:space="0" w:color="auto"/>
            </w:tcBorders>
            <w:shd w:val="clear" w:color="auto" w:fill="FFFFFF" w:themeFill="background1"/>
          </w:tcPr>
          <w:p w14:paraId="373A071A" w14:textId="77777777" w:rsidR="00D51F99" w:rsidRPr="00C11079" w:rsidRDefault="00D51F99" w:rsidP="00D51F99">
            <w:pPr>
              <w:rPr>
                <w:sz w:val="18"/>
                <w:szCs w:val="18"/>
                <w:lang w:val="en-US" w:eastAsia="ja-JP"/>
              </w:rPr>
            </w:pPr>
            <w:r w:rsidRPr="00C11079">
              <w:rPr>
                <w:sz w:val="18"/>
                <w:szCs w:val="18"/>
                <w:lang w:val="en-US" w:eastAsia="ja-JP"/>
              </w:rPr>
              <w:t>Product</w:t>
            </w:r>
          </w:p>
        </w:tc>
        <w:tc>
          <w:tcPr>
            <w:tcW w:w="7796" w:type="dxa"/>
            <w:tcBorders>
              <w:top w:val="single" w:sz="4" w:space="0" w:color="auto"/>
              <w:bottom w:val="single" w:sz="4" w:space="0" w:color="auto"/>
            </w:tcBorders>
            <w:shd w:val="clear" w:color="auto" w:fill="FFFFFF" w:themeFill="background1"/>
          </w:tcPr>
          <w:p w14:paraId="482F3BF9" w14:textId="77777777" w:rsidR="00D51F99" w:rsidRPr="00C11079" w:rsidRDefault="00D51F99" w:rsidP="00D51F99">
            <w:pPr>
              <w:rPr>
                <w:sz w:val="18"/>
                <w:szCs w:val="18"/>
                <w:lang w:val="en-US" w:eastAsia="ja-JP"/>
              </w:rPr>
            </w:pPr>
            <w:r w:rsidRPr="00C11079">
              <w:rPr>
                <w:sz w:val="18"/>
                <w:szCs w:val="18"/>
                <w:lang w:val="en-US" w:eastAsia="ja-JP"/>
              </w:rPr>
              <w:t>Dataset or dataset series that conforms to a data product specification.</w:t>
            </w:r>
          </w:p>
        </w:tc>
      </w:tr>
      <w:tr w:rsidR="00D51F99" w:rsidRPr="00983F5B" w14:paraId="0284A5C5" w14:textId="77777777" w:rsidTr="00E6313D">
        <w:tc>
          <w:tcPr>
            <w:tcW w:w="1526" w:type="dxa"/>
            <w:tcBorders>
              <w:top w:val="single" w:sz="4" w:space="0" w:color="auto"/>
              <w:bottom w:val="single" w:sz="4" w:space="0" w:color="auto"/>
            </w:tcBorders>
            <w:shd w:val="clear" w:color="auto" w:fill="FFFFFF" w:themeFill="background1"/>
          </w:tcPr>
          <w:p w14:paraId="7FBBC412" w14:textId="77777777" w:rsidR="00D51F99" w:rsidRPr="00C11079" w:rsidRDefault="00D51F99" w:rsidP="00D51F99">
            <w:pPr>
              <w:rPr>
                <w:sz w:val="18"/>
                <w:szCs w:val="18"/>
                <w:lang w:val="en-US" w:eastAsia="ja-JP"/>
              </w:rPr>
            </w:pPr>
            <w:r w:rsidRPr="00C11079">
              <w:rPr>
                <w:sz w:val="18"/>
                <w:szCs w:val="18"/>
                <w:lang w:val="en-US" w:eastAsia="ja-JP"/>
              </w:rPr>
              <w:t>Quality</w:t>
            </w:r>
          </w:p>
        </w:tc>
        <w:tc>
          <w:tcPr>
            <w:tcW w:w="7796" w:type="dxa"/>
            <w:tcBorders>
              <w:top w:val="single" w:sz="4" w:space="0" w:color="auto"/>
              <w:bottom w:val="single" w:sz="4" w:space="0" w:color="auto"/>
            </w:tcBorders>
            <w:shd w:val="clear" w:color="auto" w:fill="FFFFFF" w:themeFill="background1"/>
          </w:tcPr>
          <w:p w14:paraId="615DE04C" w14:textId="77777777" w:rsidR="00D51F99" w:rsidRPr="00C11079" w:rsidRDefault="00D51F99" w:rsidP="00D51F99">
            <w:pPr>
              <w:rPr>
                <w:sz w:val="18"/>
                <w:szCs w:val="18"/>
                <w:lang w:val="en-US" w:eastAsia="ja-JP"/>
              </w:rPr>
            </w:pPr>
            <w:r w:rsidRPr="00C11079">
              <w:rPr>
                <w:sz w:val="18"/>
                <w:szCs w:val="18"/>
                <w:lang w:val="en-US" w:eastAsia="ja-JP"/>
              </w:rPr>
              <w:t>Totality of characteristics of a product that bear on its ability to satisfy stated and implied needs. Refer to:</w:t>
            </w:r>
          </w:p>
          <w:p w14:paraId="6972A3E4" w14:textId="77777777" w:rsidR="00D51F99" w:rsidRPr="00C11079" w:rsidRDefault="00D51F99" w:rsidP="00D51F99">
            <w:pPr>
              <w:rPr>
                <w:sz w:val="18"/>
                <w:szCs w:val="18"/>
                <w:lang w:val="en-US" w:eastAsia="ja-JP"/>
              </w:rPr>
            </w:pPr>
            <w:r w:rsidRPr="00C11079">
              <w:rPr>
                <w:sz w:val="18"/>
                <w:szCs w:val="18"/>
                <w:lang w:val="en-US" w:eastAsia="ja-JP"/>
              </w:rPr>
              <w:t>ISO 19113 Geographic information ― Quality principles</w:t>
            </w:r>
          </w:p>
          <w:p w14:paraId="6E064B53" w14:textId="77777777" w:rsidR="00D51F99" w:rsidRPr="00C11079" w:rsidRDefault="00D51F99" w:rsidP="00D51F99">
            <w:pPr>
              <w:rPr>
                <w:sz w:val="18"/>
                <w:szCs w:val="18"/>
                <w:lang w:val="en-US" w:eastAsia="ja-JP"/>
              </w:rPr>
            </w:pPr>
            <w:r w:rsidRPr="00C11079">
              <w:rPr>
                <w:sz w:val="18"/>
                <w:szCs w:val="18"/>
                <w:lang w:val="en-US" w:eastAsia="ja-JP"/>
              </w:rPr>
              <w:t>ISO 19114 Geographic information ― Quality evaluation procedures</w:t>
            </w:r>
          </w:p>
        </w:tc>
      </w:tr>
      <w:tr w:rsidR="00D51F99" w:rsidRPr="00983F5B" w14:paraId="1FE32752" w14:textId="77777777" w:rsidTr="00E6313D">
        <w:tc>
          <w:tcPr>
            <w:tcW w:w="1526" w:type="dxa"/>
            <w:tcBorders>
              <w:top w:val="single" w:sz="4" w:space="0" w:color="auto"/>
              <w:bottom w:val="single" w:sz="4" w:space="0" w:color="auto"/>
            </w:tcBorders>
            <w:shd w:val="clear" w:color="auto" w:fill="FFFFFF" w:themeFill="background1"/>
          </w:tcPr>
          <w:p w14:paraId="35D8185C" w14:textId="77777777" w:rsidR="00D51F99" w:rsidRPr="00C11079" w:rsidRDefault="00D51F99" w:rsidP="00D51F99">
            <w:pPr>
              <w:rPr>
                <w:sz w:val="18"/>
                <w:szCs w:val="18"/>
                <w:lang w:val="en-US" w:eastAsia="ja-JP"/>
              </w:rPr>
            </w:pPr>
            <w:r w:rsidRPr="00C11079">
              <w:rPr>
                <w:sz w:val="18"/>
                <w:szCs w:val="18"/>
                <w:lang w:val="en-US" w:eastAsia="ja-JP"/>
              </w:rPr>
              <w:t>the State</w:t>
            </w:r>
          </w:p>
        </w:tc>
        <w:tc>
          <w:tcPr>
            <w:tcW w:w="7796" w:type="dxa"/>
            <w:tcBorders>
              <w:top w:val="single" w:sz="4" w:space="0" w:color="auto"/>
              <w:bottom w:val="single" w:sz="4" w:space="0" w:color="auto"/>
            </w:tcBorders>
            <w:shd w:val="clear" w:color="auto" w:fill="FFFFFF" w:themeFill="background1"/>
          </w:tcPr>
          <w:p w14:paraId="3E2B5831" w14:textId="2463C227" w:rsidR="00D51F99" w:rsidRPr="00C11079" w:rsidRDefault="00D51F99" w:rsidP="00D51F99">
            <w:pPr>
              <w:rPr>
                <w:sz w:val="18"/>
                <w:szCs w:val="18"/>
                <w:lang w:val="en-US" w:eastAsia="ja-JP"/>
              </w:rPr>
            </w:pPr>
            <w:r w:rsidRPr="00C11079">
              <w:rPr>
                <w:sz w:val="18"/>
                <w:szCs w:val="18"/>
                <w:lang w:val="en-US" w:eastAsia="ja-JP"/>
              </w:rPr>
              <w:t>Victoria.</w:t>
            </w:r>
          </w:p>
        </w:tc>
      </w:tr>
      <w:tr w:rsidR="00D51F99" w:rsidRPr="00983F5B" w14:paraId="2790353A" w14:textId="77777777" w:rsidTr="00E6313D">
        <w:tc>
          <w:tcPr>
            <w:tcW w:w="1526" w:type="dxa"/>
            <w:tcBorders>
              <w:top w:val="single" w:sz="4" w:space="0" w:color="auto"/>
              <w:bottom w:val="single" w:sz="4" w:space="0" w:color="auto"/>
            </w:tcBorders>
            <w:shd w:val="clear" w:color="auto" w:fill="FFFFFF" w:themeFill="background1"/>
          </w:tcPr>
          <w:p w14:paraId="68682E42" w14:textId="77777777" w:rsidR="00D51F99" w:rsidRPr="00C11079" w:rsidRDefault="00D51F99" w:rsidP="00D51F99">
            <w:pPr>
              <w:rPr>
                <w:sz w:val="18"/>
                <w:szCs w:val="18"/>
                <w:lang w:val="en-US" w:eastAsia="ja-JP"/>
              </w:rPr>
            </w:pPr>
            <w:r w:rsidRPr="00C11079">
              <w:rPr>
                <w:sz w:val="18"/>
                <w:szCs w:val="18"/>
                <w:lang w:val="en-US" w:eastAsia="ja-JP"/>
              </w:rPr>
              <w:t>Unique Feature identifier (UFI)</w:t>
            </w:r>
          </w:p>
        </w:tc>
        <w:tc>
          <w:tcPr>
            <w:tcW w:w="7796" w:type="dxa"/>
            <w:tcBorders>
              <w:top w:val="single" w:sz="4" w:space="0" w:color="auto"/>
              <w:bottom w:val="single" w:sz="4" w:space="0" w:color="auto"/>
            </w:tcBorders>
            <w:shd w:val="clear" w:color="auto" w:fill="FFFFFF" w:themeFill="background1"/>
          </w:tcPr>
          <w:p w14:paraId="7FC38006" w14:textId="77777777" w:rsidR="00D51F99" w:rsidRPr="00C11079" w:rsidRDefault="00D51F99" w:rsidP="00D51F99">
            <w:pPr>
              <w:rPr>
                <w:sz w:val="18"/>
                <w:szCs w:val="18"/>
                <w:lang w:val="en-US" w:eastAsia="ja-JP"/>
              </w:rPr>
            </w:pPr>
            <w:r w:rsidRPr="00C11079">
              <w:rPr>
                <w:sz w:val="18"/>
                <w:szCs w:val="18"/>
                <w:lang w:val="en-US" w:eastAsia="ja-JP"/>
              </w:rPr>
              <w:t>Each feature is uniquely identified and renewed with each change.</w:t>
            </w:r>
          </w:p>
          <w:p w14:paraId="0A137585" w14:textId="77777777" w:rsidR="00D51F99" w:rsidRPr="00C11079" w:rsidRDefault="00D51F99" w:rsidP="00D51F99">
            <w:pPr>
              <w:rPr>
                <w:sz w:val="18"/>
                <w:szCs w:val="18"/>
                <w:lang w:val="en-US" w:eastAsia="ja-JP"/>
              </w:rPr>
            </w:pPr>
          </w:p>
        </w:tc>
      </w:tr>
      <w:tr w:rsidR="00260A6C" w:rsidRPr="00983F5B" w14:paraId="6910F9A7" w14:textId="77777777" w:rsidTr="00E6313D">
        <w:tc>
          <w:tcPr>
            <w:tcW w:w="1526" w:type="dxa"/>
            <w:tcBorders>
              <w:top w:val="single" w:sz="4" w:space="0" w:color="auto"/>
              <w:bottom w:val="single" w:sz="4" w:space="0" w:color="auto"/>
            </w:tcBorders>
            <w:shd w:val="clear" w:color="auto" w:fill="FFFFFF" w:themeFill="background1"/>
          </w:tcPr>
          <w:p w14:paraId="17A867EE" w14:textId="75B716C5" w:rsidR="00260A6C" w:rsidRPr="00C11079" w:rsidRDefault="00260A6C" w:rsidP="00D51F99">
            <w:pPr>
              <w:rPr>
                <w:sz w:val="18"/>
                <w:szCs w:val="18"/>
                <w:lang w:val="en-US" w:eastAsia="ja-JP"/>
              </w:rPr>
            </w:pPr>
            <w:r>
              <w:rPr>
                <w:sz w:val="18"/>
                <w:szCs w:val="18"/>
                <w:lang w:val="en-US" w:eastAsia="ja-JP"/>
              </w:rPr>
              <w:t xml:space="preserve">the </w:t>
            </w:r>
            <w:r w:rsidRPr="00260A6C">
              <w:rPr>
                <w:i/>
                <w:iCs/>
                <w:sz w:val="18"/>
                <w:szCs w:val="18"/>
                <w:lang w:val="en-US" w:eastAsia="ja-JP"/>
              </w:rPr>
              <w:t>Vicmap Maintenance Contract</w:t>
            </w:r>
          </w:p>
        </w:tc>
        <w:tc>
          <w:tcPr>
            <w:tcW w:w="7796" w:type="dxa"/>
            <w:tcBorders>
              <w:top w:val="single" w:sz="4" w:space="0" w:color="auto"/>
              <w:bottom w:val="single" w:sz="4" w:space="0" w:color="auto"/>
            </w:tcBorders>
            <w:shd w:val="clear" w:color="auto" w:fill="FFFFFF" w:themeFill="background1"/>
          </w:tcPr>
          <w:p w14:paraId="32A7C3D8" w14:textId="4CE45941" w:rsidR="00260A6C" w:rsidRPr="00C11079" w:rsidRDefault="00260A6C" w:rsidP="00D51F99">
            <w:pPr>
              <w:rPr>
                <w:sz w:val="18"/>
                <w:szCs w:val="18"/>
                <w:lang w:val="en-US" w:eastAsia="ja-JP"/>
              </w:rPr>
            </w:pPr>
            <w:r w:rsidRPr="00260A6C">
              <w:rPr>
                <w:sz w:val="18"/>
                <w:szCs w:val="18"/>
                <w:lang w:val="en-US" w:eastAsia="ja-JP"/>
              </w:rPr>
              <w:t>The contract to create the weekly edit model of Vicmap for both the land administration and topographic themes</w:t>
            </w:r>
            <w:r w:rsidR="006463C5">
              <w:rPr>
                <w:sz w:val="18"/>
                <w:szCs w:val="18"/>
                <w:lang w:val="en-US" w:eastAsia="ja-JP"/>
              </w:rPr>
              <w:t>.</w:t>
            </w:r>
          </w:p>
        </w:tc>
      </w:tr>
    </w:tbl>
    <w:p w14:paraId="2F478D8B" w14:textId="2D487E82" w:rsidR="004B1DFE" w:rsidRPr="004B1DFE" w:rsidRDefault="0079547D" w:rsidP="004B1DFE">
      <w:pPr>
        <w:pStyle w:val="TableHeadingCentre"/>
        <w:rPr>
          <w:color w:val="auto"/>
        </w:rPr>
      </w:pPr>
      <w:bookmarkStart w:id="27" w:name="_Toc441143512"/>
      <w:r w:rsidRPr="0079547D">
        <w:rPr>
          <w:color w:val="auto"/>
        </w:rPr>
        <w:t xml:space="preserve">Table </w:t>
      </w:r>
      <w:r>
        <w:rPr>
          <w:color w:val="auto"/>
        </w:rPr>
        <w:t>1</w:t>
      </w:r>
      <w:r w:rsidRPr="0079547D">
        <w:rPr>
          <w:color w:val="auto"/>
        </w:rPr>
        <w:t xml:space="preserve">: </w:t>
      </w:r>
      <w:r>
        <w:rPr>
          <w:color w:val="auto"/>
        </w:rPr>
        <w:t>General</w:t>
      </w:r>
      <w:r w:rsidRPr="0079547D">
        <w:rPr>
          <w:color w:val="auto"/>
        </w:rPr>
        <w:t xml:space="preserve"> terms and definitions.</w:t>
      </w:r>
      <w:bookmarkStart w:id="28" w:name="_Toc94604741"/>
    </w:p>
    <w:p w14:paraId="2E055E54" w14:textId="459CE69A" w:rsidR="00B95917" w:rsidRDefault="00B95917" w:rsidP="004B1DFE">
      <w:pPr>
        <w:pStyle w:val="Heading2"/>
      </w:pPr>
      <w:r>
        <w:t>Intelligent Transport</w:t>
      </w:r>
      <w:bookmarkEnd w:id="28"/>
      <w:r w:rsidR="00030DF4">
        <w:t xml:space="preserve"> </w:t>
      </w:r>
    </w:p>
    <w:tbl>
      <w:tblPr>
        <w:tblW w:w="9322" w:type="dxa"/>
        <w:tblBorders>
          <w:top w:val="single" w:sz="4" w:space="0" w:color="C75F64" w:themeColor="accent5" w:themeShade="BF"/>
          <w:bottom w:val="single" w:sz="4" w:space="0" w:color="C75F64" w:themeColor="accent5" w:themeShade="BF"/>
        </w:tblBorders>
        <w:tblLook w:val="0020" w:firstRow="1" w:lastRow="0" w:firstColumn="0" w:lastColumn="0" w:noHBand="0" w:noVBand="0"/>
      </w:tblPr>
      <w:tblGrid>
        <w:gridCol w:w="1526"/>
        <w:gridCol w:w="7796"/>
      </w:tblGrid>
      <w:tr w:rsidR="001D3A87" w:rsidRPr="000D6E74" w14:paraId="3ABC3949" w14:textId="77777777" w:rsidTr="002C5782">
        <w:tc>
          <w:tcPr>
            <w:tcW w:w="1526" w:type="dxa"/>
            <w:tcBorders>
              <w:top w:val="single" w:sz="4" w:space="0" w:color="C75F64" w:themeColor="accent5" w:themeShade="BF"/>
              <w:bottom w:val="single" w:sz="4" w:space="0" w:color="C75F64" w:themeColor="accent5" w:themeShade="BF"/>
            </w:tcBorders>
            <w:shd w:val="clear" w:color="auto" w:fill="B04048" w:themeFill="background2" w:themeFillShade="80"/>
          </w:tcPr>
          <w:p w14:paraId="0FA9ECF9" w14:textId="77777777" w:rsidR="001D3A87" w:rsidRPr="000D6E74" w:rsidRDefault="001D3A87" w:rsidP="002C5782">
            <w:pPr>
              <w:rPr>
                <w:b/>
                <w:color w:val="FFFFFF" w:themeColor="background1"/>
              </w:rPr>
            </w:pPr>
            <w:r w:rsidRPr="000D6E74">
              <w:rPr>
                <w:b/>
                <w:color w:val="FFFFFF" w:themeColor="background1"/>
              </w:rPr>
              <w:t>Term</w:t>
            </w:r>
          </w:p>
        </w:tc>
        <w:tc>
          <w:tcPr>
            <w:tcW w:w="7796" w:type="dxa"/>
            <w:tcBorders>
              <w:top w:val="single" w:sz="4" w:space="0" w:color="C75F64" w:themeColor="accent5" w:themeShade="BF"/>
              <w:bottom w:val="single" w:sz="4" w:space="0" w:color="C75F64" w:themeColor="accent5" w:themeShade="BF"/>
            </w:tcBorders>
            <w:shd w:val="clear" w:color="auto" w:fill="B04048" w:themeFill="background2" w:themeFillShade="80"/>
          </w:tcPr>
          <w:p w14:paraId="04F4B479" w14:textId="77777777" w:rsidR="001D3A87" w:rsidRPr="000D6E74" w:rsidRDefault="001D3A87" w:rsidP="002C5782">
            <w:pPr>
              <w:rPr>
                <w:b/>
                <w:color w:val="FFFFFF" w:themeColor="background1"/>
              </w:rPr>
            </w:pPr>
            <w:r w:rsidRPr="000D6E74">
              <w:rPr>
                <w:b/>
                <w:color w:val="FFFFFF" w:themeColor="background1"/>
              </w:rPr>
              <w:t>Definition</w:t>
            </w:r>
          </w:p>
        </w:tc>
      </w:tr>
      <w:tr w:rsidR="001D3A87" w:rsidRPr="007068B0" w14:paraId="0C9D725E" w14:textId="77777777" w:rsidTr="002C5782">
        <w:tc>
          <w:tcPr>
            <w:tcW w:w="1526" w:type="dxa"/>
            <w:tcBorders>
              <w:top w:val="single" w:sz="4" w:space="0" w:color="C75F64" w:themeColor="accent5" w:themeShade="BF"/>
              <w:bottom w:val="single" w:sz="4" w:space="0" w:color="auto"/>
            </w:tcBorders>
            <w:shd w:val="clear" w:color="auto" w:fill="FFFFFF" w:themeFill="background1"/>
          </w:tcPr>
          <w:p w14:paraId="61EE6941" w14:textId="54B9E2B3" w:rsidR="001D3A87" w:rsidRPr="00C46009" w:rsidRDefault="00CF5C07" w:rsidP="00233275">
            <w:pPr>
              <w:autoSpaceDE w:val="0"/>
              <w:autoSpaceDN w:val="0"/>
              <w:adjustRightInd w:val="0"/>
              <w:spacing w:line="276" w:lineRule="auto"/>
              <w:rPr>
                <w:rFonts w:eastAsia="Cambria-Bold" w:cstheme="minorHAnsi"/>
                <w:color w:val="000000"/>
                <w:sz w:val="18"/>
                <w:szCs w:val="18"/>
              </w:rPr>
            </w:pPr>
            <w:r w:rsidRPr="00C46009">
              <w:rPr>
                <w:rFonts w:eastAsia="Cambria-Bold" w:cstheme="minorHAnsi"/>
                <w:color w:val="000000"/>
                <w:sz w:val="18"/>
                <w:szCs w:val="18"/>
              </w:rPr>
              <w:t>access point</w:t>
            </w:r>
          </w:p>
        </w:tc>
        <w:tc>
          <w:tcPr>
            <w:tcW w:w="7796" w:type="dxa"/>
            <w:tcBorders>
              <w:top w:val="single" w:sz="4" w:space="0" w:color="C75F64" w:themeColor="accent5" w:themeShade="BF"/>
              <w:bottom w:val="single" w:sz="4" w:space="0" w:color="auto"/>
            </w:tcBorders>
            <w:shd w:val="clear" w:color="auto" w:fill="FFFFFF" w:themeFill="background1"/>
          </w:tcPr>
          <w:p w14:paraId="6DF8BAC2" w14:textId="287B86FC" w:rsidR="00C67F29" w:rsidRPr="007068B0" w:rsidRDefault="00E91E71" w:rsidP="00233275">
            <w:pPr>
              <w:autoSpaceDE w:val="0"/>
              <w:autoSpaceDN w:val="0"/>
              <w:adjustRightInd w:val="0"/>
              <w:spacing w:line="276" w:lineRule="auto"/>
              <w:rPr>
                <w:rFonts w:eastAsia="Cambria-Bold" w:cstheme="minorHAnsi"/>
                <w:color w:val="000000"/>
                <w:sz w:val="18"/>
                <w:szCs w:val="18"/>
              </w:rPr>
            </w:pPr>
            <w:r w:rsidRPr="007068B0">
              <w:rPr>
                <w:rFonts w:eastAsia="Cambria-Bold" w:cstheme="minorHAnsi"/>
                <w:color w:val="000000"/>
                <w:sz w:val="18"/>
                <w:szCs w:val="18"/>
              </w:rPr>
              <w:t>W</w:t>
            </w:r>
            <w:r w:rsidR="00CF5C07" w:rsidRPr="007068B0">
              <w:rPr>
                <w:rFonts w:eastAsia="Cambria-Bold" w:cstheme="minorHAnsi"/>
                <w:color w:val="000000"/>
                <w:sz w:val="18"/>
                <w:szCs w:val="18"/>
              </w:rPr>
              <w:t xml:space="preserve">here travellers can enter or exit a </w:t>
            </w:r>
            <w:r w:rsidR="00CF5C07" w:rsidRPr="007068B0">
              <w:rPr>
                <w:rFonts w:eastAsia="Cambria-Bold" w:cstheme="minorHAnsi"/>
                <w:i/>
                <w:iCs/>
                <w:color w:val="000000"/>
                <w:sz w:val="18"/>
                <w:szCs w:val="18"/>
              </w:rPr>
              <w:t>transfer node</w:t>
            </w:r>
            <w:r w:rsidR="006446F2">
              <w:rPr>
                <w:rFonts w:eastAsia="Cambria-Bold" w:cstheme="minorHAnsi"/>
                <w:i/>
                <w:iCs/>
                <w:color w:val="000000"/>
                <w:sz w:val="18"/>
                <w:szCs w:val="18"/>
              </w:rPr>
              <w:t>.</w:t>
            </w:r>
          </w:p>
          <w:p w14:paraId="1248C43F" w14:textId="7553DD90" w:rsidR="001D3A87" w:rsidRPr="007068B0" w:rsidRDefault="00C67F29" w:rsidP="00233275">
            <w:pPr>
              <w:autoSpaceDE w:val="0"/>
              <w:autoSpaceDN w:val="0"/>
              <w:adjustRightInd w:val="0"/>
              <w:spacing w:line="276" w:lineRule="auto"/>
              <w:rPr>
                <w:rFonts w:eastAsia="Cambria-Bold" w:cstheme="minorHAnsi"/>
                <w:color w:val="000000"/>
                <w:sz w:val="18"/>
                <w:szCs w:val="18"/>
              </w:rPr>
            </w:pPr>
            <w:r w:rsidRPr="007068B0">
              <w:rPr>
                <w:rFonts w:eastAsia="Cambria-Bold" w:cstheme="minorHAnsi"/>
                <w:color w:val="000000"/>
                <w:sz w:val="18"/>
                <w:szCs w:val="18"/>
              </w:rPr>
              <w:t xml:space="preserve">An access point may not be a </w:t>
            </w:r>
            <w:r w:rsidRPr="007068B0">
              <w:rPr>
                <w:rFonts w:eastAsia="Cambria-Bold" w:cstheme="minorHAnsi"/>
                <w:i/>
                <w:iCs/>
                <w:color w:val="000000"/>
                <w:sz w:val="18"/>
                <w:szCs w:val="18"/>
              </w:rPr>
              <w:t>stop point</w:t>
            </w:r>
            <w:r w:rsidRPr="007068B0">
              <w:rPr>
                <w:rFonts w:eastAsia="Cambria-Bold" w:cstheme="minorHAnsi"/>
                <w:color w:val="000000"/>
                <w:sz w:val="18"/>
                <w:szCs w:val="18"/>
              </w:rPr>
              <w:t>. An access point may for example be the entrance to a railway station or the connection between a parking area and a railway station.</w:t>
            </w:r>
          </w:p>
        </w:tc>
      </w:tr>
      <w:tr w:rsidR="001D3A87" w:rsidRPr="007068B0" w14:paraId="186DAEED" w14:textId="77777777" w:rsidTr="002C5782">
        <w:trPr>
          <w:trHeight w:val="105"/>
        </w:trPr>
        <w:tc>
          <w:tcPr>
            <w:tcW w:w="1526" w:type="dxa"/>
            <w:tcBorders>
              <w:top w:val="single" w:sz="4" w:space="0" w:color="auto"/>
              <w:bottom w:val="single" w:sz="4" w:space="0" w:color="auto"/>
            </w:tcBorders>
            <w:shd w:val="clear" w:color="auto" w:fill="FFFFFF" w:themeFill="background1"/>
          </w:tcPr>
          <w:p w14:paraId="297ACAAB" w14:textId="0AA4B227" w:rsidR="001D3A87" w:rsidRPr="00C46009" w:rsidRDefault="00D50DC8" w:rsidP="00233275">
            <w:pPr>
              <w:autoSpaceDE w:val="0"/>
              <w:autoSpaceDN w:val="0"/>
              <w:adjustRightInd w:val="0"/>
              <w:spacing w:line="276" w:lineRule="auto"/>
              <w:rPr>
                <w:rFonts w:eastAsia="Cambria-Bold" w:cstheme="minorHAnsi"/>
                <w:color w:val="000000"/>
                <w:sz w:val="18"/>
                <w:szCs w:val="18"/>
              </w:rPr>
            </w:pPr>
            <w:r w:rsidRPr="00C46009">
              <w:rPr>
                <w:rFonts w:eastAsia="Cambria-Bold" w:cstheme="minorHAnsi"/>
                <w:color w:val="000000"/>
                <w:sz w:val="18"/>
                <w:szCs w:val="18"/>
              </w:rPr>
              <w:t>deviation</w:t>
            </w:r>
          </w:p>
        </w:tc>
        <w:tc>
          <w:tcPr>
            <w:tcW w:w="7796" w:type="dxa"/>
            <w:tcBorders>
              <w:top w:val="single" w:sz="4" w:space="0" w:color="auto"/>
              <w:bottom w:val="single" w:sz="4" w:space="0" w:color="auto"/>
            </w:tcBorders>
            <w:shd w:val="clear" w:color="auto" w:fill="FFFFFF" w:themeFill="background1"/>
          </w:tcPr>
          <w:p w14:paraId="66BDBFA3" w14:textId="2DB50173" w:rsidR="001D3A87" w:rsidRPr="007068B0" w:rsidRDefault="00E91E71" w:rsidP="00233275">
            <w:pPr>
              <w:autoSpaceDE w:val="0"/>
              <w:autoSpaceDN w:val="0"/>
              <w:adjustRightInd w:val="0"/>
              <w:spacing w:line="276" w:lineRule="auto"/>
              <w:rPr>
                <w:rFonts w:eastAsia="Cambria-Bold" w:cstheme="minorHAnsi"/>
                <w:color w:val="000000"/>
                <w:sz w:val="18"/>
                <w:szCs w:val="18"/>
              </w:rPr>
            </w:pPr>
            <w:r w:rsidRPr="007068B0">
              <w:rPr>
                <w:rFonts w:eastAsia="Cambria-Bold" w:cstheme="minorHAnsi"/>
                <w:color w:val="000000"/>
                <w:sz w:val="18"/>
                <w:szCs w:val="18"/>
              </w:rPr>
              <w:t>D</w:t>
            </w:r>
            <w:r w:rsidR="00D50DC8" w:rsidRPr="007068B0">
              <w:rPr>
                <w:rFonts w:eastAsia="Cambria-Bold" w:cstheme="minorHAnsi"/>
                <w:color w:val="000000"/>
                <w:sz w:val="18"/>
                <w:szCs w:val="18"/>
              </w:rPr>
              <w:t xml:space="preserve">ivergence from a plan or the normal situation with respect to the time schedule or the accomplishment of the transport or deviations with respect to the </w:t>
            </w:r>
            <w:r w:rsidR="00D50DC8" w:rsidRPr="007068B0">
              <w:rPr>
                <w:rFonts w:eastAsia="Cambria-Bold" w:cstheme="minorHAnsi"/>
                <w:i/>
                <w:iCs/>
                <w:color w:val="000000"/>
                <w:sz w:val="18"/>
                <w:szCs w:val="18"/>
              </w:rPr>
              <w:t xml:space="preserve">services </w:t>
            </w:r>
            <w:r w:rsidR="00D50DC8" w:rsidRPr="007068B0">
              <w:rPr>
                <w:rFonts w:eastAsia="Cambria-Bold" w:cstheme="minorHAnsi"/>
                <w:color w:val="000000"/>
                <w:sz w:val="18"/>
                <w:szCs w:val="18"/>
              </w:rPr>
              <w:t>or facilities that are provided.</w:t>
            </w:r>
          </w:p>
        </w:tc>
      </w:tr>
      <w:tr w:rsidR="00D50DC8" w:rsidRPr="007068B0" w14:paraId="25E1D8C9" w14:textId="77777777" w:rsidTr="002C5782">
        <w:trPr>
          <w:trHeight w:val="105"/>
        </w:trPr>
        <w:tc>
          <w:tcPr>
            <w:tcW w:w="1526" w:type="dxa"/>
            <w:tcBorders>
              <w:top w:val="single" w:sz="4" w:space="0" w:color="auto"/>
              <w:bottom w:val="single" w:sz="4" w:space="0" w:color="auto"/>
            </w:tcBorders>
            <w:shd w:val="clear" w:color="auto" w:fill="FFFFFF" w:themeFill="background1"/>
          </w:tcPr>
          <w:p w14:paraId="08E066CC" w14:textId="312FF09A" w:rsidR="00D50DC8" w:rsidRPr="00C46009" w:rsidRDefault="00D50DC8" w:rsidP="00233275">
            <w:pPr>
              <w:autoSpaceDE w:val="0"/>
              <w:autoSpaceDN w:val="0"/>
              <w:adjustRightInd w:val="0"/>
              <w:spacing w:line="276" w:lineRule="auto"/>
              <w:rPr>
                <w:rFonts w:eastAsia="Cambria-Bold" w:cstheme="minorHAnsi"/>
                <w:color w:val="000000"/>
                <w:sz w:val="18"/>
                <w:szCs w:val="18"/>
              </w:rPr>
            </w:pPr>
            <w:r w:rsidRPr="00C46009">
              <w:rPr>
                <w:rFonts w:eastAsia="Cambria-Bold" w:cstheme="minorHAnsi"/>
                <w:color w:val="000000"/>
                <w:sz w:val="18"/>
                <w:szCs w:val="18"/>
              </w:rPr>
              <w:t>facility</w:t>
            </w:r>
          </w:p>
        </w:tc>
        <w:tc>
          <w:tcPr>
            <w:tcW w:w="7796" w:type="dxa"/>
            <w:tcBorders>
              <w:top w:val="single" w:sz="4" w:space="0" w:color="auto"/>
              <w:bottom w:val="single" w:sz="4" w:space="0" w:color="auto"/>
            </w:tcBorders>
            <w:shd w:val="clear" w:color="auto" w:fill="FFFFFF" w:themeFill="background1"/>
          </w:tcPr>
          <w:p w14:paraId="23D462DF" w14:textId="4B4F6BB5" w:rsidR="00D50DC8" w:rsidRPr="007068B0" w:rsidRDefault="00E91E71" w:rsidP="00233275">
            <w:pPr>
              <w:autoSpaceDE w:val="0"/>
              <w:autoSpaceDN w:val="0"/>
              <w:adjustRightInd w:val="0"/>
              <w:spacing w:line="276" w:lineRule="auto"/>
              <w:rPr>
                <w:rFonts w:eastAsia="Cambria-Bold" w:cstheme="minorHAnsi"/>
                <w:color w:val="000000"/>
                <w:sz w:val="18"/>
                <w:szCs w:val="18"/>
              </w:rPr>
            </w:pPr>
            <w:r w:rsidRPr="007068B0">
              <w:rPr>
                <w:rFonts w:eastAsia="Cambria-Bold" w:cstheme="minorHAnsi"/>
                <w:color w:val="000000"/>
                <w:sz w:val="18"/>
                <w:szCs w:val="18"/>
              </w:rPr>
              <w:t>P</w:t>
            </w:r>
            <w:r w:rsidR="00D50DC8" w:rsidRPr="007068B0">
              <w:rPr>
                <w:rFonts w:eastAsia="Cambria-Bold" w:cstheme="minorHAnsi"/>
                <w:color w:val="000000"/>
                <w:sz w:val="18"/>
                <w:szCs w:val="18"/>
              </w:rPr>
              <w:t>hysical installation or physical area that may be accessed and used</w:t>
            </w:r>
            <w:r w:rsidR="00ED0EF2">
              <w:rPr>
                <w:rFonts w:eastAsia="Cambria-Bold" w:cstheme="minorHAnsi"/>
                <w:color w:val="000000"/>
                <w:sz w:val="18"/>
                <w:szCs w:val="18"/>
              </w:rPr>
              <w:t xml:space="preserve"> </w:t>
            </w:r>
            <w:r w:rsidR="00D50DC8" w:rsidRPr="007068B0">
              <w:rPr>
                <w:rFonts w:eastAsia="Cambria-Bold" w:cstheme="minorHAnsi"/>
                <w:color w:val="000000"/>
                <w:sz w:val="18"/>
                <w:szCs w:val="18"/>
              </w:rPr>
              <w:t>at arrival</w:t>
            </w:r>
            <w:r w:rsidR="00D9571A">
              <w:rPr>
                <w:rFonts w:eastAsia="Cambria-Bold" w:cstheme="minorHAnsi"/>
                <w:color w:val="000000"/>
                <w:sz w:val="18"/>
                <w:szCs w:val="18"/>
              </w:rPr>
              <w:t>s</w:t>
            </w:r>
            <w:r w:rsidR="00F6578B" w:rsidRPr="007068B0">
              <w:rPr>
                <w:rFonts w:eastAsia="Cambria-Bold" w:cstheme="minorHAnsi"/>
                <w:color w:val="000000"/>
                <w:sz w:val="18"/>
                <w:szCs w:val="18"/>
              </w:rPr>
              <w:t xml:space="preserve"> </w:t>
            </w:r>
            <w:r w:rsidR="00D50DC8" w:rsidRPr="007068B0">
              <w:rPr>
                <w:rFonts w:eastAsia="Cambria-Bold" w:cstheme="minorHAnsi"/>
                <w:color w:val="000000"/>
                <w:sz w:val="18"/>
                <w:szCs w:val="18"/>
              </w:rPr>
              <w:t xml:space="preserve">to and at departures from a </w:t>
            </w:r>
            <w:r w:rsidR="00D50DC8" w:rsidRPr="007068B0">
              <w:rPr>
                <w:rFonts w:eastAsia="Cambria-Bold" w:cstheme="minorHAnsi"/>
                <w:i/>
                <w:iCs/>
                <w:color w:val="000000"/>
                <w:sz w:val="18"/>
                <w:szCs w:val="18"/>
              </w:rPr>
              <w:t>transfer node</w:t>
            </w:r>
            <w:r w:rsidR="00F6578B" w:rsidRPr="007068B0">
              <w:rPr>
                <w:rFonts w:eastAsia="Cambria-Bold" w:cstheme="minorHAnsi"/>
                <w:i/>
                <w:iCs/>
                <w:color w:val="000000"/>
                <w:sz w:val="18"/>
                <w:szCs w:val="18"/>
              </w:rPr>
              <w:t>,</w:t>
            </w:r>
            <w:r w:rsidR="00D50DC8" w:rsidRPr="007068B0">
              <w:rPr>
                <w:rFonts w:eastAsia="Cambria-Bold" w:cstheme="minorHAnsi"/>
                <w:color w:val="000000"/>
                <w:sz w:val="18"/>
                <w:szCs w:val="18"/>
              </w:rPr>
              <w:t xml:space="preserve"> and at transfer nodes.</w:t>
            </w:r>
          </w:p>
        </w:tc>
      </w:tr>
      <w:tr w:rsidR="00D50DC8" w:rsidRPr="007068B0" w14:paraId="38F31146" w14:textId="77777777" w:rsidTr="002C5782">
        <w:trPr>
          <w:trHeight w:val="105"/>
        </w:trPr>
        <w:tc>
          <w:tcPr>
            <w:tcW w:w="1526" w:type="dxa"/>
            <w:tcBorders>
              <w:top w:val="single" w:sz="4" w:space="0" w:color="auto"/>
              <w:bottom w:val="single" w:sz="4" w:space="0" w:color="auto"/>
            </w:tcBorders>
            <w:shd w:val="clear" w:color="auto" w:fill="FFFFFF" w:themeFill="background1"/>
          </w:tcPr>
          <w:p w14:paraId="1F47E105" w14:textId="77777777" w:rsidR="000106EB" w:rsidRPr="00C46009" w:rsidRDefault="000106EB" w:rsidP="00233275">
            <w:pPr>
              <w:autoSpaceDE w:val="0"/>
              <w:autoSpaceDN w:val="0"/>
              <w:adjustRightInd w:val="0"/>
              <w:spacing w:line="276" w:lineRule="auto"/>
              <w:rPr>
                <w:rFonts w:eastAsia="Cambria-Bold" w:cstheme="minorHAnsi"/>
                <w:color w:val="000000"/>
                <w:sz w:val="18"/>
                <w:szCs w:val="18"/>
              </w:rPr>
            </w:pPr>
            <w:r w:rsidRPr="00C46009">
              <w:rPr>
                <w:rFonts w:eastAsia="Cambria-Bold" w:cstheme="minorHAnsi"/>
                <w:color w:val="000000"/>
                <w:sz w:val="18"/>
                <w:szCs w:val="18"/>
              </w:rPr>
              <w:t>journey</w:t>
            </w:r>
          </w:p>
          <w:p w14:paraId="6439856F" w14:textId="77777777" w:rsidR="00D50DC8" w:rsidRPr="00C46009" w:rsidRDefault="00D50DC8" w:rsidP="00233275">
            <w:pPr>
              <w:autoSpaceDE w:val="0"/>
              <w:autoSpaceDN w:val="0"/>
              <w:adjustRightInd w:val="0"/>
              <w:spacing w:line="276" w:lineRule="auto"/>
              <w:rPr>
                <w:rFonts w:eastAsia="Cambria-Bold" w:cstheme="minorHAnsi"/>
                <w:color w:val="000000"/>
                <w:sz w:val="18"/>
                <w:szCs w:val="18"/>
              </w:rPr>
            </w:pPr>
          </w:p>
        </w:tc>
        <w:tc>
          <w:tcPr>
            <w:tcW w:w="7796" w:type="dxa"/>
            <w:tcBorders>
              <w:top w:val="single" w:sz="4" w:space="0" w:color="auto"/>
              <w:bottom w:val="single" w:sz="4" w:space="0" w:color="auto"/>
            </w:tcBorders>
            <w:shd w:val="clear" w:color="auto" w:fill="FFFFFF" w:themeFill="background1"/>
          </w:tcPr>
          <w:p w14:paraId="536797D7" w14:textId="57B41836" w:rsidR="000106EB" w:rsidRPr="007068B0" w:rsidRDefault="00E91E71" w:rsidP="00233275">
            <w:pPr>
              <w:autoSpaceDE w:val="0"/>
              <w:autoSpaceDN w:val="0"/>
              <w:adjustRightInd w:val="0"/>
              <w:spacing w:line="276" w:lineRule="auto"/>
              <w:rPr>
                <w:rFonts w:eastAsia="Cambria-Bold" w:cstheme="minorHAnsi"/>
                <w:color w:val="000000"/>
                <w:sz w:val="18"/>
                <w:szCs w:val="18"/>
              </w:rPr>
            </w:pPr>
            <w:r w:rsidRPr="007068B0">
              <w:rPr>
                <w:rFonts w:eastAsia="Cambria-Bold" w:cstheme="minorHAnsi"/>
                <w:color w:val="000000"/>
                <w:sz w:val="18"/>
                <w:szCs w:val="18"/>
              </w:rPr>
              <w:t>M</w:t>
            </w:r>
            <w:r w:rsidR="000106EB" w:rsidRPr="007068B0">
              <w:rPr>
                <w:rFonts w:eastAsia="Cambria-Bold" w:cstheme="minorHAnsi"/>
                <w:color w:val="000000"/>
                <w:sz w:val="18"/>
                <w:szCs w:val="18"/>
              </w:rPr>
              <w:t xml:space="preserve">ovement of a person who is travelling between two </w:t>
            </w:r>
            <w:r w:rsidR="000106EB" w:rsidRPr="007068B0">
              <w:rPr>
                <w:rFonts w:eastAsia="Cambria-Bold" w:cstheme="minorHAnsi"/>
                <w:i/>
                <w:iCs/>
                <w:color w:val="000000"/>
                <w:sz w:val="18"/>
                <w:szCs w:val="18"/>
              </w:rPr>
              <w:t xml:space="preserve">locations </w:t>
            </w:r>
          </w:p>
          <w:p w14:paraId="0DC0CFDD" w14:textId="002919DD" w:rsidR="00D50DC8" w:rsidRPr="007068B0" w:rsidRDefault="000106EB" w:rsidP="00233275">
            <w:pPr>
              <w:autoSpaceDE w:val="0"/>
              <w:autoSpaceDN w:val="0"/>
              <w:adjustRightInd w:val="0"/>
              <w:spacing w:line="276" w:lineRule="auto"/>
              <w:rPr>
                <w:rFonts w:eastAsia="Cambria-Bold" w:cstheme="minorHAnsi"/>
                <w:color w:val="000000"/>
                <w:sz w:val="18"/>
                <w:szCs w:val="18"/>
              </w:rPr>
            </w:pPr>
            <w:r w:rsidRPr="007068B0">
              <w:rPr>
                <w:rFonts w:eastAsia="Cambria-Bold" w:cstheme="minorHAnsi"/>
                <w:color w:val="000000"/>
                <w:sz w:val="18"/>
                <w:szCs w:val="18"/>
              </w:rPr>
              <w:t xml:space="preserve">May consist of one or more </w:t>
            </w:r>
            <w:r w:rsidRPr="007068B0">
              <w:rPr>
                <w:rFonts w:eastAsia="Cambria-Bold" w:cstheme="minorHAnsi"/>
                <w:i/>
                <w:iCs/>
                <w:color w:val="000000"/>
                <w:sz w:val="18"/>
                <w:szCs w:val="18"/>
              </w:rPr>
              <w:t>journey segments</w:t>
            </w:r>
            <w:r w:rsidRPr="007068B0">
              <w:rPr>
                <w:rFonts w:eastAsia="Cambria-Bold" w:cstheme="minorHAnsi"/>
                <w:color w:val="000000"/>
                <w:sz w:val="18"/>
                <w:szCs w:val="18"/>
              </w:rPr>
              <w:t>.</w:t>
            </w:r>
          </w:p>
        </w:tc>
      </w:tr>
      <w:tr w:rsidR="00520828" w:rsidRPr="007068B0" w14:paraId="4766B2E1" w14:textId="77777777" w:rsidTr="002C5782">
        <w:trPr>
          <w:trHeight w:val="105"/>
        </w:trPr>
        <w:tc>
          <w:tcPr>
            <w:tcW w:w="1526" w:type="dxa"/>
            <w:tcBorders>
              <w:top w:val="single" w:sz="4" w:space="0" w:color="auto"/>
              <w:bottom w:val="single" w:sz="4" w:space="0" w:color="auto"/>
            </w:tcBorders>
            <w:shd w:val="clear" w:color="auto" w:fill="FFFFFF" w:themeFill="background1"/>
          </w:tcPr>
          <w:p w14:paraId="63A7DF53" w14:textId="09098E24" w:rsidR="00520828" w:rsidRPr="00C46009" w:rsidRDefault="00520828" w:rsidP="00233275">
            <w:pPr>
              <w:autoSpaceDE w:val="0"/>
              <w:autoSpaceDN w:val="0"/>
              <w:adjustRightInd w:val="0"/>
              <w:spacing w:line="276" w:lineRule="auto"/>
              <w:rPr>
                <w:rFonts w:eastAsia="Cambria-Bold" w:cstheme="minorHAnsi"/>
                <w:color w:val="000000"/>
                <w:sz w:val="18"/>
                <w:szCs w:val="18"/>
              </w:rPr>
            </w:pPr>
            <w:r w:rsidRPr="00C46009">
              <w:rPr>
                <w:rFonts w:eastAsia="Cambria-Bold" w:cstheme="minorHAnsi"/>
                <w:color w:val="000000"/>
                <w:sz w:val="18"/>
                <w:szCs w:val="18"/>
              </w:rPr>
              <w:t>journey segment</w:t>
            </w:r>
          </w:p>
        </w:tc>
        <w:tc>
          <w:tcPr>
            <w:tcW w:w="7796" w:type="dxa"/>
            <w:tcBorders>
              <w:top w:val="single" w:sz="4" w:space="0" w:color="auto"/>
              <w:bottom w:val="single" w:sz="4" w:space="0" w:color="auto"/>
            </w:tcBorders>
            <w:shd w:val="clear" w:color="auto" w:fill="FFFFFF" w:themeFill="background1"/>
          </w:tcPr>
          <w:p w14:paraId="4A064F9E" w14:textId="2A76983E" w:rsidR="00E91E71" w:rsidRPr="007068B0" w:rsidRDefault="00E91E71" w:rsidP="00233275">
            <w:pPr>
              <w:autoSpaceDE w:val="0"/>
              <w:autoSpaceDN w:val="0"/>
              <w:adjustRightInd w:val="0"/>
              <w:spacing w:line="276" w:lineRule="auto"/>
              <w:rPr>
                <w:rFonts w:eastAsia="Cambria-Bold" w:cstheme="minorHAnsi"/>
                <w:color w:val="000000"/>
                <w:sz w:val="18"/>
                <w:szCs w:val="18"/>
              </w:rPr>
            </w:pPr>
            <w:r w:rsidRPr="007068B0">
              <w:rPr>
                <w:rFonts w:eastAsia="Cambria-Bold" w:cstheme="minorHAnsi"/>
                <w:color w:val="000000"/>
                <w:sz w:val="18"/>
                <w:szCs w:val="18"/>
              </w:rPr>
              <w:t>P</w:t>
            </w:r>
            <w:r w:rsidR="00520828" w:rsidRPr="007068B0">
              <w:rPr>
                <w:rFonts w:eastAsia="Cambria-Bold" w:cstheme="minorHAnsi"/>
                <w:color w:val="000000"/>
                <w:sz w:val="18"/>
                <w:szCs w:val="18"/>
              </w:rPr>
              <w:t xml:space="preserve">art of a </w:t>
            </w:r>
            <w:r w:rsidR="00520828" w:rsidRPr="007068B0">
              <w:rPr>
                <w:rFonts w:eastAsia="Cambria-Bold" w:cstheme="minorHAnsi"/>
                <w:i/>
                <w:iCs/>
                <w:color w:val="000000"/>
                <w:sz w:val="18"/>
                <w:szCs w:val="18"/>
              </w:rPr>
              <w:t>journey</w:t>
            </w:r>
            <w:r w:rsidR="00520828" w:rsidRPr="007068B0">
              <w:rPr>
                <w:rFonts w:eastAsia="Cambria-Bold" w:cstheme="minorHAnsi"/>
                <w:color w:val="000000"/>
                <w:sz w:val="18"/>
                <w:szCs w:val="18"/>
              </w:rPr>
              <w:t xml:space="preserve"> defined by a start and a stop </w:t>
            </w:r>
            <w:r w:rsidR="00520828" w:rsidRPr="007068B0">
              <w:rPr>
                <w:rFonts w:eastAsia="Cambria-Bold" w:cstheme="minorHAnsi"/>
                <w:i/>
                <w:iCs/>
                <w:color w:val="000000"/>
                <w:sz w:val="18"/>
                <w:szCs w:val="18"/>
              </w:rPr>
              <w:t>location</w:t>
            </w:r>
            <w:r w:rsidR="004167BC" w:rsidRPr="007068B0">
              <w:rPr>
                <w:rFonts w:eastAsia="Cambria-Bold" w:cstheme="minorHAnsi"/>
                <w:i/>
                <w:iCs/>
                <w:color w:val="000000"/>
                <w:sz w:val="18"/>
                <w:szCs w:val="18"/>
              </w:rPr>
              <w:t>.</w:t>
            </w:r>
          </w:p>
          <w:p w14:paraId="3A2F65F1" w14:textId="4781F941" w:rsidR="00520828" w:rsidRPr="007068B0" w:rsidRDefault="00520828" w:rsidP="00233275">
            <w:pPr>
              <w:autoSpaceDE w:val="0"/>
              <w:autoSpaceDN w:val="0"/>
              <w:adjustRightInd w:val="0"/>
              <w:spacing w:line="276" w:lineRule="auto"/>
              <w:rPr>
                <w:rFonts w:eastAsia="Cambria-Bold" w:cstheme="minorHAnsi"/>
                <w:color w:val="000000"/>
                <w:sz w:val="18"/>
                <w:szCs w:val="18"/>
              </w:rPr>
            </w:pPr>
            <w:r w:rsidRPr="007068B0">
              <w:rPr>
                <w:rFonts w:eastAsia="Cambria-Bold" w:cstheme="minorHAnsi"/>
                <w:color w:val="000000"/>
                <w:sz w:val="18"/>
                <w:szCs w:val="18"/>
              </w:rPr>
              <w:t xml:space="preserve">A journey segment may be carried out by means of a </w:t>
            </w:r>
            <w:r w:rsidRPr="007068B0">
              <w:rPr>
                <w:rFonts w:eastAsia="Cambria-Bold" w:cstheme="minorHAnsi"/>
                <w:i/>
                <w:iCs/>
                <w:color w:val="000000"/>
                <w:sz w:val="18"/>
                <w:szCs w:val="18"/>
              </w:rPr>
              <w:t>trip</w:t>
            </w:r>
            <w:r w:rsidRPr="007068B0">
              <w:rPr>
                <w:rFonts w:eastAsia="Cambria-Bold" w:cstheme="minorHAnsi"/>
                <w:color w:val="000000"/>
                <w:sz w:val="18"/>
                <w:szCs w:val="18"/>
              </w:rPr>
              <w:t xml:space="preserve"> or a subset of a trip between</w:t>
            </w:r>
            <w:r w:rsidR="00E91E71" w:rsidRPr="007068B0">
              <w:rPr>
                <w:rFonts w:eastAsia="Cambria-Bold" w:cstheme="minorHAnsi"/>
                <w:color w:val="000000"/>
                <w:sz w:val="18"/>
                <w:szCs w:val="18"/>
              </w:rPr>
              <w:t xml:space="preserve"> </w:t>
            </w:r>
            <w:r w:rsidRPr="007068B0">
              <w:rPr>
                <w:rFonts w:eastAsia="Cambria-Bold" w:cstheme="minorHAnsi"/>
                <w:color w:val="000000"/>
                <w:sz w:val="18"/>
                <w:szCs w:val="18"/>
              </w:rPr>
              <w:t xml:space="preserve">locations that may be </w:t>
            </w:r>
            <w:r w:rsidRPr="007068B0">
              <w:rPr>
                <w:rFonts w:eastAsia="Cambria-Bold" w:cstheme="minorHAnsi"/>
                <w:i/>
                <w:iCs/>
                <w:color w:val="000000"/>
                <w:sz w:val="18"/>
                <w:szCs w:val="18"/>
              </w:rPr>
              <w:t>transfer nodes</w:t>
            </w:r>
            <w:r w:rsidRPr="007068B0">
              <w:rPr>
                <w:rFonts w:eastAsia="Cambria-Bold" w:cstheme="minorHAnsi"/>
                <w:color w:val="000000"/>
                <w:sz w:val="18"/>
                <w:szCs w:val="18"/>
              </w:rPr>
              <w:t>. A journey segment may also be road use (driving, walking and cycling).</w:t>
            </w:r>
          </w:p>
        </w:tc>
      </w:tr>
      <w:tr w:rsidR="004167BC" w:rsidRPr="007068B0" w14:paraId="20D87800" w14:textId="77777777" w:rsidTr="002C5782">
        <w:trPr>
          <w:trHeight w:val="105"/>
        </w:trPr>
        <w:tc>
          <w:tcPr>
            <w:tcW w:w="1526" w:type="dxa"/>
            <w:tcBorders>
              <w:top w:val="single" w:sz="4" w:space="0" w:color="auto"/>
              <w:bottom w:val="single" w:sz="4" w:space="0" w:color="auto"/>
            </w:tcBorders>
            <w:shd w:val="clear" w:color="auto" w:fill="FFFFFF" w:themeFill="background1"/>
          </w:tcPr>
          <w:p w14:paraId="1ED62E0F" w14:textId="77777777" w:rsidR="004167BC" w:rsidRPr="00C46009" w:rsidRDefault="004167BC" w:rsidP="00233275">
            <w:pPr>
              <w:autoSpaceDE w:val="0"/>
              <w:autoSpaceDN w:val="0"/>
              <w:adjustRightInd w:val="0"/>
              <w:spacing w:line="276" w:lineRule="auto"/>
              <w:rPr>
                <w:rFonts w:eastAsia="Cambria-Bold" w:cstheme="minorHAnsi"/>
                <w:color w:val="000000"/>
                <w:sz w:val="18"/>
                <w:szCs w:val="18"/>
              </w:rPr>
            </w:pPr>
            <w:r w:rsidRPr="00C46009">
              <w:rPr>
                <w:rFonts w:eastAsia="Cambria-Bold" w:cstheme="minorHAnsi"/>
                <w:color w:val="000000"/>
                <w:sz w:val="18"/>
                <w:szCs w:val="18"/>
              </w:rPr>
              <w:t>location</w:t>
            </w:r>
          </w:p>
          <w:p w14:paraId="68C01F19" w14:textId="77777777" w:rsidR="004167BC" w:rsidRPr="00C46009" w:rsidRDefault="004167BC" w:rsidP="00233275">
            <w:pPr>
              <w:autoSpaceDE w:val="0"/>
              <w:autoSpaceDN w:val="0"/>
              <w:adjustRightInd w:val="0"/>
              <w:spacing w:line="276" w:lineRule="auto"/>
              <w:rPr>
                <w:rFonts w:eastAsia="Cambria-Bold" w:cstheme="minorHAnsi"/>
                <w:color w:val="000000"/>
                <w:sz w:val="18"/>
                <w:szCs w:val="18"/>
              </w:rPr>
            </w:pPr>
          </w:p>
        </w:tc>
        <w:tc>
          <w:tcPr>
            <w:tcW w:w="7796" w:type="dxa"/>
            <w:tcBorders>
              <w:top w:val="single" w:sz="4" w:space="0" w:color="auto"/>
              <w:bottom w:val="single" w:sz="4" w:space="0" w:color="auto"/>
            </w:tcBorders>
            <w:shd w:val="clear" w:color="auto" w:fill="FFFFFF" w:themeFill="background1"/>
          </w:tcPr>
          <w:p w14:paraId="2D75F22D" w14:textId="2B17CCEA" w:rsidR="004167BC" w:rsidRPr="0015410E" w:rsidRDefault="007068B0" w:rsidP="00233275">
            <w:pPr>
              <w:autoSpaceDE w:val="0"/>
              <w:autoSpaceDN w:val="0"/>
              <w:adjustRightInd w:val="0"/>
              <w:spacing w:line="276" w:lineRule="auto"/>
              <w:rPr>
                <w:rFonts w:eastAsia="Cambria-Bold" w:cstheme="minorHAnsi"/>
                <w:color w:val="000000"/>
                <w:sz w:val="18"/>
                <w:szCs w:val="18"/>
              </w:rPr>
            </w:pPr>
            <w:r w:rsidRPr="0015410E">
              <w:rPr>
                <w:rFonts w:eastAsia="Cambria-Bold" w:cstheme="minorHAnsi"/>
                <w:color w:val="000000"/>
                <w:sz w:val="18"/>
                <w:szCs w:val="18"/>
              </w:rPr>
              <w:t>I</w:t>
            </w:r>
            <w:r w:rsidR="004167BC" w:rsidRPr="0015410E">
              <w:rPr>
                <w:rFonts w:eastAsia="Cambria-Bold" w:cstheme="minorHAnsi"/>
                <w:color w:val="000000"/>
                <w:sz w:val="18"/>
                <w:szCs w:val="18"/>
              </w:rPr>
              <w:t>dentifiable geographic place.  Represented by one or more data types that describe a point position, a curve or an area in the real world. A location may be referenced by coordinates from a coordinate reference system or an address from an address system</w:t>
            </w:r>
          </w:p>
        </w:tc>
      </w:tr>
      <w:tr w:rsidR="004167BC" w:rsidRPr="007068B0" w14:paraId="6309462C" w14:textId="77777777" w:rsidTr="002C5782">
        <w:trPr>
          <w:trHeight w:val="105"/>
        </w:trPr>
        <w:tc>
          <w:tcPr>
            <w:tcW w:w="1526" w:type="dxa"/>
            <w:tcBorders>
              <w:top w:val="single" w:sz="4" w:space="0" w:color="auto"/>
              <w:bottom w:val="single" w:sz="4" w:space="0" w:color="auto"/>
            </w:tcBorders>
            <w:shd w:val="clear" w:color="auto" w:fill="FFFFFF" w:themeFill="background1"/>
          </w:tcPr>
          <w:p w14:paraId="2E1F948A" w14:textId="5F1CE41E" w:rsidR="004167BC" w:rsidRPr="00C46009" w:rsidRDefault="007068B0" w:rsidP="00233275">
            <w:pPr>
              <w:autoSpaceDE w:val="0"/>
              <w:autoSpaceDN w:val="0"/>
              <w:adjustRightInd w:val="0"/>
              <w:spacing w:line="276" w:lineRule="auto"/>
              <w:rPr>
                <w:rFonts w:eastAsia="Cambria-Bold" w:cstheme="minorHAnsi"/>
                <w:color w:val="000000"/>
                <w:sz w:val="18"/>
                <w:szCs w:val="18"/>
              </w:rPr>
            </w:pPr>
            <w:r w:rsidRPr="00C46009">
              <w:rPr>
                <w:rFonts w:eastAsia="Cambria-Bold" w:cstheme="minorHAnsi"/>
                <w:color w:val="000000"/>
                <w:sz w:val="18"/>
                <w:szCs w:val="18"/>
              </w:rPr>
              <w:t>location-based service</w:t>
            </w:r>
            <w:r w:rsidR="00CC5CF7" w:rsidRPr="00C46009">
              <w:rPr>
                <w:rFonts w:eastAsia="Cambria-Bold" w:cstheme="minorHAnsi"/>
                <w:color w:val="000000"/>
                <w:sz w:val="18"/>
                <w:szCs w:val="18"/>
              </w:rPr>
              <w:t xml:space="preserve"> (LBS)</w:t>
            </w:r>
          </w:p>
        </w:tc>
        <w:tc>
          <w:tcPr>
            <w:tcW w:w="7796" w:type="dxa"/>
            <w:tcBorders>
              <w:top w:val="single" w:sz="4" w:space="0" w:color="auto"/>
              <w:bottom w:val="single" w:sz="4" w:space="0" w:color="auto"/>
            </w:tcBorders>
            <w:shd w:val="clear" w:color="auto" w:fill="FFFFFF" w:themeFill="background1"/>
          </w:tcPr>
          <w:p w14:paraId="0C92490E" w14:textId="40CC089A" w:rsidR="004167BC" w:rsidRPr="0015410E" w:rsidRDefault="00CC5CF7" w:rsidP="00233275">
            <w:pPr>
              <w:autoSpaceDE w:val="0"/>
              <w:autoSpaceDN w:val="0"/>
              <w:adjustRightInd w:val="0"/>
              <w:spacing w:line="276" w:lineRule="auto"/>
              <w:rPr>
                <w:rFonts w:eastAsia="Cambria-Bold" w:cstheme="minorHAnsi"/>
                <w:color w:val="000000"/>
                <w:sz w:val="18"/>
                <w:szCs w:val="18"/>
              </w:rPr>
            </w:pPr>
            <w:r w:rsidRPr="0015410E">
              <w:rPr>
                <w:rFonts w:eastAsia="Cambria-Bold" w:cstheme="minorHAnsi"/>
                <w:color w:val="000000"/>
                <w:sz w:val="18"/>
                <w:szCs w:val="18"/>
              </w:rPr>
              <w:t xml:space="preserve">Whose return or other property is dependent on the </w:t>
            </w:r>
            <w:r w:rsidRPr="0015410E">
              <w:rPr>
                <w:rFonts w:eastAsia="Cambria-Bold" w:cstheme="minorHAnsi"/>
                <w:i/>
                <w:iCs/>
                <w:color w:val="000000"/>
                <w:sz w:val="18"/>
                <w:szCs w:val="18"/>
              </w:rPr>
              <w:t>location</w:t>
            </w:r>
            <w:r w:rsidRPr="0015410E">
              <w:rPr>
                <w:rFonts w:eastAsia="Cambria-Bold" w:cstheme="minorHAnsi"/>
                <w:color w:val="000000"/>
                <w:sz w:val="18"/>
                <w:szCs w:val="18"/>
              </w:rPr>
              <w:t xml:space="preserve"> of the client requesting the service or of some other thing, object or person</w:t>
            </w:r>
          </w:p>
        </w:tc>
      </w:tr>
      <w:tr w:rsidR="007B1F7D" w:rsidRPr="007068B0" w14:paraId="292103F2" w14:textId="77777777" w:rsidTr="002C5782">
        <w:trPr>
          <w:trHeight w:val="105"/>
        </w:trPr>
        <w:tc>
          <w:tcPr>
            <w:tcW w:w="1526" w:type="dxa"/>
            <w:tcBorders>
              <w:top w:val="single" w:sz="4" w:space="0" w:color="auto"/>
              <w:bottom w:val="single" w:sz="4" w:space="0" w:color="auto"/>
            </w:tcBorders>
            <w:shd w:val="clear" w:color="auto" w:fill="FFFFFF" w:themeFill="background1"/>
          </w:tcPr>
          <w:p w14:paraId="4EBCA8C3" w14:textId="17DF5EF1" w:rsidR="007B1F7D" w:rsidRPr="00C46009" w:rsidRDefault="00B015F5" w:rsidP="00233275">
            <w:pPr>
              <w:autoSpaceDE w:val="0"/>
              <w:autoSpaceDN w:val="0"/>
              <w:adjustRightInd w:val="0"/>
              <w:spacing w:line="276" w:lineRule="auto"/>
              <w:rPr>
                <w:rFonts w:eastAsia="Cambria-Bold" w:cstheme="minorHAnsi"/>
                <w:color w:val="000000"/>
                <w:sz w:val="18"/>
                <w:szCs w:val="18"/>
              </w:rPr>
            </w:pPr>
            <w:r w:rsidRPr="00C46009">
              <w:rPr>
                <w:rFonts w:eastAsia="Cambria-Bold" w:cstheme="minorHAnsi"/>
                <w:color w:val="000000"/>
                <w:sz w:val="18"/>
                <w:szCs w:val="18"/>
              </w:rPr>
              <w:t>transfer node</w:t>
            </w:r>
          </w:p>
        </w:tc>
        <w:tc>
          <w:tcPr>
            <w:tcW w:w="7796" w:type="dxa"/>
            <w:tcBorders>
              <w:top w:val="single" w:sz="4" w:space="0" w:color="auto"/>
              <w:bottom w:val="single" w:sz="4" w:space="0" w:color="auto"/>
            </w:tcBorders>
            <w:shd w:val="clear" w:color="auto" w:fill="FFFFFF" w:themeFill="background1"/>
          </w:tcPr>
          <w:p w14:paraId="0DD44A0C" w14:textId="016C1B7E" w:rsidR="00B015F5" w:rsidRPr="0015410E" w:rsidRDefault="00B015F5" w:rsidP="00233275">
            <w:pPr>
              <w:autoSpaceDE w:val="0"/>
              <w:autoSpaceDN w:val="0"/>
              <w:adjustRightInd w:val="0"/>
              <w:spacing w:line="276" w:lineRule="auto"/>
              <w:rPr>
                <w:rFonts w:eastAsia="Cambria-Bold" w:cstheme="minorHAnsi"/>
                <w:color w:val="000000"/>
                <w:sz w:val="18"/>
                <w:szCs w:val="18"/>
              </w:rPr>
            </w:pPr>
            <w:r w:rsidRPr="0015410E">
              <w:rPr>
                <w:rFonts w:eastAsia="Cambria-Bold" w:cstheme="minorHAnsi"/>
                <w:i/>
                <w:iCs/>
                <w:color w:val="000000"/>
                <w:sz w:val="18"/>
                <w:szCs w:val="18"/>
              </w:rPr>
              <w:t>location</w:t>
            </w:r>
            <w:r w:rsidRPr="0015410E">
              <w:rPr>
                <w:rFonts w:eastAsia="Cambria-Bold" w:cstheme="minorHAnsi"/>
                <w:color w:val="000000"/>
                <w:sz w:val="18"/>
                <w:szCs w:val="18"/>
              </w:rPr>
              <w:t xml:space="preserve"> that facilitates </w:t>
            </w:r>
            <w:r w:rsidRPr="0015410E">
              <w:rPr>
                <w:rFonts w:eastAsia="Cambria-Bold" w:cstheme="minorHAnsi"/>
                <w:i/>
                <w:iCs/>
                <w:color w:val="000000"/>
                <w:sz w:val="18"/>
                <w:szCs w:val="18"/>
              </w:rPr>
              <w:t xml:space="preserve">transfers </w:t>
            </w:r>
            <w:r w:rsidRPr="0015410E">
              <w:rPr>
                <w:rFonts w:eastAsia="Cambria-Bold" w:cstheme="minorHAnsi"/>
                <w:color w:val="000000"/>
                <w:sz w:val="18"/>
                <w:szCs w:val="18"/>
              </w:rPr>
              <w:t xml:space="preserve">between </w:t>
            </w:r>
            <w:r w:rsidRPr="0015410E">
              <w:rPr>
                <w:rFonts w:eastAsia="Cambria-Bold" w:cstheme="minorHAnsi"/>
                <w:i/>
                <w:iCs/>
                <w:color w:val="000000"/>
                <w:sz w:val="18"/>
                <w:szCs w:val="18"/>
              </w:rPr>
              <w:t>transport modes</w:t>
            </w:r>
            <w:r w:rsidRPr="0015410E">
              <w:rPr>
                <w:rFonts w:eastAsia="Cambria-Bold" w:cstheme="minorHAnsi"/>
                <w:color w:val="000000"/>
                <w:sz w:val="18"/>
                <w:szCs w:val="18"/>
              </w:rPr>
              <w:t xml:space="preserve">, </w:t>
            </w:r>
            <w:r w:rsidRPr="0015410E">
              <w:rPr>
                <w:rFonts w:eastAsia="Cambria-Bold" w:cstheme="minorHAnsi"/>
                <w:i/>
                <w:iCs/>
                <w:color w:val="000000"/>
                <w:sz w:val="18"/>
                <w:szCs w:val="18"/>
              </w:rPr>
              <w:t xml:space="preserve">transport networks </w:t>
            </w:r>
            <w:r w:rsidRPr="0015410E">
              <w:rPr>
                <w:rFonts w:eastAsia="Cambria-Bold" w:cstheme="minorHAnsi"/>
                <w:color w:val="000000"/>
                <w:sz w:val="18"/>
                <w:szCs w:val="18"/>
              </w:rPr>
              <w:t xml:space="preserve">and/or </w:t>
            </w:r>
            <w:r w:rsidRPr="0015410E">
              <w:rPr>
                <w:rFonts w:eastAsia="Cambria-Bold" w:cstheme="minorHAnsi"/>
                <w:i/>
                <w:iCs/>
                <w:color w:val="000000"/>
                <w:sz w:val="18"/>
                <w:szCs w:val="18"/>
              </w:rPr>
              <w:t>transport means</w:t>
            </w:r>
            <w:r w:rsidRPr="0015410E">
              <w:rPr>
                <w:rFonts w:eastAsia="Cambria-Bold" w:cstheme="minorHAnsi"/>
                <w:color w:val="000000"/>
                <w:sz w:val="18"/>
                <w:szCs w:val="18"/>
              </w:rPr>
              <w:t>.</w:t>
            </w:r>
          </w:p>
          <w:p w14:paraId="37B947CE" w14:textId="1E810364" w:rsidR="00B015F5" w:rsidRPr="0015410E" w:rsidRDefault="00B015F5" w:rsidP="00233275">
            <w:pPr>
              <w:autoSpaceDE w:val="0"/>
              <w:autoSpaceDN w:val="0"/>
              <w:adjustRightInd w:val="0"/>
              <w:spacing w:line="276" w:lineRule="auto"/>
              <w:rPr>
                <w:rFonts w:eastAsia="Cambria-Bold" w:cstheme="minorHAnsi"/>
                <w:color w:val="000000"/>
                <w:sz w:val="18"/>
                <w:szCs w:val="18"/>
              </w:rPr>
            </w:pPr>
            <w:r w:rsidRPr="0015410E">
              <w:rPr>
                <w:rFonts w:eastAsia="Cambria-Bold" w:cstheme="minorHAnsi"/>
                <w:color w:val="000000"/>
                <w:sz w:val="18"/>
                <w:szCs w:val="18"/>
              </w:rPr>
              <w:t>A transfer node may contain other transfer nodes and may be related to one or more transport</w:t>
            </w:r>
            <w:r w:rsidR="00A51F82" w:rsidRPr="0015410E">
              <w:rPr>
                <w:rFonts w:eastAsia="Cambria-Bold" w:cstheme="minorHAnsi"/>
                <w:color w:val="000000"/>
                <w:sz w:val="18"/>
                <w:szCs w:val="18"/>
              </w:rPr>
              <w:t xml:space="preserve"> </w:t>
            </w:r>
            <w:r w:rsidRPr="0015410E">
              <w:rPr>
                <w:rFonts w:eastAsia="Cambria-Bold" w:cstheme="minorHAnsi"/>
                <w:color w:val="000000"/>
                <w:sz w:val="18"/>
                <w:szCs w:val="18"/>
              </w:rPr>
              <w:t xml:space="preserve">modes and transport networks. It may also contain </w:t>
            </w:r>
            <w:r w:rsidRPr="0015410E">
              <w:rPr>
                <w:rFonts w:eastAsia="Cambria-Bold" w:cstheme="minorHAnsi"/>
                <w:i/>
                <w:iCs/>
                <w:color w:val="000000"/>
                <w:sz w:val="18"/>
                <w:szCs w:val="18"/>
              </w:rPr>
              <w:t xml:space="preserve">stop points </w:t>
            </w:r>
            <w:r w:rsidRPr="0015410E">
              <w:rPr>
                <w:rFonts w:eastAsia="Cambria-Bold" w:cstheme="minorHAnsi"/>
                <w:color w:val="000000"/>
                <w:sz w:val="18"/>
                <w:szCs w:val="18"/>
              </w:rPr>
              <w:t>and facilities for the users of the transfer</w:t>
            </w:r>
            <w:r w:rsidR="00A51F82" w:rsidRPr="0015410E">
              <w:rPr>
                <w:rFonts w:eastAsia="Cambria-Bold" w:cstheme="minorHAnsi"/>
                <w:color w:val="000000"/>
                <w:sz w:val="18"/>
                <w:szCs w:val="18"/>
              </w:rPr>
              <w:t xml:space="preserve"> </w:t>
            </w:r>
            <w:r w:rsidRPr="0015410E">
              <w:rPr>
                <w:rFonts w:eastAsia="Cambria-Bold" w:cstheme="minorHAnsi"/>
                <w:color w:val="000000"/>
                <w:sz w:val="18"/>
                <w:szCs w:val="18"/>
              </w:rPr>
              <w:t xml:space="preserve">node. A transfer node may host </w:t>
            </w:r>
            <w:r w:rsidRPr="0015410E">
              <w:rPr>
                <w:rFonts w:eastAsia="Cambria-Bold" w:cstheme="minorHAnsi"/>
                <w:i/>
                <w:iCs/>
                <w:color w:val="000000"/>
                <w:sz w:val="18"/>
                <w:szCs w:val="18"/>
              </w:rPr>
              <w:t>services</w:t>
            </w:r>
            <w:r w:rsidRPr="0015410E">
              <w:rPr>
                <w:rFonts w:eastAsia="Cambria-Bold" w:cstheme="minorHAnsi"/>
                <w:color w:val="000000"/>
                <w:sz w:val="18"/>
                <w:szCs w:val="18"/>
              </w:rPr>
              <w:t xml:space="preserve"> that are provided to the users of the transfer node, e.g. information</w:t>
            </w:r>
            <w:r w:rsidR="00A51F82" w:rsidRPr="0015410E">
              <w:rPr>
                <w:rFonts w:eastAsia="Cambria-Bold" w:cstheme="minorHAnsi"/>
                <w:color w:val="000000"/>
                <w:sz w:val="18"/>
                <w:szCs w:val="18"/>
              </w:rPr>
              <w:t xml:space="preserve"> </w:t>
            </w:r>
            <w:r w:rsidRPr="0015410E">
              <w:rPr>
                <w:rFonts w:eastAsia="Cambria-Bold" w:cstheme="minorHAnsi"/>
                <w:color w:val="000000"/>
                <w:sz w:val="18"/>
                <w:szCs w:val="18"/>
              </w:rPr>
              <w:t>services, ticket sales, etc.</w:t>
            </w:r>
          </w:p>
          <w:p w14:paraId="6A596C42" w14:textId="6D83C00A" w:rsidR="00B015F5" w:rsidRPr="0015410E" w:rsidRDefault="00B015F5" w:rsidP="00233275">
            <w:pPr>
              <w:autoSpaceDE w:val="0"/>
              <w:autoSpaceDN w:val="0"/>
              <w:adjustRightInd w:val="0"/>
              <w:spacing w:line="276" w:lineRule="auto"/>
              <w:rPr>
                <w:rFonts w:eastAsia="Cambria-Bold" w:cstheme="minorHAnsi"/>
                <w:color w:val="000000"/>
                <w:sz w:val="18"/>
                <w:szCs w:val="18"/>
              </w:rPr>
            </w:pPr>
            <w:r w:rsidRPr="0015410E">
              <w:rPr>
                <w:rFonts w:eastAsia="Cambria-Bold" w:cstheme="minorHAnsi"/>
                <w:color w:val="000000"/>
                <w:sz w:val="18"/>
                <w:szCs w:val="18"/>
              </w:rPr>
              <w:t>A transfer node may be a part of a hierarchy of transfer nodes. Thus, a transfer node may be</w:t>
            </w:r>
            <w:r w:rsidR="00A51F82" w:rsidRPr="0015410E">
              <w:rPr>
                <w:rFonts w:eastAsia="Cambria-Bold" w:cstheme="minorHAnsi"/>
                <w:color w:val="000000"/>
                <w:sz w:val="18"/>
                <w:szCs w:val="18"/>
              </w:rPr>
              <w:t xml:space="preserve"> </w:t>
            </w:r>
            <w:r w:rsidRPr="0015410E">
              <w:rPr>
                <w:rFonts w:eastAsia="Cambria-Bold" w:cstheme="minorHAnsi"/>
                <w:color w:val="000000"/>
                <w:sz w:val="18"/>
                <w:szCs w:val="18"/>
              </w:rPr>
              <w:t>related to many transport modes and transport networks. However, only transfer nodes that are related to just</w:t>
            </w:r>
            <w:r w:rsidR="00F5555A" w:rsidRPr="0015410E">
              <w:rPr>
                <w:rFonts w:eastAsia="Cambria-Bold" w:cstheme="minorHAnsi"/>
                <w:color w:val="000000"/>
                <w:sz w:val="18"/>
                <w:szCs w:val="18"/>
              </w:rPr>
              <w:t xml:space="preserve"> </w:t>
            </w:r>
            <w:r w:rsidRPr="0015410E">
              <w:rPr>
                <w:rFonts w:eastAsia="Cambria-Bold" w:cstheme="minorHAnsi"/>
                <w:color w:val="000000"/>
                <w:sz w:val="18"/>
                <w:szCs w:val="18"/>
              </w:rPr>
              <w:t>one transport network will have stop points.</w:t>
            </w:r>
          </w:p>
          <w:p w14:paraId="36A3131D" w14:textId="3BCB2CCD" w:rsidR="007B1F7D" w:rsidRPr="0015410E" w:rsidRDefault="00B015F5" w:rsidP="00233275">
            <w:pPr>
              <w:autoSpaceDE w:val="0"/>
              <w:autoSpaceDN w:val="0"/>
              <w:adjustRightInd w:val="0"/>
              <w:spacing w:line="276" w:lineRule="auto"/>
              <w:rPr>
                <w:rFonts w:eastAsia="Cambria-Bold" w:cstheme="minorHAnsi"/>
                <w:color w:val="000000"/>
                <w:sz w:val="18"/>
                <w:szCs w:val="18"/>
              </w:rPr>
            </w:pPr>
            <w:r w:rsidRPr="0015410E">
              <w:rPr>
                <w:rFonts w:eastAsia="Cambria-Bold" w:cstheme="minorHAnsi"/>
                <w:color w:val="000000"/>
                <w:sz w:val="18"/>
                <w:szCs w:val="18"/>
              </w:rPr>
              <w:t>The stop points related to different transfer nodes, which may serve different transport modes</w:t>
            </w:r>
            <w:r w:rsidR="00F5555A" w:rsidRPr="0015410E">
              <w:rPr>
                <w:rFonts w:eastAsia="Cambria-Bold" w:cstheme="minorHAnsi"/>
                <w:color w:val="000000"/>
                <w:sz w:val="18"/>
                <w:szCs w:val="18"/>
              </w:rPr>
              <w:t xml:space="preserve"> </w:t>
            </w:r>
            <w:r w:rsidRPr="0015410E">
              <w:rPr>
                <w:rFonts w:eastAsia="Cambria-Bold" w:cstheme="minorHAnsi"/>
                <w:color w:val="000000"/>
                <w:sz w:val="18"/>
                <w:szCs w:val="18"/>
              </w:rPr>
              <w:t>and networks, may, in real life, have the same physical locations. A tram and a bus may for example share the same</w:t>
            </w:r>
            <w:r w:rsidR="00F5555A" w:rsidRPr="0015410E">
              <w:rPr>
                <w:rFonts w:eastAsia="Cambria-Bold" w:cstheme="minorHAnsi"/>
                <w:color w:val="000000"/>
                <w:sz w:val="18"/>
                <w:szCs w:val="18"/>
              </w:rPr>
              <w:t xml:space="preserve"> </w:t>
            </w:r>
            <w:r w:rsidRPr="0015410E">
              <w:rPr>
                <w:rFonts w:eastAsia="Cambria-Bold" w:cstheme="minorHAnsi"/>
                <w:color w:val="000000"/>
                <w:sz w:val="18"/>
                <w:szCs w:val="18"/>
              </w:rPr>
              <w:t>platform, but conceptually they may belong to different transfer nodes</w:t>
            </w:r>
          </w:p>
        </w:tc>
      </w:tr>
      <w:tr w:rsidR="00BB3163" w:rsidRPr="007068B0" w14:paraId="2A865D6F" w14:textId="77777777" w:rsidTr="002C5782">
        <w:trPr>
          <w:trHeight w:val="105"/>
        </w:trPr>
        <w:tc>
          <w:tcPr>
            <w:tcW w:w="1526" w:type="dxa"/>
            <w:tcBorders>
              <w:top w:val="single" w:sz="4" w:space="0" w:color="auto"/>
              <w:bottom w:val="single" w:sz="4" w:space="0" w:color="auto"/>
            </w:tcBorders>
            <w:shd w:val="clear" w:color="auto" w:fill="FFFFFF" w:themeFill="background1"/>
          </w:tcPr>
          <w:p w14:paraId="0EF1D34A" w14:textId="0BE008B3" w:rsidR="00BB3163" w:rsidRPr="00C46009" w:rsidRDefault="00005465" w:rsidP="00146A17">
            <w:pPr>
              <w:autoSpaceDE w:val="0"/>
              <w:autoSpaceDN w:val="0"/>
              <w:adjustRightInd w:val="0"/>
              <w:spacing w:line="276" w:lineRule="auto"/>
              <w:rPr>
                <w:rFonts w:eastAsia="Cambria-Bold" w:cstheme="minorHAnsi"/>
                <w:color w:val="000000"/>
                <w:sz w:val="18"/>
                <w:szCs w:val="18"/>
              </w:rPr>
            </w:pPr>
            <w:r w:rsidRPr="00146A17">
              <w:rPr>
                <w:rFonts w:eastAsia="Cambria-Bold" w:cstheme="minorHAnsi"/>
                <w:color w:val="000000"/>
                <w:sz w:val="18"/>
                <w:szCs w:val="18"/>
              </w:rPr>
              <w:t>stop point</w:t>
            </w:r>
          </w:p>
        </w:tc>
        <w:tc>
          <w:tcPr>
            <w:tcW w:w="7796" w:type="dxa"/>
            <w:tcBorders>
              <w:top w:val="single" w:sz="4" w:space="0" w:color="auto"/>
              <w:bottom w:val="single" w:sz="4" w:space="0" w:color="auto"/>
            </w:tcBorders>
            <w:shd w:val="clear" w:color="auto" w:fill="FFFFFF" w:themeFill="background1"/>
          </w:tcPr>
          <w:p w14:paraId="6E4364FE" w14:textId="6B321354" w:rsidR="00BB3163" w:rsidRPr="00146A17" w:rsidRDefault="00D931D5" w:rsidP="00005465">
            <w:pPr>
              <w:autoSpaceDE w:val="0"/>
              <w:autoSpaceDN w:val="0"/>
              <w:adjustRightInd w:val="0"/>
              <w:spacing w:line="240" w:lineRule="auto"/>
              <w:rPr>
                <w:rFonts w:eastAsia="Cambria-Bold" w:cstheme="minorHAnsi"/>
                <w:color w:val="000000"/>
                <w:sz w:val="18"/>
                <w:szCs w:val="18"/>
              </w:rPr>
            </w:pPr>
            <w:r w:rsidRPr="00146A17">
              <w:rPr>
                <w:rFonts w:eastAsia="Cambria-Bold" w:cstheme="minorHAnsi"/>
                <w:color w:val="000000"/>
                <w:sz w:val="18"/>
                <w:szCs w:val="18"/>
              </w:rPr>
              <w:t>T</w:t>
            </w:r>
            <w:r w:rsidR="00005465" w:rsidRPr="00146A17">
              <w:rPr>
                <w:rFonts w:eastAsia="Cambria-Bold" w:cstheme="minorHAnsi"/>
                <w:color w:val="000000"/>
                <w:sz w:val="18"/>
                <w:szCs w:val="18"/>
              </w:rPr>
              <w:t>o enable the traveller to board or alight from the transport means</w:t>
            </w:r>
          </w:p>
        </w:tc>
      </w:tr>
      <w:tr w:rsidR="00475824" w:rsidRPr="007068B0" w14:paraId="2E0CD228" w14:textId="77777777" w:rsidTr="002C5782">
        <w:trPr>
          <w:trHeight w:val="105"/>
        </w:trPr>
        <w:tc>
          <w:tcPr>
            <w:tcW w:w="1526" w:type="dxa"/>
            <w:tcBorders>
              <w:top w:val="single" w:sz="4" w:space="0" w:color="auto"/>
              <w:bottom w:val="single" w:sz="4" w:space="0" w:color="auto"/>
            </w:tcBorders>
            <w:shd w:val="clear" w:color="auto" w:fill="FFFFFF" w:themeFill="background1"/>
          </w:tcPr>
          <w:p w14:paraId="489D3641" w14:textId="054C61CC" w:rsidR="00475824" w:rsidRPr="00C46009" w:rsidRDefault="00005465" w:rsidP="00233275">
            <w:pPr>
              <w:autoSpaceDE w:val="0"/>
              <w:autoSpaceDN w:val="0"/>
              <w:adjustRightInd w:val="0"/>
              <w:spacing w:line="276" w:lineRule="auto"/>
              <w:rPr>
                <w:rFonts w:eastAsia="Cambria-Bold" w:cstheme="minorHAnsi"/>
                <w:color w:val="000000"/>
                <w:sz w:val="18"/>
                <w:szCs w:val="18"/>
              </w:rPr>
            </w:pPr>
            <w:r w:rsidRPr="00146A17">
              <w:rPr>
                <w:rFonts w:eastAsia="Cambria-Bold" w:cstheme="minorHAnsi"/>
                <w:color w:val="000000"/>
                <w:sz w:val="18"/>
                <w:szCs w:val="18"/>
              </w:rPr>
              <w:t>transfer</w:t>
            </w:r>
          </w:p>
        </w:tc>
        <w:tc>
          <w:tcPr>
            <w:tcW w:w="7796" w:type="dxa"/>
            <w:tcBorders>
              <w:top w:val="single" w:sz="4" w:space="0" w:color="auto"/>
              <w:bottom w:val="single" w:sz="4" w:space="0" w:color="auto"/>
            </w:tcBorders>
            <w:shd w:val="clear" w:color="auto" w:fill="FFFFFF" w:themeFill="background1"/>
          </w:tcPr>
          <w:p w14:paraId="52374988" w14:textId="0951F890" w:rsidR="00475824" w:rsidRPr="00146A17" w:rsidRDefault="00D931D5" w:rsidP="00005465">
            <w:pPr>
              <w:autoSpaceDE w:val="0"/>
              <w:autoSpaceDN w:val="0"/>
              <w:adjustRightInd w:val="0"/>
              <w:spacing w:line="240" w:lineRule="auto"/>
              <w:rPr>
                <w:rFonts w:eastAsia="Cambria-Bold" w:cstheme="minorHAnsi"/>
                <w:i/>
                <w:iCs/>
                <w:color w:val="000000"/>
                <w:sz w:val="18"/>
                <w:szCs w:val="18"/>
              </w:rPr>
            </w:pPr>
            <w:r w:rsidRPr="00146A17">
              <w:rPr>
                <w:rFonts w:eastAsia="Cambria-Bold" w:cstheme="minorHAnsi"/>
                <w:color w:val="000000"/>
                <w:sz w:val="18"/>
                <w:szCs w:val="18"/>
              </w:rPr>
              <w:t>Traveller’s</w:t>
            </w:r>
            <w:r w:rsidR="00005465" w:rsidRPr="00146A17">
              <w:rPr>
                <w:rFonts w:eastAsia="Cambria-Bold" w:cstheme="minorHAnsi"/>
                <w:color w:val="000000"/>
                <w:sz w:val="18"/>
                <w:szCs w:val="18"/>
              </w:rPr>
              <w:t xml:space="preserve"> activity to switch between </w:t>
            </w:r>
            <w:r w:rsidR="00005465" w:rsidRPr="00146A17">
              <w:rPr>
                <w:rFonts w:eastAsia="Cambria-Bold" w:cstheme="minorHAnsi"/>
                <w:i/>
                <w:iCs/>
                <w:color w:val="000000"/>
                <w:sz w:val="18"/>
                <w:szCs w:val="18"/>
              </w:rPr>
              <w:t>transport modes</w:t>
            </w:r>
            <w:r w:rsidR="00005465" w:rsidRPr="00146A17">
              <w:rPr>
                <w:rFonts w:eastAsia="Cambria-Bold" w:cstheme="minorHAnsi"/>
                <w:color w:val="000000"/>
                <w:sz w:val="18"/>
                <w:szCs w:val="18"/>
              </w:rPr>
              <w:t xml:space="preserve">, </w:t>
            </w:r>
            <w:r w:rsidR="00005465" w:rsidRPr="00146A17">
              <w:rPr>
                <w:rFonts w:eastAsia="Cambria-Bold" w:cstheme="minorHAnsi"/>
                <w:i/>
                <w:iCs/>
                <w:color w:val="000000"/>
                <w:sz w:val="18"/>
                <w:szCs w:val="18"/>
              </w:rPr>
              <w:t>transport networks</w:t>
            </w:r>
            <w:r w:rsidR="00005465" w:rsidRPr="00146A17">
              <w:rPr>
                <w:rFonts w:eastAsia="Cambria-Bold" w:cstheme="minorHAnsi"/>
                <w:color w:val="000000"/>
                <w:sz w:val="18"/>
                <w:szCs w:val="18"/>
              </w:rPr>
              <w:t xml:space="preserve"> or </w:t>
            </w:r>
            <w:r w:rsidR="00005465" w:rsidRPr="00146A17">
              <w:rPr>
                <w:rFonts w:eastAsia="Cambria-Bold" w:cstheme="minorHAnsi"/>
                <w:i/>
                <w:iCs/>
                <w:color w:val="000000"/>
                <w:sz w:val="18"/>
                <w:szCs w:val="18"/>
              </w:rPr>
              <w:t>transport means.</w:t>
            </w:r>
          </w:p>
        </w:tc>
      </w:tr>
      <w:tr w:rsidR="00530221" w:rsidRPr="007068B0" w14:paraId="0395BDAD" w14:textId="77777777" w:rsidTr="002C5782">
        <w:trPr>
          <w:trHeight w:val="105"/>
        </w:trPr>
        <w:tc>
          <w:tcPr>
            <w:tcW w:w="1526" w:type="dxa"/>
            <w:tcBorders>
              <w:top w:val="single" w:sz="4" w:space="0" w:color="auto"/>
              <w:bottom w:val="single" w:sz="4" w:space="0" w:color="auto"/>
            </w:tcBorders>
            <w:shd w:val="clear" w:color="auto" w:fill="FFFFFF" w:themeFill="background1"/>
          </w:tcPr>
          <w:p w14:paraId="69723FFA" w14:textId="77777777" w:rsidR="00530221" w:rsidRPr="00146A17" w:rsidRDefault="00530221" w:rsidP="00146A17">
            <w:pPr>
              <w:autoSpaceDE w:val="0"/>
              <w:autoSpaceDN w:val="0"/>
              <w:adjustRightInd w:val="0"/>
              <w:spacing w:line="276" w:lineRule="auto"/>
              <w:rPr>
                <w:rFonts w:eastAsia="Cambria-Bold" w:cstheme="minorHAnsi"/>
                <w:color w:val="000000"/>
                <w:sz w:val="18"/>
                <w:szCs w:val="18"/>
              </w:rPr>
            </w:pPr>
            <w:r w:rsidRPr="00146A17">
              <w:rPr>
                <w:rFonts w:eastAsia="Cambria-Bold" w:cstheme="minorHAnsi"/>
                <w:color w:val="000000"/>
                <w:sz w:val="18"/>
                <w:szCs w:val="18"/>
              </w:rPr>
              <w:t>transfer link</w:t>
            </w:r>
          </w:p>
          <w:p w14:paraId="2A759875" w14:textId="77777777" w:rsidR="00530221" w:rsidRPr="00146A17" w:rsidRDefault="00530221" w:rsidP="00146A17">
            <w:pPr>
              <w:autoSpaceDE w:val="0"/>
              <w:autoSpaceDN w:val="0"/>
              <w:adjustRightInd w:val="0"/>
              <w:spacing w:line="276" w:lineRule="auto"/>
              <w:rPr>
                <w:rFonts w:eastAsia="Cambria-Bold" w:cstheme="minorHAnsi"/>
                <w:color w:val="000000"/>
                <w:sz w:val="18"/>
                <w:szCs w:val="18"/>
              </w:rPr>
            </w:pPr>
          </w:p>
        </w:tc>
        <w:tc>
          <w:tcPr>
            <w:tcW w:w="7796" w:type="dxa"/>
            <w:tcBorders>
              <w:top w:val="single" w:sz="4" w:space="0" w:color="auto"/>
              <w:bottom w:val="single" w:sz="4" w:space="0" w:color="auto"/>
            </w:tcBorders>
            <w:shd w:val="clear" w:color="auto" w:fill="FFFFFF" w:themeFill="background1"/>
          </w:tcPr>
          <w:p w14:paraId="2B82A040" w14:textId="17CD37C9" w:rsidR="00530221" w:rsidRPr="00146A17" w:rsidRDefault="00701C83" w:rsidP="00D931D5">
            <w:pPr>
              <w:autoSpaceDE w:val="0"/>
              <w:autoSpaceDN w:val="0"/>
              <w:adjustRightInd w:val="0"/>
              <w:spacing w:line="240" w:lineRule="auto"/>
              <w:rPr>
                <w:rFonts w:eastAsia="Cambria-Bold" w:cstheme="minorHAnsi"/>
                <w:color w:val="000000"/>
                <w:sz w:val="18"/>
                <w:szCs w:val="18"/>
              </w:rPr>
            </w:pPr>
            <w:r w:rsidRPr="00146A17">
              <w:rPr>
                <w:rFonts w:eastAsia="Cambria-Bold" w:cstheme="minorHAnsi"/>
                <w:color w:val="000000"/>
                <w:sz w:val="18"/>
                <w:szCs w:val="18"/>
              </w:rPr>
              <w:t xml:space="preserve">The </w:t>
            </w:r>
            <w:r w:rsidR="00530221" w:rsidRPr="00146A17">
              <w:rPr>
                <w:rFonts w:eastAsia="Cambria-Bold" w:cstheme="minorHAnsi"/>
                <w:color w:val="000000"/>
                <w:sz w:val="18"/>
                <w:szCs w:val="18"/>
              </w:rPr>
              <w:t xml:space="preserve">link that connects </w:t>
            </w:r>
            <w:r w:rsidR="00530221" w:rsidRPr="00146A17">
              <w:rPr>
                <w:rFonts w:eastAsia="Cambria-Bold" w:cstheme="minorHAnsi"/>
                <w:i/>
                <w:iCs/>
                <w:color w:val="000000"/>
                <w:sz w:val="18"/>
                <w:szCs w:val="18"/>
              </w:rPr>
              <w:t xml:space="preserve">transfer nodes </w:t>
            </w:r>
            <w:r w:rsidR="00530221" w:rsidRPr="00146A17">
              <w:rPr>
                <w:rFonts w:eastAsia="Cambria-Bold" w:cstheme="minorHAnsi"/>
                <w:color w:val="000000"/>
                <w:sz w:val="18"/>
                <w:szCs w:val="18"/>
              </w:rPr>
              <w:t xml:space="preserve">or </w:t>
            </w:r>
            <w:r w:rsidR="00530221" w:rsidRPr="00146A17">
              <w:rPr>
                <w:rFonts w:eastAsia="Cambria-Bold" w:cstheme="minorHAnsi"/>
                <w:i/>
                <w:iCs/>
                <w:color w:val="000000"/>
                <w:sz w:val="18"/>
                <w:szCs w:val="18"/>
              </w:rPr>
              <w:t>stop points</w:t>
            </w:r>
            <w:r w:rsidR="00530221" w:rsidRPr="00146A17">
              <w:rPr>
                <w:rFonts w:eastAsia="Cambria-Bold" w:cstheme="minorHAnsi"/>
                <w:color w:val="000000"/>
                <w:sz w:val="18"/>
                <w:szCs w:val="18"/>
              </w:rPr>
              <w:t xml:space="preserve"> within a transfer node</w:t>
            </w:r>
            <w:r w:rsidRPr="00146A17">
              <w:rPr>
                <w:rFonts w:eastAsia="Cambria-Bold" w:cstheme="minorHAnsi"/>
                <w:color w:val="000000"/>
                <w:sz w:val="18"/>
                <w:szCs w:val="18"/>
              </w:rPr>
              <w:t>.  It</w:t>
            </w:r>
            <w:r w:rsidR="00D931D5" w:rsidRPr="00146A17">
              <w:rPr>
                <w:rFonts w:eastAsia="Cambria-Bold" w:cstheme="minorHAnsi"/>
                <w:color w:val="000000"/>
                <w:sz w:val="18"/>
                <w:szCs w:val="18"/>
              </w:rPr>
              <w:t xml:space="preserve"> </w:t>
            </w:r>
            <w:r w:rsidR="00530221" w:rsidRPr="00146A17">
              <w:rPr>
                <w:rFonts w:eastAsia="Cambria-Bold" w:cstheme="minorHAnsi"/>
                <w:color w:val="000000"/>
                <w:sz w:val="18"/>
                <w:szCs w:val="18"/>
              </w:rPr>
              <w:t>enables travellers to move between the different transfer nodes and stop points</w:t>
            </w:r>
          </w:p>
          <w:p w14:paraId="7C6681FD" w14:textId="54E42AE7" w:rsidR="00530221" w:rsidRPr="00146A17" w:rsidRDefault="00530221" w:rsidP="00005465">
            <w:pPr>
              <w:autoSpaceDE w:val="0"/>
              <w:autoSpaceDN w:val="0"/>
              <w:adjustRightInd w:val="0"/>
              <w:spacing w:line="240" w:lineRule="auto"/>
              <w:rPr>
                <w:rFonts w:eastAsia="Cambria-Bold" w:cstheme="minorHAnsi"/>
                <w:color w:val="000000"/>
                <w:sz w:val="18"/>
                <w:szCs w:val="18"/>
              </w:rPr>
            </w:pPr>
            <w:r w:rsidRPr="00146A17">
              <w:rPr>
                <w:rFonts w:eastAsia="Cambria-Bold" w:cstheme="minorHAnsi"/>
                <w:color w:val="000000"/>
                <w:sz w:val="18"/>
                <w:szCs w:val="18"/>
              </w:rPr>
              <w:t>within a transfer node.</w:t>
            </w:r>
          </w:p>
        </w:tc>
      </w:tr>
      <w:tr w:rsidR="00530221" w:rsidRPr="007068B0" w14:paraId="44408003" w14:textId="77777777" w:rsidTr="002C5782">
        <w:trPr>
          <w:trHeight w:val="105"/>
        </w:trPr>
        <w:tc>
          <w:tcPr>
            <w:tcW w:w="1526" w:type="dxa"/>
            <w:tcBorders>
              <w:top w:val="single" w:sz="4" w:space="0" w:color="auto"/>
              <w:bottom w:val="single" w:sz="4" w:space="0" w:color="auto"/>
            </w:tcBorders>
            <w:shd w:val="clear" w:color="auto" w:fill="FFFFFF" w:themeFill="background1"/>
          </w:tcPr>
          <w:p w14:paraId="5072A001" w14:textId="77777777" w:rsidR="00701C83" w:rsidRPr="00146A17" w:rsidRDefault="00701C83" w:rsidP="00146A17">
            <w:pPr>
              <w:autoSpaceDE w:val="0"/>
              <w:autoSpaceDN w:val="0"/>
              <w:adjustRightInd w:val="0"/>
              <w:spacing w:line="276" w:lineRule="auto"/>
              <w:rPr>
                <w:rFonts w:eastAsia="Cambria-Bold" w:cstheme="minorHAnsi"/>
                <w:color w:val="000000"/>
                <w:sz w:val="18"/>
                <w:szCs w:val="18"/>
              </w:rPr>
            </w:pPr>
            <w:r w:rsidRPr="00146A17">
              <w:rPr>
                <w:rFonts w:eastAsia="Cambria-Bold" w:cstheme="minorHAnsi"/>
                <w:color w:val="000000"/>
                <w:sz w:val="18"/>
                <w:szCs w:val="18"/>
              </w:rPr>
              <w:lastRenderedPageBreak/>
              <w:t>transfer node</w:t>
            </w:r>
          </w:p>
          <w:p w14:paraId="3346B782" w14:textId="77777777" w:rsidR="00530221" w:rsidRPr="00146A17" w:rsidRDefault="00530221" w:rsidP="00146A17">
            <w:pPr>
              <w:autoSpaceDE w:val="0"/>
              <w:autoSpaceDN w:val="0"/>
              <w:adjustRightInd w:val="0"/>
              <w:spacing w:line="276" w:lineRule="auto"/>
              <w:rPr>
                <w:rFonts w:eastAsia="Cambria-Bold" w:cstheme="minorHAnsi"/>
                <w:color w:val="000000"/>
                <w:sz w:val="18"/>
                <w:szCs w:val="18"/>
              </w:rPr>
            </w:pPr>
          </w:p>
        </w:tc>
        <w:tc>
          <w:tcPr>
            <w:tcW w:w="7796" w:type="dxa"/>
            <w:tcBorders>
              <w:top w:val="single" w:sz="4" w:space="0" w:color="auto"/>
              <w:bottom w:val="single" w:sz="4" w:space="0" w:color="auto"/>
            </w:tcBorders>
            <w:shd w:val="clear" w:color="auto" w:fill="FFFFFF" w:themeFill="background1"/>
          </w:tcPr>
          <w:p w14:paraId="3AFAD815" w14:textId="629DBE0E" w:rsidR="00530221" w:rsidRPr="00146A17" w:rsidRDefault="00216646" w:rsidP="00005465">
            <w:pPr>
              <w:autoSpaceDE w:val="0"/>
              <w:autoSpaceDN w:val="0"/>
              <w:adjustRightInd w:val="0"/>
              <w:spacing w:line="240" w:lineRule="auto"/>
              <w:rPr>
                <w:rFonts w:eastAsia="Cambria-Bold" w:cstheme="minorHAnsi"/>
                <w:color w:val="000000"/>
                <w:sz w:val="18"/>
                <w:szCs w:val="18"/>
              </w:rPr>
            </w:pPr>
            <w:r w:rsidRPr="00146A17">
              <w:rPr>
                <w:rFonts w:eastAsia="Cambria-Bold" w:cstheme="minorHAnsi"/>
                <w:i/>
                <w:iCs/>
                <w:color w:val="000000"/>
                <w:sz w:val="18"/>
                <w:szCs w:val="18"/>
              </w:rPr>
              <w:t xml:space="preserve">Location </w:t>
            </w:r>
            <w:r w:rsidRPr="00146A17">
              <w:rPr>
                <w:rFonts w:eastAsia="Cambria-Bold" w:cstheme="minorHAnsi"/>
                <w:color w:val="000000"/>
                <w:sz w:val="18"/>
                <w:szCs w:val="18"/>
              </w:rPr>
              <w:t xml:space="preserve">that facilitates </w:t>
            </w:r>
            <w:r w:rsidRPr="00146A17">
              <w:rPr>
                <w:rFonts w:eastAsia="Cambria-Bold" w:cstheme="minorHAnsi"/>
                <w:i/>
                <w:iCs/>
                <w:color w:val="000000"/>
                <w:sz w:val="18"/>
                <w:szCs w:val="18"/>
              </w:rPr>
              <w:t xml:space="preserve">transfers </w:t>
            </w:r>
            <w:r w:rsidRPr="00146A17">
              <w:rPr>
                <w:rFonts w:eastAsia="Cambria-Bold" w:cstheme="minorHAnsi"/>
                <w:color w:val="000000"/>
                <w:sz w:val="18"/>
                <w:szCs w:val="18"/>
              </w:rPr>
              <w:t xml:space="preserve">between </w:t>
            </w:r>
            <w:r w:rsidRPr="00146A17">
              <w:rPr>
                <w:rFonts w:eastAsia="Cambria-Bold" w:cstheme="minorHAnsi"/>
                <w:i/>
                <w:iCs/>
                <w:color w:val="000000"/>
                <w:sz w:val="18"/>
                <w:szCs w:val="18"/>
              </w:rPr>
              <w:t>transport modes transport networks.</w:t>
            </w:r>
            <w:r w:rsidR="00624D2A" w:rsidRPr="00146A17">
              <w:rPr>
                <w:rFonts w:eastAsia="Cambria-Bold" w:cstheme="minorHAnsi"/>
                <w:i/>
                <w:iCs/>
                <w:color w:val="000000"/>
                <w:sz w:val="18"/>
                <w:szCs w:val="18"/>
              </w:rPr>
              <w:t xml:space="preserve"> and/or transport means.</w:t>
            </w:r>
          </w:p>
        </w:tc>
      </w:tr>
    </w:tbl>
    <w:p w14:paraId="09C9B718" w14:textId="792925BE" w:rsidR="00823864" w:rsidRPr="007068B0" w:rsidRDefault="00030DF4" w:rsidP="0079547D">
      <w:pPr>
        <w:pStyle w:val="TableHeadingRight"/>
        <w:jc w:val="center"/>
      </w:pPr>
      <w:bookmarkStart w:id="29" w:name="_Hlk94603182"/>
      <w:r w:rsidRPr="0079547D">
        <w:rPr>
          <w:color w:val="auto"/>
        </w:rPr>
        <w:t xml:space="preserve">Table </w:t>
      </w:r>
      <w:r w:rsidR="005D39C0" w:rsidRPr="0079547D">
        <w:rPr>
          <w:color w:val="auto"/>
        </w:rPr>
        <w:t>2</w:t>
      </w:r>
      <w:r w:rsidRPr="0079547D">
        <w:rPr>
          <w:color w:val="auto"/>
        </w:rPr>
        <w:t>:</w:t>
      </w:r>
      <w:r w:rsidR="005D39C0" w:rsidRPr="0079547D">
        <w:rPr>
          <w:color w:val="auto"/>
        </w:rPr>
        <w:t xml:space="preserve"> Intelligent Transport terms and definitions.</w:t>
      </w:r>
      <w:bookmarkEnd w:id="29"/>
    </w:p>
    <w:p w14:paraId="0FBB6377" w14:textId="52419B68" w:rsidR="00823864" w:rsidRDefault="00823864" w:rsidP="00823864">
      <w:pPr>
        <w:autoSpaceDE w:val="0"/>
        <w:autoSpaceDN w:val="0"/>
        <w:adjustRightInd w:val="0"/>
        <w:spacing w:line="240" w:lineRule="auto"/>
        <w:rPr>
          <w:rFonts w:ascii="Cambria-Bold" w:eastAsia="Cambria-Bold" w:cs="Cambria-Bold"/>
          <w:b/>
          <w:bCs/>
          <w:color w:val="000000"/>
          <w:sz w:val="22"/>
          <w:szCs w:val="22"/>
        </w:rPr>
      </w:pPr>
    </w:p>
    <w:p w14:paraId="622B96CB" w14:textId="77777777" w:rsidR="00B52B5D" w:rsidRDefault="00B52B5D">
      <w:pPr>
        <w:rPr>
          <w:b/>
          <w:bCs/>
          <w:color w:val="B3272F" w:themeColor="text2"/>
          <w:kern w:val="32"/>
          <w:sz w:val="40"/>
          <w:szCs w:val="32"/>
        </w:rPr>
      </w:pPr>
      <w:bookmarkStart w:id="30" w:name="_Toc94604742"/>
      <w:r>
        <w:br w:type="page"/>
      </w:r>
    </w:p>
    <w:p w14:paraId="13D29373" w14:textId="545F2C19" w:rsidR="00316F1E" w:rsidRPr="00AD1EBC" w:rsidRDefault="00316F1E" w:rsidP="00D07E6D">
      <w:pPr>
        <w:pStyle w:val="Heading1"/>
      </w:pPr>
      <w:r w:rsidRPr="00AD1EBC">
        <w:lastRenderedPageBreak/>
        <w:t>Acronyms</w:t>
      </w:r>
      <w:bookmarkEnd w:id="27"/>
      <w:bookmarkEnd w:id="30"/>
    </w:p>
    <w:p w14:paraId="106F5834" w14:textId="0DBEBD95" w:rsidR="00316F1E" w:rsidRPr="000155E8" w:rsidRDefault="00316F1E" w:rsidP="000155E8">
      <w:pPr>
        <w:pStyle w:val="Body"/>
      </w:pPr>
      <w:r w:rsidRPr="000155E8">
        <w:t xml:space="preserve">For </w:t>
      </w:r>
      <w:r w:rsidR="00D07E6D">
        <w:t>Vicmap products</w:t>
      </w:r>
      <w:r w:rsidRPr="000155E8">
        <w:t xml:space="preserve"> the following acronyms may apply.</w:t>
      </w:r>
    </w:p>
    <w:p w14:paraId="1A9789ED" w14:textId="08A1DE1E" w:rsidR="00DD5A1A" w:rsidRDefault="00DD5A1A">
      <w:pPr>
        <w:rPr>
          <w:lang w:val="en-US"/>
        </w:rPr>
      </w:pPr>
    </w:p>
    <w:tbl>
      <w:tblPr>
        <w:tblW w:w="9322" w:type="dxa"/>
        <w:tblBorders>
          <w:top w:val="single" w:sz="4" w:space="0" w:color="228591"/>
          <w:bottom w:val="single" w:sz="4" w:space="0" w:color="228591"/>
          <w:insideH w:val="single" w:sz="4" w:space="0" w:color="228591"/>
        </w:tblBorders>
        <w:tblLook w:val="0020" w:firstRow="1" w:lastRow="0" w:firstColumn="0" w:lastColumn="0" w:noHBand="0" w:noVBand="0"/>
      </w:tblPr>
      <w:tblGrid>
        <w:gridCol w:w="1526"/>
        <w:gridCol w:w="7796"/>
      </w:tblGrid>
      <w:tr w:rsidR="001D1295" w14:paraId="210CDF16" w14:textId="77777777" w:rsidTr="6A17EFEF">
        <w:trPr>
          <w:trHeight w:val="105"/>
        </w:trPr>
        <w:tc>
          <w:tcPr>
            <w:tcW w:w="1526" w:type="dxa"/>
            <w:tcBorders>
              <w:top w:val="nil"/>
              <w:left w:val="nil"/>
              <w:bottom w:val="nil"/>
              <w:right w:val="nil"/>
            </w:tcBorders>
            <w:shd w:val="clear" w:color="auto" w:fill="B3272F" w:themeFill="accent2"/>
          </w:tcPr>
          <w:p w14:paraId="09F2D288" w14:textId="4652E132" w:rsidR="001D1295" w:rsidRDefault="001D1295" w:rsidP="001D1295">
            <w:pPr>
              <w:spacing w:line="360" w:lineRule="auto"/>
              <w:rPr>
                <w:sz w:val="18"/>
                <w:szCs w:val="18"/>
                <w:lang w:val="en-US" w:eastAsia="ja-JP"/>
              </w:rPr>
            </w:pPr>
            <w:r w:rsidRPr="00F8424C">
              <w:rPr>
                <w:b/>
                <w:color w:val="FFFFFF" w:themeColor="background1"/>
                <w:sz w:val="18"/>
                <w:szCs w:val="18"/>
              </w:rPr>
              <w:t>Acronym</w:t>
            </w:r>
          </w:p>
        </w:tc>
        <w:tc>
          <w:tcPr>
            <w:tcW w:w="7796" w:type="dxa"/>
            <w:tcBorders>
              <w:top w:val="nil"/>
              <w:left w:val="nil"/>
              <w:bottom w:val="nil"/>
              <w:right w:val="nil"/>
            </w:tcBorders>
            <w:shd w:val="clear" w:color="auto" w:fill="B3272F" w:themeFill="accent2"/>
          </w:tcPr>
          <w:p w14:paraId="4383597D" w14:textId="7496117B" w:rsidR="001D1295" w:rsidRDefault="001D1295" w:rsidP="001D1295">
            <w:pPr>
              <w:spacing w:line="360" w:lineRule="auto"/>
              <w:rPr>
                <w:sz w:val="18"/>
                <w:szCs w:val="18"/>
                <w:lang w:val="en-US" w:eastAsia="ja-JP"/>
              </w:rPr>
            </w:pPr>
            <w:r w:rsidRPr="00F8424C">
              <w:rPr>
                <w:b/>
                <w:color w:val="FFFFFF" w:themeColor="background1"/>
                <w:sz w:val="18"/>
                <w:szCs w:val="18"/>
              </w:rPr>
              <w:t>Definition</w:t>
            </w:r>
          </w:p>
        </w:tc>
      </w:tr>
      <w:tr w:rsidR="001D1295" w14:paraId="135B4FFB" w14:textId="77777777" w:rsidTr="6A17EFEF">
        <w:trPr>
          <w:trHeight w:val="105"/>
        </w:trPr>
        <w:tc>
          <w:tcPr>
            <w:tcW w:w="1526" w:type="dxa"/>
            <w:tcBorders>
              <w:top w:val="nil"/>
              <w:left w:val="nil"/>
              <w:bottom w:val="single" w:sz="4" w:space="0" w:color="auto"/>
              <w:right w:val="nil"/>
            </w:tcBorders>
            <w:shd w:val="clear" w:color="auto" w:fill="FFFFFF" w:themeFill="background1"/>
            <w:hideMark/>
          </w:tcPr>
          <w:p w14:paraId="453213EA" w14:textId="77777777" w:rsidR="001D1295" w:rsidRDefault="001D1295" w:rsidP="001D1295">
            <w:pPr>
              <w:spacing w:line="360" w:lineRule="auto"/>
              <w:rPr>
                <w:sz w:val="18"/>
                <w:szCs w:val="18"/>
                <w:lang w:val="en-US" w:eastAsia="ja-JP"/>
              </w:rPr>
            </w:pPr>
            <w:r>
              <w:rPr>
                <w:sz w:val="18"/>
                <w:szCs w:val="18"/>
                <w:lang w:val="en-US" w:eastAsia="ja-JP"/>
              </w:rPr>
              <w:t>AHD</w:t>
            </w:r>
          </w:p>
        </w:tc>
        <w:tc>
          <w:tcPr>
            <w:tcW w:w="7796" w:type="dxa"/>
            <w:tcBorders>
              <w:top w:val="nil"/>
              <w:left w:val="nil"/>
              <w:bottom w:val="single" w:sz="4" w:space="0" w:color="auto"/>
              <w:right w:val="nil"/>
            </w:tcBorders>
            <w:shd w:val="clear" w:color="auto" w:fill="FFFFFF" w:themeFill="background1"/>
            <w:hideMark/>
          </w:tcPr>
          <w:p w14:paraId="2D32DD2A" w14:textId="77777777" w:rsidR="001D1295" w:rsidRDefault="001D1295" w:rsidP="001D1295">
            <w:pPr>
              <w:spacing w:line="360" w:lineRule="auto"/>
              <w:rPr>
                <w:sz w:val="18"/>
                <w:szCs w:val="18"/>
                <w:lang w:val="en-US" w:eastAsia="ja-JP"/>
              </w:rPr>
            </w:pPr>
            <w:r>
              <w:rPr>
                <w:sz w:val="18"/>
                <w:szCs w:val="18"/>
                <w:lang w:val="en-US" w:eastAsia="ja-JP"/>
              </w:rPr>
              <w:t xml:space="preserve">Australian Height Datum </w:t>
            </w:r>
          </w:p>
        </w:tc>
      </w:tr>
      <w:tr w:rsidR="001D1295" w14:paraId="5BA90ED5" w14:textId="77777777" w:rsidTr="6A17EFEF">
        <w:trPr>
          <w:trHeight w:val="105"/>
        </w:trPr>
        <w:tc>
          <w:tcPr>
            <w:tcW w:w="1526" w:type="dxa"/>
            <w:tcBorders>
              <w:top w:val="nil"/>
              <w:left w:val="nil"/>
              <w:bottom w:val="single" w:sz="4" w:space="0" w:color="auto"/>
              <w:right w:val="nil"/>
            </w:tcBorders>
            <w:shd w:val="clear" w:color="auto" w:fill="FFFFFF" w:themeFill="background1"/>
          </w:tcPr>
          <w:p w14:paraId="08F58100" w14:textId="6ACAB860" w:rsidR="001D1295" w:rsidRDefault="001D1295" w:rsidP="001D1295">
            <w:pPr>
              <w:spacing w:line="360" w:lineRule="auto"/>
              <w:rPr>
                <w:sz w:val="18"/>
                <w:szCs w:val="18"/>
                <w:lang w:val="en-US" w:eastAsia="ja-JP"/>
              </w:rPr>
            </w:pPr>
            <w:r w:rsidRPr="00740379">
              <w:rPr>
                <w:sz w:val="18"/>
                <w:szCs w:val="18"/>
                <w:lang w:val="en-US" w:eastAsia="ja-JP"/>
              </w:rPr>
              <w:t>ANZLIC</w:t>
            </w:r>
          </w:p>
        </w:tc>
        <w:tc>
          <w:tcPr>
            <w:tcW w:w="7796" w:type="dxa"/>
            <w:tcBorders>
              <w:top w:val="nil"/>
              <w:left w:val="nil"/>
              <w:bottom w:val="single" w:sz="4" w:space="0" w:color="auto"/>
              <w:right w:val="nil"/>
            </w:tcBorders>
            <w:shd w:val="clear" w:color="auto" w:fill="FFFFFF" w:themeFill="background1"/>
          </w:tcPr>
          <w:p w14:paraId="4D62A036" w14:textId="7E1027BE" w:rsidR="001D1295" w:rsidRDefault="001D1295" w:rsidP="001D1295">
            <w:pPr>
              <w:spacing w:line="360" w:lineRule="auto"/>
              <w:rPr>
                <w:sz w:val="18"/>
                <w:szCs w:val="18"/>
                <w:lang w:val="en-US" w:eastAsia="ja-JP"/>
              </w:rPr>
            </w:pPr>
            <w:r w:rsidRPr="00C8565F">
              <w:rPr>
                <w:sz w:val="18"/>
                <w:szCs w:val="18"/>
                <w:lang w:val="en-US" w:eastAsia="ja-JP"/>
              </w:rPr>
              <w:t>Australia and New Zealand Land Information Council</w:t>
            </w:r>
          </w:p>
        </w:tc>
      </w:tr>
      <w:tr w:rsidR="009368D5" w14:paraId="35B059BB"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761A3658" w14:textId="0DA37F5F" w:rsidR="009368D5" w:rsidRDefault="009368D5" w:rsidP="001D1295">
            <w:pPr>
              <w:spacing w:line="360" w:lineRule="auto"/>
              <w:rPr>
                <w:sz w:val="18"/>
                <w:szCs w:val="18"/>
                <w:lang w:val="en-US" w:eastAsia="ja-JP"/>
              </w:rPr>
            </w:pPr>
            <w:r>
              <w:rPr>
                <w:sz w:val="18"/>
                <w:szCs w:val="18"/>
                <w:lang w:val="en-US" w:eastAsia="ja-JP"/>
              </w:rPr>
              <w:t>API</w:t>
            </w:r>
          </w:p>
        </w:tc>
        <w:tc>
          <w:tcPr>
            <w:tcW w:w="7796" w:type="dxa"/>
            <w:tcBorders>
              <w:top w:val="single" w:sz="4" w:space="0" w:color="auto"/>
              <w:left w:val="nil"/>
              <w:bottom w:val="single" w:sz="4" w:space="0" w:color="auto"/>
              <w:right w:val="nil"/>
            </w:tcBorders>
            <w:shd w:val="clear" w:color="auto" w:fill="FFFFFF" w:themeFill="background1"/>
          </w:tcPr>
          <w:p w14:paraId="66A3D1B1" w14:textId="26AB3E9A" w:rsidR="009368D5" w:rsidRDefault="00983D2D" w:rsidP="001D1295">
            <w:pPr>
              <w:spacing w:line="360" w:lineRule="auto"/>
              <w:rPr>
                <w:sz w:val="18"/>
                <w:szCs w:val="18"/>
                <w:lang w:val="en-US" w:eastAsia="ja-JP"/>
              </w:rPr>
            </w:pPr>
            <w:r w:rsidRPr="00C8565F">
              <w:rPr>
                <w:sz w:val="18"/>
                <w:szCs w:val="18"/>
                <w:lang w:val="en-US" w:eastAsia="ja-JP"/>
              </w:rPr>
              <w:t>Application Programming Interface</w:t>
            </w:r>
          </w:p>
        </w:tc>
      </w:tr>
      <w:tr w:rsidR="00983D2D" w14:paraId="6E570533"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22BD4B1C" w14:textId="57A329D3" w:rsidR="00983D2D" w:rsidRDefault="00983D2D" w:rsidP="001D1295">
            <w:pPr>
              <w:spacing w:line="360" w:lineRule="auto"/>
              <w:rPr>
                <w:sz w:val="18"/>
                <w:szCs w:val="18"/>
                <w:lang w:val="en-US" w:eastAsia="ja-JP"/>
              </w:rPr>
            </w:pPr>
            <w:r w:rsidRPr="00983D2D">
              <w:rPr>
                <w:sz w:val="18"/>
                <w:szCs w:val="18"/>
                <w:lang w:val="en-US" w:eastAsia="ja-JP"/>
              </w:rPr>
              <w:t>ASDD</w:t>
            </w:r>
            <w:r w:rsidRPr="00983D2D">
              <w:rPr>
                <w:sz w:val="18"/>
                <w:szCs w:val="18"/>
                <w:lang w:val="en-US" w:eastAsia="ja-JP"/>
              </w:rPr>
              <w:tab/>
            </w:r>
          </w:p>
        </w:tc>
        <w:tc>
          <w:tcPr>
            <w:tcW w:w="7796" w:type="dxa"/>
            <w:tcBorders>
              <w:top w:val="single" w:sz="4" w:space="0" w:color="auto"/>
              <w:left w:val="nil"/>
              <w:bottom w:val="single" w:sz="4" w:space="0" w:color="auto"/>
              <w:right w:val="nil"/>
            </w:tcBorders>
            <w:shd w:val="clear" w:color="auto" w:fill="FFFFFF" w:themeFill="background1"/>
          </w:tcPr>
          <w:p w14:paraId="52F72519" w14:textId="7E25BF06" w:rsidR="00983D2D" w:rsidRDefault="00983D2D" w:rsidP="001D1295">
            <w:pPr>
              <w:spacing w:line="360" w:lineRule="auto"/>
              <w:rPr>
                <w:sz w:val="18"/>
                <w:szCs w:val="18"/>
                <w:lang w:val="en-US" w:eastAsia="ja-JP"/>
              </w:rPr>
            </w:pPr>
            <w:r w:rsidRPr="00983D2D">
              <w:rPr>
                <w:sz w:val="18"/>
                <w:szCs w:val="18"/>
                <w:lang w:val="en-US" w:eastAsia="ja-JP"/>
              </w:rPr>
              <w:t>Australian Spatial Data Directory (data.gov.au)</w:t>
            </w:r>
          </w:p>
        </w:tc>
      </w:tr>
      <w:tr w:rsidR="00F84FC7" w14:paraId="1D14590C"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7F0466FD" w14:textId="39CD63B6" w:rsidR="00F84FC7" w:rsidRDefault="00F84FC7" w:rsidP="00F84FC7">
            <w:pPr>
              <w:spacing w:line="360" w:lineRule="auto"/>
              <w:rPr>
                <w:sz w:val="18"/>
                <w:szCs w:val="18"/>
                <w:lang w:val="en-US" w:eastAsia="ja-JP"/>
              </w:rPr>
            </w:pPr>
            <w:r w:rsidRPr="00C8565F">
              <w:rPr>
                <w:sz w:val="18"/>
                <w:szCs w:val="18"/>
                <w:lang w:val="en-US" w:eastAsia="ja-JP"/>
              </w:rPr>
              <w:t>AWS</w:t>
            </w:r>
          </w:p>
        </w:tc>
        <w:tc>
          <w:tcPr>
            <w:tcW w:w="7796" w:type="dxa"/>
            <w:tcBorders>
              <w:top w:val="single" w:sz="4" w:space="0" w:color="auto"/>
              <w:left w:val="nil"/>
              <w:bottom w:val="single" w:sz="4" w:space="0" w:color="auto"/>
              <w:right w:val="nil"/>
            </w:tcBorders>
            <w:shd w:val="clear" w:color="auto" w:fill="FFFFFF" w:themeFill="background1"/>
          </w:tcPr>
          <w:p w14:paraId="66EFEAEC" w14:textId="17770CD8" w:rsidR="00F84FC7" w:rsidRDefault="00F84FC7" w:rsidP="00F84FC7">
            <w:pPr>
              <w:spacing w:line="360" w:lineRule="auto"/>
              <w:rPr>
                <w:sz w:val="18"/>
                <w:szCs w:val="18"/>
                <w:lang w:val="en-US" w:eastAsia="ja-JP"/>
              </w:rPr>
            </w:pPr>
            <w:r w:rsidRPr="00C8565F">
              <w:rPr>
                <w:sz w:val="18"/>
                <w:szCs w:val="18"/>
                <w:lang w:val="en-US" w:eastAsia="ja-JP"/>
              </w:rPr>
              <w:t>Amazon Web Services</w:t>
            </w:r>
          </w:p>
        </w:tc>
      </w:tr>
      <w:tr w:rsidR="00B96875" w14:paraId="69D42B46"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7EB37766" w14:textId="517B4CA8" w:rsidR="00B96875" w:rsidRDefault="00B96875" w:rsidP="00B96875">
            <w:pPr>
              <w:spacing w:line="360" w:lineRule="auto"/>
              <w:rPr>
                <w:sz w:val="18"/>
                <w:szCs w:val="18"/>
                <w:lang w:val="en-US" w:eastAsia="ja-JP"/>
              </w:rPr>
            </w:pPr>
            <w:r w:rsidRPr="00C8565F">
              <w:rPr>
                <w:sz w:val="18"/>
                <w:szCs w:val="18"/>
                <w:lang w:val="en-US" w:eastAsia="ja-JP"/>
              </w:rPr>
              <w:t>CIP</w:t>
            </w:r>
          </w:p>
        </w:tc>
        <w:tc>
          <w:tcPr>
            <w:tcW w:w="7796" w:type="dxa"/>
            <w:tcBorders>
              <w:top w:val="single" w:sz="4" w:space="0" w:color="auto"/>
              <w:left w:val="nil"/>
              <w:bottom w:val="single" w:sz="4" w:space="0" w:color="auto"/>
              <w:right w:val="nil"/>
            </w:tcBorders>
            <w:shd w:val="clear" w:color="auto" w:fill="FFFFFF" w:themeFill="background1"/>
          </w:tcPr>
          <w:p w14:paraId="45F8835C" w14:textId="0238B322" w:rsidR="00B96875" w:rsidRDefault="00B96875" w:rsidP="00B96875">
            <w:pPr>
              <w:spacing w:line="360" w:lineRule="auto"/>
              <w:rPr>
                <w:sz w:val="18"/>
                <w:szCs w:val="18"/>
                <w:lang w:val="en-US" w:eastAsia="ja-JP"/>
              </w:rPr>
            </w:pPr>
            <w:r w:rsidRPr="00C8565F">
              <w:rPr>
                <w:sz w:val="18"/>
                <w:szCs w:val="18"/>
                <w:lang w:val="en-US" w:eastAsia="ja-JP"/>
              </w:rPr>
              <w:t>Coordinated Imagery Program</w:t>
            </w:r>
          </w:p>
        </w:tc>
      </w:tr>
      <w:tr w:rsidR="00B96875" w14:paraId="280A72D0"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6DF00C0E" w14:textId="543CDA9E" w:rsidR="00B96875" w:rsidRDefault="00B96875" w:rsidP="00B96875">
            <w:pPr>
              <w:spacing w:line="360" w:lineRule="auto"/>
              <w:rPr>
                <w:sz w:val="18"/>
                <w:szCs w:val="18"/>
                <w:lang w:val="en-US" w:eastAsia="ja-JP"/>
              </w:rPr>
            </w:pPr>
            <w:r w:rsidRPr="00C8565F">
              <w:rPr>
                <w:sz w:val="18"/>
                <w:szCs w:val="18"/>
                <w:lang w:val="en-US" w:eastAsia="ja-JP"/>
              </w:rPr>
              <w:t>CMA</w:t>
            </w:r>
          </w:p>
        </w:tc>
        <w:tc>
          <w:tcPr>
            <w:tcW w:w="7796" w:type="dxa"/>
            <w:tcBorders>
              <w:top w:val="single" w:sz="4" w:space="0" w:color="auto"/>
              <w:left w:val="nil"/>
              <w:bottom w:val="single" w:sz="4" w:space="0" w:color="auto"/>
              <w:right w:val="nil"/>
            </w:tcBorders>
            <w:shd w:val="clear" w:color="auto" w:fill="FFFFFF" w:themeFill="background1"/>
          </w:tcPr>
          <w:p w14:paraId="2D0B5D63" w14:textId="3D9BD33E" w:rsidR="00B96875" w:rsidRDefault="00B96875" w:rsidP="00B96875">
            <w:pPr>
              <w:spacing w:line="360" w:lineRule="auto"/>
              <w:rPr>
                <w:sz w:val="18"/>
                <w:szCs w:val="18"/>
                <w:lang w:val="en-US" w:eastAsia="ja-JP"/>
              </w:rPr>
            </w:pPr>
            <w:r w:rsidRPr="00C8565F">
              <w:rPr>
                <w:sz w:val="18"/>
                <w:szCs w:val="18"/>
                <w:lang w:val="en-US" w:eastAsia="ja-JP"/>
              </w:rPr>
              <w:t>Catchment Management Authority</w:t>
            </w:r>
          </w:p>
        </w:tc>
      </w:tr>
      <w:tr w:rsidR="00B96875" w14:paraId="7BE72F70"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12C96BC3" w14:textId="1E03B4F6" w:rsidR="00B96875" w:rsidRDefault="00B96875" w:rsidP="00B96875">
            <w:pPr>
              <w:spacing w:line="360" w:lineRule="auto"/>
              <w:rPr>
                <w:sz w:val="18"/>
                <w:szCs w:val="18"/>
                <w:lang w:val="en-US" w:eastAsia="ja-JP"/>
              </w:rPr>
            </w:pPr>
            <w:r w:rsidRPr="00C8565F">
              <w:rPr>
                <w:sz w:val="18"/>
                <w:szCs w:val="18"/>
                <w:lang w:val="en-US" w:eastAsia="ja-JP"/>
              </w:rPr>
              <w:t>CORS</w:t>
            </w:r>
          </w:p>
        </w:tc>
        <w:tc>
          <w:tcPr>
            <w:tcW w:w="7796" w:type="dxa"/>
            <w:tcBorders>
              <w:top w:val="single" w:sz="4" w:space="0" w:color="auto"/>
              <w:left w:val="nil"/>
              <w:bottom w:val="single" w:sz="4" w:space="0" w:color="auto"/>
              <w:right w:val="nil"/>
            </w:tcBorders>
            <w:shd w:val="clear" w:color="auto" w:fill="FFFFFF" w:themeFill="background1"/>
          </w:tcPr>
          <w:p w14:paraId="5437CE03" w14:textId="0F420721" w:rsidR="00B96875" w:rsidRDefault="00B96875" w:rsidP="00B96875">
            <w:pPr>
              <w:spacing w:line="360" w:lineRule="auto"/>
              <w:rPr>
                <w:sz w:val="18"/>
                <w:szCs w:val="18"/>
                <w:lang w:val="en-US" w:eastAsia="ja-JP"/>
              </w:rPr>
            </w:pPr>
            <w:r w:rsidRPr="00C8565F">
              <w:rPr>
                <w:sz w:val="18"/>
                <w:szCs w:val="18"/>
                <w:lang w:val="en-US" w:eastAsia="ja-JP"/>
              </w:rPr>
              <w:t>Continuously Operating Reference Station</w:t>
            </w:r>
          </w:p>
        </w:tc>
      </w:tr>
      <w:tr w:rsidR="00743A04" w14:paraId="2BB07380"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50763E8A" w14:textId="12FD2C02" w:rsidR="00743A04" w:rsidRDefault="00743A04" w:rsidP="001D1295">
            <w:pPr>
              <w:spacing w:line="360" w:lineRule="auto"/>
              <w:rPr>
                <w:sz w:val="18"/>
                <w:szCs w:val="18"/>
                <w:lang w:val="en-US" w:eastAsia="ja-JP"/>
              </w:rPr>
            </w:pPr>
            <w:r>
              <w:rPr>
                <w:sz w:val="18"/>
                <w:szCs w:val="18"/>
                <w:lang w:val="en-US" w:eastAsia="ja-JP"/>
              </w:rPr>
              <w:t>DaaS</w:t>
            </w:r>
          </w:p>
        </w:tc>
        <w:tc>
          <w:tcPr>
            <w:tcW w:w="7796" w:type="dxa"/>
            <w:tcBorders>
              <w:top w:val="single" w:sz="4" w:space="0" w:color="auto"/>
              <w:left w:val="nil"/>
              <w:bottom w:val="single" w:sz="4" w:space="0" w:color="auto"/>
              <w:right w:val="nil"/>
            </w:tcBorders>
            <w:shd w:val="clear" w:color="auto" w:fill="FFFFFF" w:themeFill="background1"/>
          </w:tcPr>
          <w:p w14:paraId="634A1264" w14:textId="0DBB8457" w:rsidR="00743A04" w:rsidRDefault="00743A04" w:rsidP="001D1295">
            <w:pPr>
              <w:spacing w:line="360" w:lineRule="auto"/>
              <w:rPr>
                <w:sz w:val="18"/>
                <w:szCs w:val="18"/>
                <w:lang w:val="en-US" w:eastAsia="ja-JP"/>
              </w:rPr>
            </w:pPr>
            <w:r w:rsidRPr="00743A04">
              <w:rPr>
                <w:sz w:val="18"/>
                <w:szCs w:val="18"/>
                <w:lang w:val="en-US" w:eastAsia="ja-JP"/>
              </w:rPr>
              <w:t>Data as a Service</w:t>
            </w:r>
          </w:p>
        </w:tc>
      </w:tr>
      <w:tr w:rsidR="001D1295" w14:paraId="61BEF893"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hideMark/>
          </w:tcPr>
          <w:p w14:paraId="3117FABE" w14:textId="77777777" w:rsidR="001D1295" w:rsidRDefault="001D1295" w:rsidP="001D1295">
            <w:pPr>
              <w:spacing w:line="360" w:lineRule="auto"/>
              <w:rPr>
                <w:sz w:val="18"/>
                <w:szCs w:val="18"/>
                <w:lang w:val="en-US" w:eastAsia="ja-JP"/>
              </w:rPr>
            </w:pPr>
            <w:r>
              <w:rPr>
                <w:sz w:val="18"/>
                <w:szCs w:val="18"/>
                <w:lang w:val="en-US" w:eastAsia="ja-JP"/>
              </w:rPr>
              <w:t>DALA</w:t>
            </w:r>
          </w:p>
        </w:tc>
        <w:tc>
          <w:tcPr>
            <w:tcW w:w="7796" w:type="dxa"/>
            <w:tcBorders>
              <w:top w:val="single" w:sz="4" w:space="0" w:color="auto"/>
              <w:left w:val="nil"/>
              <w:bottom w:val="single" w:sz="4" w:space="0" w:color="auto"/>
              <w:right w:val="nil"/>
            </w:tcBorders>
            <w:shd w:val="clear" w:color="auto" w:fill="FFFFFF" w:themeFill="background1"/>
            <w:hideMark/>
          </w:tcPr>
          <w:p w14:paraId="7FFB2B74" w14:textId="77777777" w:rsidR="001D1295" w:rsidRDefault="001D1295" w:rsidP="001D1295">
            <w:pPr>
              <w:spacing w:line="360" w:lineRule="auto"/>
              <w:rPr>
                <w:sz w:val="18"/>
                <w:szCs w:val="18"/>
                <w:lang w:val="en-US" w:eastAsia="ja-JP"/>
              </w:rPr>
            </w:pPr>
            <w:r>
              <w:rPr>
                <w:sz w:val="18"/>
                <w:szCs w:val="18"/>
                <w:lang w:val="en-US" w:eastAsia="ja-JP"/>
              </w:rPr>
              <w:t>DELWP Data Access License Agreement</w:t>
            </w:r>
          </w:p>
        </w:tc>
      </w:tr>
      <w:tr w:rsidR="001D1295" w14:paraId="0E292E88"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hideMark/>
          </w:tcPr>
          <w:p w14:paraId="76530DEB" w14:textId="77777777" w:rsidR="001D1295" w:rsidRDefault="001D1295" w:rsidP="001D1295">
            <w:pPr>
              <w:spacing w:line="360" w:lineRule="auto"/>
              <w:rPr>
                <w:sz w:val="18"/>
                <w:szCs w:val="18"/>
                <w:lang w:val="en-US" w:eastAsia="ja-JP"/>
              </w:rPr>
            </w:pPr>
            <w:r>
              <w:rPr>
                <w:sz w:val="18"/>
                <w:szCs w:val="18"/>
                <w:lang w:val="en-US" w:eastAsia="ja-JP"/>
              </w:rPr>
              <w:t>DCDB</w:t>
            </w:r>
          </w:p>
        </w:tc>
        <w:tc>
          <w:tcPr>
            <w:tcW w:w="7796" w:type="dxa"/>
            <w:tcBorders>
              <w:top w:val="single" w:sz="4" w:space="0" w:color="auto"/>
              <w:left w:val="nil"/>
              <w:bottom w:val="single" w:sz="4" w:space="0" w:color="auto"/>
              <w:right w:val="nil"/>
            </w:tcBorders>
            <w:shd w:val="clear" w:color="auto" w:fill="FFFFFF" w:themeFill="background1"/>
            <w:hideMark/>
          </w:tcPr>
          <w:p w14:paraId="6B49ED80" w14:textId="77777777" w:rsidR="001D1295" w:rsidRDefault="001D1295" w:rsidP="001D1295">
            <w:pPr>
              <w:spacing w:line="360" w:lineRule="auto"/>
              <w:rPr>
                <w:sz w:val="18"/>
                <w:szCs w:val="18"/>
                <w:lang w:val="en-US" w:eastAsia="ja-JP"/>
              </w:rPr>
            </w:pPr>
            <w:r>
              <w:rPr>
                <w:sz w:val="18"/>
                <w:szCs w:val="18"/>
                <w:lang w:val="en-US" w:eastAsia="ja-JP"/>
              </w:rPr>
              <w:t>Digital Cadastral Database</w:t>
            </w:r>
          </w:p>
        </w:tc>
      </w:tr>
      <w:tr w:rsidR="001D1295" w14:paraId="007967E2"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hideMark/>
          </w:tcPr>
          <w:p w14:paraId="5CEAC197" w14:textId="77777777" w:rsidR="001D1295" w:rsidRDefault="001D1295" w:rsidP="001D1295">
            <w:pPr>
              <w:spacing w:line="360" w:lineRule="auto"/>
              <w:rPr>
                <w:sz w:val="18"/>
                <w:szCs w:val="18"/>
                <w:lang w:val="en-US" w:eastAsia="ja-JP"/>
              </w:rPr>
            </w:pPr>
            <w:r>
              <w:rPr>
                <w:sz w:val="18"/>
                <w:szCs w:val="18"/>
                <w:lang w:val="en-US" w:eastAsia="ja-JP"/>
              </w:rPr>
              <w:t>DCM</w:t>
            </w:r>
          </w:p>
        </w:tc>
        <w:tc>
          <w:tcPr>
            <w:tcW w:w="7796" w:type="dxa"/>
            <w:tcBorders>
              <w:top w:val="single" w:sz="4" w:space="0" w:color="auto"/>
              <w:left w:val="nil"/>
              <w:bottom w:val="single" w:sz="4" w:space="0" w:color="auto"/>
              <w:right w:val="nil"/>
            </w:tcBorders>
            <w:shd w:val="clear" w:color="auto" w:fill="FFFFFF" w:themeFill="background1"/>
            <w:hideMark/>
          </w:tcPr>
          <w:p w14:paraId="3511A1D0" w14:textId="77777777" w:rsidR="001D1295" w:rsidRDefault="001D1295" w:rsidP="001D1295">
            <w:pPr>
              <w:spacing w:line="360" w:lineRule="auto"/>
              <w:rPr>
                <w:sz w:val="18"/>
                <w:szCs w:val="18"/>
                <w:lang w:val="en-US" w:eastAsia="ja-JP"/>
              </w:rPr>
            </w:pPr>
            <w:r>
              <w:rPr>
                <w:sz w:val="18"/>
                <w:szCs w:val="18"/>
                <w:lang w:val="en-US" w:eastAsia="ja-JP"/>
              </w:rPr>
              <w:t>Digital Cadastral Modernisation</w:t>
            </w:r>
          </w:p>
        </w:tc>
      </w:tr>
      <w:tr w:rsidR="001D1295" w14:paraId="05CB634D"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hideMark/>
          </w:tcPr>
          <w:p w14:paraId="4C92E8DF" w14:textId="77777777" w:rsidR="001D1295" w:rsidRDefault="001D1295" w:rsidP="001D1295">
            <w:pPr>
              <w:spacing w:line="360" w:lineRule="auto"/>
              <w:rPr>
                <w:sz w:val="18"/>
                <w:szCs w:val="18"/>
                <w:lang w:val="en-US" w:eastAsia="ja-JP"/>
              </w:rPr>
            </w:pPr>
            <w:r>
              <w:rPr>
                <w:sz w:val="18"/>
                <w:szCs w:val="18"/>
                <w:lang w:val="en-US" w:eastAsia="ja-JP"/>
              </w:rPr>
              <w:t>DELWP</w:t>
            </w:r>
          </w:p>
        </w:tc>
        <w:tc>
          <w:tcPr>
            <w:tcW w:w="7796" w:type="dxa"/>
            <w:tcBorders>
              <w:top w:val="single" w:sz="4" w:space="0" w:color="auto"/>
              <w:left w:val="nil"/>
              <w:bottom w:val="single" w:sz="4" w:space="0" w:color="auto"/>
              <w:right w:val="nil"/>
            </w:tcBorders>
            <w:shd w:val="clear" w:color="auto" w:fill="FFFFFF" w:themeFill="background1"/>
            <w:hideMark/>
          </w:tcPr>
          <w:p w14:paraId="3AFC8D74" w14:textId="6B581DCD" w:rsidR="001D1295" w:rsidRDefault="001D1295" w:rsidP="001D1295">
            <w:pPr>
              <w:spacing w:line="360" w:lineRule="auto"/>
              <w:rPr>
                <w:sz w:val="18"/>
                <w:szCs w:val="18"/>
                <w:lang w:val="en-US" w:eastAsia="ja-JP"/>
              </w:rPr>
            </w:pPr>
            <w:r>
              <w:rPr>
                <w:sz w:val="18"/>
                <w:szCs w:val="18"/>
                <w:lang w:val="en-US" w:eastAsia="ja-JP"/>
              </w:rPr>
              <w:t xml:space="preserve">Department of Environment, Land, Water </w:t>
            </w:r>
            <w:r w:rsidR="6F738C64" w:rsidRPr="316D8680">
              <w:rPr>
                <w:sz w:val="18"/>
                <w:szCs w:val="18"/>
                <w:lang w:val="en-US" w:eastAsia="ja-JP"/>
              </w:rPr>
              <w:t>and</w:t>
            </w:r>
            <w:r>
              <w:rPr>
                <w:sz w:val="18"/>
                <w:szCs w:val="18"/>
                <w:lang w:val="en-US" w:eastAsia="ja-JP"/>
              </w:rPr>
              <w:t xml:space="preserve"> Planning</w:t>
            </w:r>
          </w:p>
        </w:tc>
      </w:tr>
      <w:tr w:rsidR="00694623" w14:paraId="2445E37A"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647E62DD" w14:textId="04B2840A" w:rsidR="00694623" w:rsidRDefault="00694623" w:rsidP="001D1295">
            <w:pPr>
              <w:spacing w:line="360" w:lineRule="auto"/>
              <w:rPr>
                <w:sz w:val="18"/>
                <w:szCs w:val="18"/>
                <w:lang w:val="en-US" w:eastAsia="ja-JP"/>
              </w:rPr>
            </w:pPr>
            <w:r>
              <w:rPr>
                <w:sz w:val="18"/>
                <w:szCs w:val="18"/>
                <w:lang w:val="en-US" w:eastAsia="ja-JP"/>
              </w:rPr>
              <w:t>DEM</w:t>
            </w:r>
          </w:p>
        </w:tc>
        <w:tc>
          <w:tcPr>
            <w:tcW w:w="7796" w:type="dxa"/>
            <w:tcBorders>
              <w:top w:val="single" w:sz="4" w:space="0" w:color="auto"/>
              <w:left w:val="nil"/>
              <w:bottom w:val="single" w:sz="4" w:space="0" w:color="auto"/>
              <w:right w:val="nil"/>
            </w:tcBorders>
            <w:shd w:val="clear" w:color="auto" w:fill="FFFFFF" w:themeFill="background1"/>
          </w:tcPr>
          <w:p w14:paraId="5FA3A6E1" w14:textId="64305E05" w:rsidR="00694623" w:rsidRDefault="00694623" w:rsidP="001D1295">
            <w:pPr>
              <w:spacing w:line="360" w:lineRule="auto"/>
              <w:rPr>
                <w:sz w:val="18"/>
                <w:szCs w:val="18"/>
                <w:lang w:val="en-US" w:eastAsia="ja-JP"/>
              </w:rPr>
            </w:pPr>
            <w:r>
              <w:rPr>
                <w:sz w:val="18"/>
                <w:szCs w:val="18"/>
                <w:lang w:val="en-US" w:eastAsia="ja-JP"/>
              </w:rPr>
              <w:t>Digital Elevation Model</w:t>
            </w:r>
          </w:p>
        </w:tc>
      </w:tr>
      <w:tr w:rsidR="00FD62D7" w14:paraId="28A5C7B8"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37A26A60" w14:textId="7411B2AA" w:rsidR="00FD62D7" w:rsidRDefault="00FD62D7" w:rsidP="001D1295">
            <w:pPr>
              <w:spacing w:line="360" w:lineRule="auto"/>
              <w:rPr>
                <w:sz w:val="18"/>
                <w:szCs w:val="18"/>
                <w:lang w:val="en-US" w:eastAsia="ja-JP"/>
              </w:rPr>
            </w:pPr>
            <w:r>
              <w:rPr>
                <w:sz w:val="18"/>
                <w:szCs w:val="18"/>
                <w:lang w:val="en-US" w:eastAsia="ja-JP"/>
              </w:rPr>
              <w:t>DSM</w:t>
            </w:r>
          </w:p>
        </w:tc>
        <w:tc>
          <w:tcPr>
            <w:tcW w:w="7796" w:type="dxa"/>
            <w:tcBorders>
              <w:top w:val="single" w:sz="4" w:space="0" w:color="auto"/>
              <w:left w:val="nil"/>
              <w:bottom w:val="single" w:sz="4" w:space="0" w:color="auto"/>
              <w:right w:val="nil"/>
            </w:tcBorders>
            <w:shd w:val="clear" w:color="auto" w:fill="FFFFFF" w:themeFill="background1"/>
          </w:tcPr>
          <w:p w14:paraId="6CD7AA1B" w14:textId="14221798" w:rsidR="00FD62D7" w:rsidRDefault="00FD62D7" w:rsidP="001D1295">
            <w:pPr>
              <w:spacing w:line="360" w:lineRule="auto"/>
              <w:rPr>
                <w:sz w:val="18"/>
                <w:szCs w:val="18"/>
                <w:lang w:val="en-US" w:eastAsia="ja-JP"/>
              </w:rPr>
            </w:pPr>
            <w:r>
              <w:rPr>
                <w:sz w:val="18"/>
                <w:szCs w:val="18"/>
                <w:lang w:val="en-US" w:eastAsia="ja-JP"/>
              </w:rPr>
              <w:t>Digital Surface Model</w:t>
            </w:r>
          </w:p>
        </w:tc>
      </w:tr>
      <w:tr w:rsidR="004B7BFB" w14:paraId="26062214"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30C345AD" w14:textId="38148E22" w:rsidR="004B7BFB" w:rsidRDefault="004B7BFB" w:rsidP="001D1295">
            <w:pPr>
              <w:spacing w:line="360" w:lineRule="auto"/>
              <w:rPr>
                <w:sz w:val="18"/>
                <w:szCs w:val="18"/>
                <w:lang w:val="en-US" w:eastAsia="ja-JP"/>
              </w:rPr>
            </w:pPr>
            <w:r>
              <w:rPr>
                <w:sz w:val="18"/>
                <w:szCs w:val="18"/>
                <w:lang w:val="en-US" w:eastAsia="ja-JP"/>
              </w:rPr>
              <w:t>DSP</w:t>
            </w:r>
          </w:p>
        </w:tc>
        <w:tc>
          <w:tcPr>
            <w:tcW w:w="7796" w:type="dxa"/>
            <w:tcBorders>
              <w:top w:val="single" w:sz="4" w:space="0" w:color="auto"/>
              <w:left w:val="nil"/>
              <w:bottom w:val="single" w:sz="4" w:space="0" w:color="auto"/>
              <w:right w:val="nil"/>
            </w:tcBorders>
            <w:shd w:val="clear" w:color="auto" w:fill="FFFFFF" w:themeFill="background1"/>
          </w:tcPr>
          <w:p w14:paraId="4E54CB3F" w14:textId="5E81B401" w:rsidR="004B7BFB" w:rsidRDefault="004B7BFB" w:rsidP="001D1295">
            <w:pPr>
              <w:spacing w:line="360" w:lineRule="auto"/>
              <w:rPr>
                <w:sz w:val="18"/>
                <w:szCs w:val="18"/>
                <w:lang w:val="en-US" w:eastAsia="ja-JP"/>
              </w:rPr>
            </w:pPr>
            <w:r>
              <w:rPr>
                <w:sz w:val="18"/>
                <w:szCs w:val="18"/>
                <w:lang w:val="en-US" w:eastAsia="ja-JP"/>
              </w:rPr>
              <w:t>Data Service Provider</w:t>
            </w:r>
          </w:p>
        </w:tc>
      </w:tr>
      <w:tr w:rsidR="001D1295" w14:paraId="0B11ACA7"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hideMark/>
          </w:tcPr>
          <w:p w14:paraId="66AD3160" w14:textId="77777777" w:rsidR="001D1295" w:rsidRDefault="001D1295" w:rsidP="001D1295">
            <w:pPr>
              <w:spacing w:line="360" w:lineRule="auto"/>
              <w:rPr>
                <w:sz w:val="18"/>
                <w:szCs w:val="18"/>
                <w:lang w:val="en-US" w:eastAsia="ja-JP"/>
              </w:rPr>
            </w:pPr>
            <w:r>
              <w:rPr>
                <w:sz w:val="18"/>
                <w:szCs w:val="18"/>
                <w:lang w:val="en-US" w:eastAsia="ja-JP"/>
              </w:rPr>
              <w:t>DSV</w:t>
            </w:r>
          </w:p>
        </w:tc>
        <w:tc>
          <w:tcPr>
            <w:tcW w:w="7796" w:type="dxa"/>
            <w:tcBorders>
              <w:top w:val="single" w:sz="4" w:space="0" w:color="auto"/>
              <w:left w:val="nil"/>
              <w:bottom w:val="single" w:sz="4" w:space="0" w:color="auto"/>
              <w:right w:val="nil"/>
            </w:tcBorders>
            <w:shd w:val="clear" w:color="auto" w:fill="FFFFFF" w:themeFill="background1"/>
            <w:hideMark/>
          </w:tcPr>
          <w:p w14:paraId="1D4C16C1" w14:textId="77777777" w:rsidR="001D1295" w:rsidRDefault="001D1295" w:rsidP="001D1295">
            <w:pPr>
              <w:spacing w:line="360" w:lineRule="auto"/>
              <w:rPr>
                <w:sz w:val="18"/>
                <w:szCs w:val="18"/>
                <w:lang w:val="en-US" w:eastAsia="ja-JP"/>
              </w:rPr>
            </w:pPr>
            <w:r>
              <w:rPr>
                <w:sz w:val="18"/>
                <w:szCs w:val="18"/>
                <w:lang w:val="en-US" w:eastAsia="ja-JP"/>
              </w:rPr>
              <w:t>Data Search Victoria</w:t>
            </w:r>
          </w:p>
        </w:tc>
      </w:tr>
      <w:tr w:rsidR="00C8565F" w14:paraId="694712CD"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169A6CEA" w14:textId="204546EF" w:rsidR="00C8565F" w:rsidRDefault="00C8565F" w:rsidP="00C8565F">
            <w:pPr>
              <w:spacing w:line="360" w:lineRule="auto"/>
              <w:rPr>
                <w:sz w:val="18"/>
                <w:szCs w:val="18"/>
                <w:lang w:val="en-US" w:eastAsia="ja-JP"/>
              </w:rPr>
            </w:pPr>
            <w:r w:rsidRPr="00C8565F">
              <w:rPr>
                <w:sz w:val="18"/>
                <w:szCs w:val="18"/>
                <w:lang w:val="en-US" w:eastAsia="ja-JP"/>
              </w:rPr>
              <w:t>EMSINA</w:t>
            </w:r>
          </w:p>
        </w:tc>
        <w:tc>
          <w:tcPr>
            <w:tcW w:w="7796" w:type="dxa"/>
            <w:tcBorders>
              <w:top w:val="single" w:sz="4" w:space="0" w:color="auto"/>
              <w:left w:val="nil"/>
              <w:bottom w:val="single" w:sz="4" w:space="0" w:color="auto"/>
              <w:right w:val="nil"/>
            </w:tcBorders>
            <w:shd w:val="clear" w:color="auto" w:fill="FFFFFF" w:themeFill="background1"/>
          </w:tcPr>
          <w:p w14:paraId="3D510C06" w14:textId="1CBF0662" w:rsidR="00C8565F" w:rsidRPr="00C8565F" w:rsidRDefault="00C8565F" w:rsidP="00C8565F">
            <w:pPr>
              <w:spacing w:line="360" w:lineRule="auto"/>
              <w:rPr>
                <w:sz w:val="18"/>
                <w:szCs w:val="18"/>
                <w:lang w:val="en-US" w:eastAsia="ja-JP"/>
              </w:rPr>
            </w:pPr>
            <w:r w:rsidRPr="00C8565F">
              <w:rPr>
                <w:sz w:val="18"/>
                <w:szCs w:val="18"/>
                <w:lang w:val="en-US" w:eastAsia="ja-JP"/>
              </w:rPr>
              <w:t>Emergency Management Spatial Information Network Australia</w:t>
            </w:r>
          </w:p>
        </w:tc>
      </w:tr>
      <w:tr w:rsidR="00C8565F" w14:paraId="42432E49"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67C02DF5" w14:textId="6764A2FC" w:rsidR="00C8565F" w:rsidRDefault="00C8565F" w:rsidP="00C8565F">
            <w:pPr>
              <w:spacing w:line="360" w:lineRule="auto"/>
              <w:rPr>
                <w:sz w:val="18"/>
                <w:szCs w:val="18"/>
                <w:lang w:val="en-US" w:eastAsia="ja-JP"/>
              </w:rPr>
            </w:pPr>
            <w:r w:rsidRPr="00C8565F">
              <w:rPr>
                <w:sz w:val="18"/>
                <w:szCs w:val="18"/>
                <w:lang w:val="en-US" w:eastAsia="ja-JP"/>
              </w:rPr>
              <w:t>ESO</w:t>
            </w:r>
          </w:p>
        </w:tc>
        <w:tc>
          <w:tcPr>
            <w:tcW w:w="7796" w:type="dxa"/>
            <w:tcBorders>
              <w:top w:val="single" w:sz="4" w:space="0" w:color="auto"/>
              <w:left w:val="nil"/>
              <w:bottom w:val="single" w:sz="4" w:space="0" w:color="auto"/>
              <w:right w:val="nil"/>
            </w:tcBorders>
            <w:shd w:val="clear" w:color="auto" w:fill="FFFFFF" w:themeFill="background1"/>
          </w:tcPr>
          <w:p w14:paraId="52AFEDD0" w14:textId="1ACD7F08" w:rsidR="00C8565F" w:rsidRPr="00C8565F" w:rsidRDefault="00C8565F" w:rsidP="00C8565F">
            <w:pPr>
              <w:spacing w:line="360" w:lineRule="auto"/>
              <w:rPr>
                <w:sz w:val="18"/>
                <w:szCs w:val="18"/>
                <w:lang w:val="en-US" w:eastAsia="ja-JP"/>
              </w:rPr>
            </w:pPr>
            <w:r w:rsidRPr="00C8565F">
              <w:rPr>
                <w:sz w:val="18"/>
                <w:szCs w:val="18"/>
                <w:lang w:val="en-US" w:eastAsia="ja-JP"/>
              </w:rPr>
              <w:t>Emergency Service Organisations</w:t>
            </w:r>
          </w:p>
        </w:tc>
      </w:tr>
      <w:tr w:rsidR="00C8565F" w14:paraId="2F54B69A"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26538BAD" w14:textId="588F1572" w:rsidR="00C8565F" w:rsidRDefault="00C8565F" w:rsidP="00C8565F">
            <w:pPr>
              <w:spacing w:line="360" w:lineRule="auto"/>
              <w:rPr>
                <w:sz w:val="18"/>
                <w:szCs w:val="18"/>
                <w:lang w:val="en-US" w:eastAsia="ja-JP"/>
              </w:rPr>
            </w:pPr>
            <w:r w:rsidRPr="00C8565F">
              <w:rPr>
                <w:sz w:val="18"/>
                <w:szCs w:val="18"/>
                <w:lang w:val="en-US" w:eastAsia="ja-JP"/>
              </w:rPr>
              <w:t>ESRI</w:t>
            </w:r>
          </w:p>
        </w:tc>
        <w:tc>
          <w:tcPr>
            <w:tcW w:w="7796" w:type="dxa"/>
            <w:tcBorders>
              <w:top w:val="single" w:sz="4" w:space="0" w:color="auto"/>
              <w:left w:val="nil"/>
              <w:bottom w:val="single" w:sz="4" w:space="0" w:color="auto"/>
              <w:right w:val="nil"/>
            </w:tcBorders>
            <w:shd w:val="clear" w:color="auto" w:fill="FFFFFF" w:themeFill="background1"/>
          </w:tcPr>
          <w:p w14:paraId="6E222790" w14:textId="04369175" w:rsidR="00C8565F" w:rsidRPr="00C8565F" w:rsidRDefault="00C8565F" w:rsidP="00C8565F">
            <w:pPr>
              <w:spacing w:line="360" w:lineRule="auto"/>
              <w:rPr>
                <w:sz w:val="18"/>
                <w:szCs w:val="18"/>
                <w:lang w:val="en-US" w:eastAsia="ja-JP"/>
              </w:rPr>
            </w:pPr>
            <w:r w:rsidRPr="00C8565F">
              <w:rPr>
                <w:sz w:val="18"/>
                <w:szCs w:val="18"/>
                <w:lang w:val="en-US" w:eastAsia="ja-JP"/>
              </w:rPr>
              <w:t>Environmental Systems Research Institute</w:t>
            </w:r>
          </w:p>
        </w:tc>
      </w:tr>
      <w:tr w:rsidR="00346DD2" w14:paraId="078B2ED1"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484247F7" w14:textId="78F3D9E0" w:rsidR="00346DD2" w:rsidRDefault="00346DD2" w:rsidP="00346DD2">
            <w:pPr>
              <w:spacing w:line="360" w:lineRule="auto"/>
              <w:rPr>
                <w:sz w:val="18"/>
                <w:szCs w:val="18"/>
                <w:lang w:val="en-US" w:eastAsia="ja-JP"/>
              </w:rPr>
            </w:pPr>
            <w:r w:rsidRPr="00E023FF">
              <w:t>ESTA</w:t>
            </w:r>
          </w:p>
        </w:tc>
        <w:tc>
          <w:tcPr>
            <w:tcW w:w="7796" w:type="dxa"/>
            <w:tcBorders>
              <w:top w:val="single" w:sz="4" w:space="0" w:color="auto"/>
              <w:left w:val="nil"/>
              <w:bottom w:val="single" w:sz="4" w:space="0" w:color="auto"/>
              <w:right w:val="nil"/>
            </w:tcBorders>
            <w:shd w:val="clear" w:color="auto" w:fill="FFFFFF" w:themeFill="background1"/>
          </w:tcPr>
          <w:p w14:paraId="31CFAF77" w14:textId="3DFA4E00" w:rsidR="00346DD2" w:rsidRPr="00C8565F" w:rsidRDefault="00346DD2" w:rsidP="00346DD2">
            <w:pPr>
              <w:spacing w:line="360" w:lineRule="auto"/>
              <w:rPr>
                <w:sz w:val="18"/>
                <w:szCs w:val="18"/>
                <w:lang w:val="en-US" w:eastAsia="ja-JP"/>
              </w:rPr>
            </w:pPr>
            <w:r w:rsidRPr="00E023FF">
              <w:t>Emergency Services Telecommunications Authority</w:t>
            </w:r>
          </w:p>
        </w:tc>
      </w:tr>
      <w:tr w:rsidR="00346DD2" w14:paraId="44BD11D8"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018FBF74" w14:textId="468F37EE" w:rsidR="00346DD2" w:rsidRDefault="00346DD2" w:rsidP="00346DD2">
            <w:pPr>
              <w:spacing w:line="360" w:lineRule="auto"/>
              <w:rPr>
                <w:sz w:val="18"/>
                <w:szCs w:val="18"/>
                <w:lang w:val="en-US" w:eastAsia="ja-JP"/>
              </w:rPr>
            </w:pPr>
            <w:r w:rsidRPr="00E023FF">
              <w:t>ETL</w:t>
            </w:r>
          </w:p>
        </w:tc>
        <w:tc>
          <w:tcPr>
            <w:tcW w:w="7796" w:type="dxa"/>
            <w:tcBorders>
              <w:top w:val="single" w:sz="4" w:space="0" w:color="auto"/>
              <w:left w:val="nil"/>
              <w:bottom w:val="single" w:sz="4" w:space="0" w:color="auto"/>
              <w:right w:val="nil"/>
            </w:tcBorders>
            <w:shd w:val="clear" w:color="auto" w:fill="FFFFFF" w:themeFill="background1"/>
          </w:tcPr>
          <w:p w14:paraId="02B0691C" w14:textId="7F618ECE" w:rsidR="00346DD2" w:rsidRPr="00C8565F" w:rsidRDefault="00346DD2" w:rsidP="00346DD2">
            <w:pPr>
              <w:spacing w:line="360" w:lineRule="auto"/>
              <w:rPr>
                <w:sz w:val="18"/>
                <w:szCs w:val="18"/>
                <w:lang w:val="en-US" w:eastAsia="ja-JP"/>
              </w:rPr>
            </w:pPr>
            <w:r w:rsidRPr="00E023FF">
              <w:t>Extract, Transform, Load</w:t>
            </w:r>
          </w:p>
        </w:tc>
      </w:tr>
      <w:tr w:rsidR="00DC2B31" w14:paraId="572CA260"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00BAC268" w14:textId="0D4666F8" w:rsidR="00DC2B31" w:rsidRPr="00E023FF" w:rsidRDefault="00DC2B31" w:rsidP="00DC2B31">
            <w:pPr>
              <w:spacing w:line="360" w:lineRule="auto"/>
            </w:pPr>
            <w:r>
              <w:rPr>
                <w:sz w:val="18"/>
                <w:szCs w:val="18"/>
                <w:lang w:val="en-US" w:eastAsia="ja-JP"/>
              </w:rPr>
              <w:t>FIB</w:t>
            </w:r>
          </w:p>
        </w:tc>
        <w:tc>
          <w:tcPr>
            <w:tcW w:w="7796" w:type="dxa"/>
            <w:tcBorders>
              <w:top w:val="single" w:sz="4" w:space="0" w:color="auto"/>
              <w:left w:val="nil"/>
              <w:bottom w:val="single" w:sz="4" w:space="0" w:color="auto"/>
              <w:right w:val="nil"/>
            </w:tcBorders>
            <w:shd w:val="clear" w:color="auto" w:fill="FFFFFF" w:themeFill="background1"/>
          </w:tcPr>
          <w:p w14:paraId="17C0B6AC" w14:textId="60E8F010" w:rsidR="00DC2B31" w:rsidRPr="00E023FF" w:rsidRDefault="00DC2B31" w:rsidP="00DC2B31">
            <w:pPr>
              <w:spacing w:line="360" w:lineRule="auto"/>
            </w:pPr>
            <w:r w:rsidRPr="00C8565F">
              <w:rPr>
                <w:sz w:val="18"/>
                <w:szCs w:val="18"/>
                <w:lang w:val="en-US" w:eastAsia="ja-JP"/>
              </w:rPr>
              <w:t>Forest Industry Brigade</w:t>
            </w:r>
          </w:p>
        </w:tc>
      </w:tr>
      <w:tr w:rsidR="00DC2B31" w14:paraId="4567AA2A"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24625310" w14:textId="5CB083DF" w:rsidR="00DC2B31" w:rsidRDefault="00DC2B31" w:rsidP="00DC2B31">
            <w:pPr>
              <w:spacing w:line="360" w:lineRule="auto"/>
              <w:rPr>
                <w:sz w:val="18"/>
                <w:szCs w:val="18"/>
                <w:lang w:val="en-US" w:eastAsia="ja-JP"/>
              </w:rPr>
            </w:pPr>
            <w:r w:rsidRPr="00E023FF">
              <w:t>FME</w:t>
            </w:r>
          </w:p>
        </w:tc>
        <w:tc>
          <w:tcPr>
            <w:tcW w:w="7796" w:type="dxa"/>
            <w:tcBorders>
              <w:top w:val="single" w:sz="4" w:space="0" w:color="auto"/>
              <w:left w:val="nil"/>
              <w:bottom w:val="single" w:sz="4" w:space="0" w:color="auto"/>
              <w:right w:val="nil"/>
            </w:tcBorders>
            <w:shd w:val="clear" w:color="auto" w:fill="FFFFFF" w:themeFill="background1"/>
          </w:tcPr>
          <w:p w14:paraId="6B1951E5" w14:textId="7ABFF8C5" w:rsidR="00DC2B31" w:rsidRPr="00C8565F" w:rsidRDefault="00DC2B31" w:rsidP="00DC2B31">
            <w:pPr>
              <w:spacing w:line="360" w:lineRule="auto"/>
              <w:rPr>
                <w:sz w:val="18"/>
                <w:szCs w:val="18"/>
                <w:lang w:val="en-US" w:eastAsia="ja-JP"/>
              </w:rPr>
            </w:pPr>
            <w:r w:rsidRPr="00E023FF">
              <w:t>Feature Manipulation Engine</w:t>
            </w:r>
          </w:p>
        </w:tc>
      </w:tr>
      <w:tr w:rsidR="00DC2B31" w14:paraId="5AFBAEB7"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34F7DD5B" w14:textId="31B799F3" w:rsidR="00DC2B31" w:rsidRDefault="00DC2B31" w:rsidP="00DC2B31">
            <w:pPr>
              <w:spacing w:line="360" w:lineRule="auto"/>
              <w:rPr>
                <w:sz w:val="18"/>
                <w:szCs w:val="18"/>
                <w:lang w:val="en-US" w:eastAsia="ja-JP"/>
              </w:rPr>
            </w:pPr>
            <w:r w:rsidRPr="00E023FF">
              <w:t>FSDF</w:t>
            </w:r>
          </w:p>
        </w:tc>
        <w:tc>
          <w:tcPr>
            <w:tcW w:w="7796" w:type="dxa"/>
            <w:tcBorders>
              <w:top w:val="single" w:sz="4" w:space="0" w:color="auto"/>
              <w:left w:val="nil"/>
              <w:bottom w:val="single" w:sz="4" w:space="0" w:color="auto"/>
              <w:right w:val="nil"/>
            </w:tcBorders>
            <w:shd w:val="clear" w:color="auto" w:fill="FFFFFF" w:themeFill="background1"/>
          </w:tcPr>
          <w:p w14:paraId="23F3CC91" w14:textId="6B99C6D5" w:rsidR="00DC2B31" w:rsidRPr="00C8565F" w:rsidRDefault="00DC2B31" w:rsidP="00DC2B31">
            <w:pPr>
              <w:spacing w:line="360" w:lineRule="auto"/>
              <w:rPr>
                <w:sz w:val="18"/>
                <w:szCs w:val="18"/>
                <w:lang w:val="en-US" w:eastAsia="ja-JP"/>
              </w:rPr>
            </w:pPr>
            <w:r w:rsidRPr="00E023FF">
              <w:t>Foundation Spatial Data Framework</w:t>
            </w:r>
          </w:p>
        </w:tc>
      </w:tr>
      <w:tr w:rsidR="00DC2B31" w14:paraId="5F03404E"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40194188" w14:textId="731D0417" w:rsidR="00DC2B31" w:rsidRDefault="00DC2B31" w:rsidP="00DC2B31">
            <w:pPr>
              <w:spacing w:line="360" w:lineRule="auto"/>
              <w:rPr>
                <w:sz w:val="18"/>
                <w:szCs w:val="18"/>
                <w:lang w:val="en-US" w:eastAsia="ja-JP"/>
              </w:rPr>
            </w:pPr>
            <w:r w:rsidRPr="00DC2B31">
              <w:rPr>
                <w:sz w:val="18"/>
                <w:szCs w:val="18"/>
                <w:lang w:val="en-US" w:eastAsia="ja-JP"/>
              </w:rPr>
              <w:t>FTP</w:t>
            </w:r>
            <w:r w:rsidRPr="00DC2B31">
              <w:rPr>
                <w:sz w:val="18"/>
                <w:szCs w:val="18"/>
                <w:lang w:val="en-US" w:eastAsia="ja-JP"/>
              </w:rPr>
              <w:tab/>
            </w:r>
          </w:p>
        </w:tc>
        <w:tc>
          <w:tcPr>
            <w:tcW w:w="7796" w:type="dxa"/>
            <w:tcBorders>
              <w:top w:val="single" w:sz="4" w:space="0" w:color="auto"/>
              <w:left w:val="nil"/>
              <w:bottom w:val="single" w:sz="4" w:space="0" w:color="auto"/>
              <w:right w:val="nil"/>
            </w:tcBorders>
            <w:shd w:val="clear" w:color="auto" w:fill="FFFFFF" w:themeFill="background1"/>
          </w:tcPr>
          <w:p w14:paraId="23F3E775" w14:textId="3B32D254" w:rsidR="00DC2B31" w:rsidRDefault="00DC2B31" w:rsidP="00DC2B31">
            <w:pPr>
              <w:spacing w:line="360" w:lineRule="auto"/>
              <w:rPr>
                <w:sz w:val="18"/>
                <w:szCs w:val="18"/>
                <w:lang w:val="en-US" w:eastAsia="ja-JP"/>
              </w:rPr>
            </w:pPr>
            <w:r w:rsidRPr="00DC2B31">
              <w:rPr>
                <w:sz w:val="18"/>
                <w:szCs w:val="18"/>
                <w:lang w:val="en-US" w:eastAsia="ja-JP"/>
              </w:rPr>
              <w:t>File Transfer Protocol</w:t>
            </w:r>
          </w:p>
        </w:tc>
      </w:tr>
      <w:tr w:rsidR="00DC2B31" w14:paraId="6753FB09"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hideMark/>
          </w:tcPr>
          <w:p w14:paraId="1AC6D125" w14:textId="77777777" w:rsidR="00DC2B31" w:rsidRDefault="00DC2B31" w:rsidP="00DC2B31">
            <w:pPr>
              <w:spacing w:line="360" w:lineRule="auto"/>
              <w:rPr>
                <w:sz w:val="18"/>
                <w:szCs w:val="18"/>
                <w:lang w:val="en-US" w:eastAsia="ja-JP"/>
              </w:rPr>
            </w:pPr>
            <w:r>
              <w:rPr>
                <w:sz w:val="18"/>
                <w:szCs w:val="18"/>
                <w:lang w:val="en-US" w:eastAsia="ja-JP"/>
              </w:rPr>
              <w:t>GDA</w:t>
            </w:r>
          </w:p>
        </w:tc>
        <w:tc>
          <w:tcPr>
            <w:tcW w:w="7796" w:type="dxa"/>
            <w:tcBorders>
              <w:top w:val="single" w:sz="4" w:space="0" w:color="auto"/>
              <w:left w:val="nil"/>
              <w:bottom w:val="single" w:sz="4" w:space="0" w:color="auto"/>
              <w:right w:val="nil"/>
            </w:tcBorders>
            <w:shd w:val="clear" w:color="auto" w:fill="FFFFFF" w:themeFill="background1"/>
            <w:hideMark/>
          </w:tcPr>
          <w:p w14:paraId="585245FE" w14:textId="2A83A5D3" w:rsidR="00DC2B31" w:rsidRDefault="00DE386B" w:rsidP="00DC2B31">
            <w:pPr>
              <w:spacing w:line="360" w:lineRule="auto"/>
              <w:rPr>
                <w:sz w:val="18"/>
                <w:szCs w:val="18"/>
                <w:lang w:val="en-US" w:eastAsia="ja-JP"/>
              </w:rPr>
            </w:pPr>
            <w:r>
              <w:rPr>
                <w:sz w:val="18"/>
                <w:szCs w:val="18"/>
                <w:lang w:val="en-US" w:eastAsia="ja-JP"/>
              </w:rPr>
              <w:t xml:space="preserve">Geocentric </w:t>
            </w:r>
            <w:r w:rsidR="00DC2B31">
              <w:rPr>
                <w:sz w:val="18"/>
                <w:szCs w:val="18"/>
                <w:lang w:val="en-US" w:eastAsia="ja-JP"/>
              </w:rPr>
              <w:t>Datum</w:t>
            </w:r>
            <w:r>
              <w:rPr>
                <w:sz w:val="18"/>
                <w:szCs w:val="18"/>
                <w:lang w:val="en-US" w:eastAsia="ja-JP"/>
              </w:rPr>
              <w:t xml:space="preserve"> of</w:t>
            </w:r>
            <w:r w:rsidR="00DC2B31">
              <w:rPr>
                <w:sz w:val="18"/>
                <w:szCs w:val="18"/>
                <w:lang w:val="en-US" w:eastAsia="ja-JP"/>
              </w:rPr>
              <w:t xml:space="preserve"> Australia</w:t>
            </w:r>
          </w:p>
        </w:tc>
      </w:tr>
      <w:tr w:rsidR="00DC2B31" w14:paraId="489A7AF7"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hideMark/>
          </w:tcPr>
          <w:p w14:paraId="1BD27957" w14:textId="77777777" w:rsidR="00DC2B31" w:rsidRDefault="00DC2B31" w:rsidP="00DC2B31">
            <w:pPr>
              <w:spacing w:line="360" w:lineRule="auto"/>
              <w:rPr>
                <w:sz w:val="18"/>
                <w:szCs w:val="18"/>
                <w:lang w:val="en-US" w:eastAsia="ja-JP"/>
              </w:rPr>
            </w:pPr>
            <w:r>
              <w:rPr>
                <w:sz w:val="18"/>
                <w:szCs w:val="18"/>
                <w:lang w:val="en-US" w:eastAsia="ja-JP"/>
              </w:rPr>
              <w:t>GIS</w:t>
            </w:r>
          </w:p>
        </w:tc>
        <w:tc>
          <w:tcPr>
            <w:tcW w:w="7796" w:type="dxa"/>
            <w:tcBorders>
              <w:top w:val="single" w:sz="4" w:space="0" w:color="auto"/>
              <w:left w:val="nil"/>
              <w:bottom w:val="single" w:sz="4" w:space="0" w:color="auto"/>
              <w:right w:val="nil"/>
            </w:tcBorders>
            <w:shd w:val="clear" w:color="auto" w:fill="FFFFFF" w:themeFill="background1"/>
            <w:hideMark/>
          </w:tcPr>
          <w:p w14:paraId="7485B5C0" w14:textId="77777777" w:rsidR="00DC2B31" w:rsidRDefault="00DC2B31" w:rsidP="00DC2B31">
            <w:pPr>
              <w:spacing w:line="360" w:lineRule="auto"/>
              <w:rPr>
                <w:sz w:val="18"/>
                <w:szCs w:val="18"/>
                <w:lang w:val="en-US" w:eastAsia="ja-JP"/>
              </w:rPr>
            </w:pPr>
            <w:r>
              <w:rPr>
                <w:sz w:val="18"/>
                <w:szCs w:val="18"/>
                <w:lang w:val="en-US" w:eastAsia="ja-JP"/>
              </w:rPr>
              <w:t>Geographic Information System</w:t>
            </w:r>
          </w:p>
        </w:tc>
      </w:tr>
      <w:tr w:rsidR="00571279" w14:paraId="59A51B6C" w14:textId="77777777" w:rsidTr="6A17EFEF">
        <w:tc>
          <w:tcPr>
            <w:tcW w:w="1526" w:type="dxa"/>
            <w:tcBorders>
              <w:top w:val="single" w:sz="4" w:space="0" w:color="auto"/>
              <w:left w:val="nil"/>
              <w:bottom w:val="single" w:sz="4" w:space="0" w:color="auto"/>
              <w:right w:val="nil"/>
            </w:tcBorders>
            <w:shd w:val="clear" w:color="auto" w:fill="FFFFFF" w:themeFill="background1"/>
          </w:tcPr>
          <w:p w14:paraId="679722A6" w14:textId="23184725" w:rsidR="00571279" w:rsidRDefault="00571279" w:rsidP="00DC2B31">
            <w:pPr>
              <w:spacing w:line="360" w:lineRule="auto"/>
              <w:rPr>
                <w:sz w:val="18"/>
                <w:szCs w:val="18"/>
                <w:lang w:val="en-US" w:eastAsia="ja-JP"/>
              </w:rPr>
            </w:pPr>
            <w:r>
              <w:rPr>
                <w:sz w:val="18"/>
                <w:szCs w:val="18"/>
                <w:lang w:val="en-US" w:eastAsia="ja-JP"/>
              </w:rPr>
              <w:t xml:space="preserve">GNR </w:t>
            </w:r>
          </w:p>
        </w:tc>
        <w:tc>
          <w:tcPr>
            <w:tcW w:w="7796" w:type="dxa"/>
            <w:tcBorders>
              <w:top w:val="single" w:sz="4" w:space="0" w:color="auto"/>
              <w:left w:val="nil"/>
              <w:bottom w:val="single" w:sz="4" w:space="0" w:color="auto"/>
              <w:right w:val="nil"/>
            </w:tcBorders>
            <w:shd w:val="clear" w:color="auto" w:fill="FFFFFF" w:themeFill="background1"/>
          </w:tcPr>
          <w:p w14:paraId="2C191771" w14:textId="47610051" w:rsidR="00571279" w:rsidRPr="009E6CA8" w:rsidRDefault="00571279" w:rsidP="00DC2B31">
            <w:pPr>
              <w:spacing w:line="360" w:lineRule="auto"/>
              <w:rPr>
                <w:sz w:val="18"/>
                <w:szCs w:val="18"/>
                <w:lang w:val="en-US" w:eastAsia="ja-JP"/>
              </w:rPr>
            </w:pPr>
            <w:r w:rsidRPr="009E6CA8">
              <w:rPr>
                <w:sz w:val="18"/>
                <w:szCs w:val="18"/>
                <w:lang w:val="en-US" w:eastAsia="ja-JP"/>
              </w:rPr>
              <w:t>Geographic Names Register</w:t>
            </w:r>
          </w:p>
        </w:tc>
      </w:tr>
      <w:tr w:rsidR="007B2DC4" w14:paraId="3A168B78" w14:textId="77777777" w:rsidTr="6A17EFEF">
        <w:tc>
          <w:tcPr>
            <w:tcW w:w="1526" w:type="dxa"/>
            <w:tcBorders>
              <w:top w:val="single" w:sz="4" w:space="0" w:color="auto"/>
              <w:left w:val="nil"/>
              <w:bottom w:val="single" w:sz="4" w:space="0" w:color="auto"/>
              <w:right w:val="nil"/>
            </w:tcBorders>
            <w:shd w:val="clear" w:color="auto" w:fill="FFFFFF" w:themeFill="background1"/>
          </w:tcPr>
          <w:p w14:paraId="3C807059" w14:textId="5D712A84" w:rsidR="007B2DC4" w:rsidRDefault="007B2DC4" w:rsidP="007B2DC4">
            <w:pPr>
              <w:spacing w:line="360" w:lineRule="auto"/>
              <w:rPr>
                <w:sz w:val="18"/>
                <w:szCs w:val="18"/>
                <w:lang w:val="en-US" w:eastAsia="ja-JP"/>
              </w:rPr>
            </w:pPr>
            <w:r w:rsidRPr="009E6CA8">
              <w:rPr>
                <w:sz w:val="18"/>
                <w:szCs w:val="18"/>
                <w:lang w:val="en-US" w:eastAsia="ja-JP"/>
              </w:rPr>
              <w:t>GNSS</w:t>
            </w:r>
          </w:p>
        </w:tc>
        <w:tc>
          <w:tcPr>
            <w:tcW w:w="7796" w:type="dxa"/>
            <w:tcBorders>
              <w:top w:val="single" w:sz="4" w:space="0" w:color="auto"/>
              <w:left w:val="nil"/>
              <w:bottom w:val="single" w:sz="4" w:space="0" w:color="auto"/>
              <w:right w:val="nil"/>
            </w:tcBorders>
            <w:shd w:val="clear" w:color="auto" w:fill="FFFFFF" w:themeFill="background1"/>
          </w:tcPr>
          <w:p w14:paraId="2662DF20" w14:textId="5978EAE9" w:rsidR="007B2DC4" w:rsidRDefault="007B2DC4" w:rsidP="007B2DC4">
            <w:pPr>
              <w:spacing w:line="360" w:lineRule="auto"/>
              <w:rPr>
                <w:sz w:val="18"/>
                <w:szCs w:val="18"/>
                <w:lang w:val="en-US" w:eastAsia="ja-JP"/>
              </w:rPr>
            </w:pPr>
            <w:r w:rsidRPr="009E6CA8">
              <w:rPr>
                <w:sz w:val="18"/>
                <w:szCs w:val="18"/>
                <w:lang w:val="en-US" w:eastAsia="ja-JP"/>
              </w:rPr>
              <w:t>Global Navigation Satellite Systems</w:t>
            </w:r>
          </w:p>
        </w:tc>
      </w:tr>
      <w:tr w:rsidR="007B2DC4" w14:paraId="78A519FB" w14:textId="77777777" w:rsidTr="6A17EFEF">
        <w:tc>
          <w:tcPr>
            <w:tcW w:w="1526" w:type="dxa"/>
            <w:tcBorders>
              <w:top w:val="single" w:sz="4" w:space="0" w:color="auto"/>
              <w:left w:val="nil"/>
              <w:bottom w:val="single" w:sz="4" w:space="0" w:color="auto"/>
              <w:right w:val="nil"/>
            </w:tcBorders>
            <w:shd w:val="clear" w:color="auto" w:fill="FFFFFF" w:themeFill="background1"/>
          </w:tcPr>
          <w:p w14:paraId="17D62520" w14:textId="052309D5" w:rsidR="007B2DC4" w:rsidRDefault="007B2DC4" w:rsidP="007B2DC4">
            <w:pPr>
              <w:spacing w:line="360" w:lineRule="auto"/>
              <w:rPr>
                <w:sz w:val="18"/>
                <w:szCs w:val="18"/>
                <w:lang w:val="en-US" w:eastAsia="ja-JP"/>
              </w:rPr>
            </w:pPr>
            <w:r w:rsidRPr="009E6CA8">
              <w:rPr>
                <w:sz w:val="18"/>
                <w:szCs w:val="18"/>
                <w:lang w:val="en-US" w:eastAsia="ja-JP"/>
              </w:rPr>
              <w:t>GPS</w:t>
            </w:r>
          </w:p>
        </w:tc>
        <w:tc>
          <w:tcPr>
            <w:tcW w:w="7796" w:type="dxa"/>
            <w:tcBorders>
              <w:top w:val="single" w:sz="4" w:space="0" w:color="auto"/>
              <w:left w:val="nil"/>
              <w:bottom w:val="single" w:sz="4" w:space="0" w:color="auto"/>
              <w:right w:val="nil"/>
            </w:tcBorders>
            <w:shd w:val="clear" w:color="auto" w:fill="FFFFFF" w:themeFill="background1"/>
          </w:tcPr>
          <w:p w14:paraId="0D5B0A41" w14:textId="2C3CE07C" w:rsidR="007B2DC4" w:rsidRDefault="007B2DC4" w:rsidP="007B2DC4">
            <w:pPr>
              <w:spacing w:line="360" w:lineRule="auto"/>
              <w:rPr>
                <w:sz w:val="18"/>
                <w:szCs w:val="18"/>
                <w:lang w:val="en-US" w:eastAsia="ja-JP"/>
              </w:rPr>
            </w:pPr>
            <w:r w:rsidRPr="009E6CA8">
              <w:rPr>
                <w:sz w:val="18"/>
                <w:szCs w:val="18"/>
                <w:lang w:val="en-US" w:eastAsia="ja-JP"/>
              </w:rPr>
              <w:t>Global Positioning System (American satellite constellation)</w:t>
            </w:r>
          </w:p>
        </w:tc>
      </w:tr>
      <w:tr w:rsidR="00DC2B31" w14:paraId="773C2D41" w14:textId="77777777" w:rsidTr="6A17EFEF">
        <w:tc>
          <w:tcPr>
            <w:tcW w:w="1526" w:type="dxa"/>
            <w:tcBorders>
              <w:top w:val="single" w:sz="4" w:space="0" w:color="auto"/>
              <w:left w:val="nil"/>
              <w:bottom w:val="single" w:sz="4" w:space="0" w:color="auto"/>
              <w:right w:val="nil"/>
            </w:tcBorders>
            <w:shd w:val="clear" w:color="auto" w:fill="FFFFFF" w:themeFill="background1"/>
          </w:tcPr>
          <w:p w14:paraId="29AD512E" w14:textId="5A5E96BA" w:rsidR="00DC2B31" w:rsidRDefault="00DC2B31" w:rsidP="00DC2B31">
            <w:pPr>
              <w:spacing w:line="360" w:lineRule="auto"/>
              <w:rPr>
                <w:sz w:val="18"/>
                <w:szCs w:val="18"/>
                <w:lang w:val="en-US" w:eastAsia="ja-JP"/>
              </w:rPr>
            </w:pPr>
            <w:r>
              <w:rPr>
                <w:sz w:val="18"/>
                <w:szCs w:val="18"/>
                <w:lang w:val="en-US" w:eastAsia="ja-JP"/>
              </w:rPr>
              <w:t>ICSM</w:t>
            </w:r>
          </w:p>
        </w:tc>
        <w:tc>
          <w:tcPr>
            <w:tcW w:w="7796" w:type="dxa"/>
            <w:tcBorders>
              <w:top w:val="single" w:sz="4" w:space="0" w:color="auto"/>
              <w:left w:val="nil"/>
              <w:bottom w:val="single" w:sz="4" w:space="0" w:color="auto"/>
              <w:right w:val="nil"/>
            </w:tcBorders>
            <w:shd w:val="clear" w:color="auto" w:fill="FFFFFF" w:themeFill="background1"/>
          </w:tcPr>
          <w:p w14:paraId="79100928" w14:textId="177D600E" w:rsidR="00DC2B31" w:rsidRDefault="00DE386B" w:rsidP="00DC2B31">
            <w:pPr>
              <w:spacing w:line="360" w:lineRule="auto"/>
              <w:rPr>
                <w:sz w:val="18"/>
                <w:szCs w:val="18"/>
                <w:lang w:val="en-US" w:eastAsia="ja-JP"/>
              </w:rPr>
            </w:pPr>
            <w:r>
              <w:rPr>
                <w:sz w:val="18"/>
                <w:szCs w:val="18"/>
                <w:lang w:val="en-US" w:eastAsia="ja-JP"/>
              </w:rPr>
              <w:t xml:space="preserve">Intergovernmental </w:t>
            </w:r>
            <w:r w:rsidR="00DC2B31">
              <w:rPr>
                <w:sz w:val="18"/>
                <w:szCs w:val="18"/>
                <w:lang w:val="en-US" w:eastAsia="ja-JP"/>
              </w:rPr>
              <w:t>Committee on Surveying and Mapping</w:t>
            </w:r>
          </w:p>
        </w:tc>
      </w:tr>
      <w:tr w:rsidR="00DC2B31" w14:paraId="73F7B39A" w14:textId="77777777" w:rsidTr="6A17EFEF">
        <w:tc>
          <w:tcPr>
            <w:tcW w:w="1526" w:type="dxa"/>
            <w:tcBorders>
              <w:top w:val="single" w:sz="4" w:space="0" w:color="auto"/>
              <w:left w:val="nil"/>
              <w:bottom w:val="single" w:sz="4" w:space="0" w:color="auto"/>
              <w:right w:val="nil"/>
            </w:tcBorders>
            <w:shd w:val="clear" w:color="auto" w:fill="FFFFFF" w:themeFill="background1"/>
          </w:tcPr>
          <w:p w14:paraId="47AE2E98" w14:textId="4CC96C4C" w:rsidR="00DC2B31" w:rsidRDefault="00DC2B31" w:rsidP="00DC2B31">
            <w:pPr>
              <w:spacing w:line="360" w:lineRule="auto"/>
              <w:rPr>
                <w:sz w:val="18"/>
                <w:szCs w:val="18"/>
                <w:lang w:val="en-US" w:eastAsia="ja-JP"/>
              </w:rPr>
            </w:pPr>
            <w:r w:rsidRPr="00054F99">
              <w:rPr>
                <w:sz w:val="18"/>
                <w:szCs w:val="18"/>
                <w:lang w:val="en-US" w:eastAsia="ja-JP"/>
              </w:rPr>
              <w:t>IRNSS</w:t>
            </w:r>
          </w:p>
        </w:tc>
        <w:tc>
          <w:tcPr>
            <w:tcW w:w="7796" w:type="dxa"/>
            <w:tcBorders>
              <w:top w:val="single" w:sz="4" w:space="0" w:color="auto"/>
              <w:left w:val="nil"/>
              <w:bottom w:val="single" w:sz="4" w:space="0" w:color="auto"/>
              <w:right w:val="nil"/>
            </w:tcBorders>
            <w:shd w:val="clear" w:color="auto" w:fill="FFFFFF" w:themeFill="background1"/>
          </w:tcPr>
          <w:p w14:paraId="003E600E" w14:textId="1FB6789F" w:rsidR="00DC2B31" w:rsidRDefault="00DC2B31" w:rsidP="00DC2B31">
            <w:pPr>
              <w:spacing w:line="360" w:lineRule="auto"/>
              <w:rPr>
                <w:sz w:val="18"/>
                <w:szCs w:val="18"/>
                <w:lang w:val="en-US" w:eastAsia="ja-JP"/>
              </w:rPr>
            </w:pPr>
            <w:r w:rsidRPr="00054F99">
              <w:rPr>
                <w:sz w:val="18"/>
                <w:szCs w:val="18"/>
                <w:lang w:val="en-US" w:eastAsia="ja-JP"/>
              </w:rPr>
              <w:t>Indian Regional Navigation Satellite System</w:t>
            </w:r>
          </w:p>
        </w:tc>
      </w:tr>
      <w:tr w:rsidR="009E6CA8" w14:paraId="5D1C4306" w14:textId="77777777" w:rsidTr="6A17EFEF">
        <w:tc>
          <w:tcPr>
            <w:tcW w:w="1526" w:type="dxa"/>
            <w:tcBorders>
              <w:top w:val="single" w:sz="4" w:space="0" w:color="auto"/>
              <w:left w:val="nil"/>
              <w:bottom w:val="single" w:sz="4" w:space="0" w:color="auto"/>
              <w:right w:val="nil"/>
            </w:tcBorders>
            <w:shd w:val="clear" w:color="auto" w:fill="FFFFFF" w:themeFill="background1"/>
          </w:tcPr>
          <w:p w14:paraId="13478E75" w14:textId="552D4076" w:rsidR="009E6CA8" w:rsidRDefault="009E6CA8" w:rsidP="00DC2B31">
            <w:pPr>
              <w:spacing w:line="360" w:lineRule="auto"/>
              <w:rPr>
                <w:sz w:val="18"/>
                <w:szCs w:val="18"/>
                <w:lang w:val="en-US" w:eastAsia="ja-JP"/>
              </w:rPr>
            </w:pPr>
            <w:r>
              <w:rPr>
                <w:sz w:val="18"/>
                <w:szCs w:val="18"/>
                <w:lang w:val="en-US" w:eastAsia="ja-JP"/>
              </w:rPr>
              <w:t>IUF</w:t>
            </w:r>
          </w:p>
        </w:tc>
        <w:tc>
          <w:tcPr>
            <w:tcW w:w="7796" w:type="dxa"/>
            <w:tcBorders>
              <w:top w:val="single" w:sz="4" w:space="0" w:color="auto"/>
              <w:left w:val="nil"/>
              <w:bottom w:val="single" w:sz="4" w:space="0" w:color="auto"/>
              <w:right w:val="nil"/>
            </w:tcBorders>
            <w:shd w:val="clear" w:color="auto" w:fill="FFFFFF" w:themeFill="background1"/>
          </w:tcPr>
          <w:p w14:paraId="3B30E05E" w14:textId="3EC0D2F4" w:rsidR="009E6CA8" w:rsidRDefault="009E6CA8" w:rsidP="00DC2B31">
            <w:pPr>
              <w:spacing w:line="360" w:lineRule="auto"/>
              <w:rPr>
                <w:sz w:val="18"/>
                <w:szCs w:val="18"/>
                <w:lang w:val="en-US" w:eastAsia="ja-JP"/>
              </w:rPr>
            </w:pPr>
            <w:r w:rsidRPr="009E6CA8">
              <w:rPr>
                <w:sz w:val="18"/>
                <w:szCs w:val="18"/>
                <w:lang w:val="en-US" w:eastAsia="ja-JP"/>
              </w:rPr>
              <w:t>Incremental Update File</w:t>
            </w:r>
          </w:p>
        </w:tc>
      </w:tr>
      <w:tr w:rsidR="00DC2B31" w14:paraId="0450C7D1" w14:textId="77777777" w:rsidTr="6A17EFEF">
        <w:tc>
          <w:tcPr>
            <w:tcW w:w="1526" w:type="dxa"/>
            <w:tcBorders>
              <w:top w:val="single" w:sz="4" w:space="0" w:color="auto"/>
              <w:left w:val="nil"/>
              <w:bottom w:val="single" w:sz="4" w:space="0" w:color="auto"/>
              <w:right w:val="nil"/>
            </w:tcBorders>
            <w:shd w:val="clear" w:color="auto" w:fill="FFFFFF" w:themeFill="background1"/>
            <w:hideMark/>
          </w:tcPr>
          <w:p w14:paraId="696C2514" w14:textId="77777777" w:rsidR="00DC2B31" w:rsidRDefault="00DC2B31" w:rsidP="00DC2B31">
            <w:pPr>
              <w:spacing w:line="360" w:lineRule="auto"/>
              <w:rPr>
                <w:sz w:val="18"/>
                <w:szCs w:val="18"/>
                <w:lang w:val="en-US" w:eastAsia="ja-JP"/>
              </w:rPr>
            </w:pPr>
            <w:r>
              <w:rPr>
                <w:sz w:val="18"/>
                <w:szCs w:val="18"/>
                <w:lang w:val="en-US" w:eastAsia="ja-JP"/>
              </w:rPr>
              <w:t>LAT</w:t>
            </w:r>
          </w:p>
        </w:tc>
        <w:tc>
          <w:tcPr>
            <w:tcW w:w="7796" w:type="dxa"/>
            <w:tcBorders>
              <w:top w:val="single" w:sz="4" w:space="0" w:color="auto"/>
              <w:left w:val="nil"/>
              <w:bottom w:val="single" w:sz="4" w:space="0" w:color="auto"/>
              <w:right w:val="nil"/>
            </w:tcBorders>
            <w:shd w:val="clear" w:color="auto" w:fill="FFFFFF" w:themeFill="background1"/>
            <w:hideMark/>
          </w:tcPr>
          <w:p w14:paraId="74D757D0" w14:textId="77777777" w:rsidR="00DC2B31" w:rsidRDefault="00DC2B31" w:rsidP="00DC2B31">
            <w:pPr>
              <w:spacing w:line="360" w:lineRule="auto"/>
              <w:rPr>
                <w:sz w:val="18"/>
                <w:szCs w:val="18"/>
                <w:lang w:val="en-US" w:eastAsia="ja-JP"/>
              </w:rPr>
            </w:pPr>
            <w:r>
              <w:rPr>
                <w:sz w:val="18"/>
                <w:szCs w:val="18"/>
                <w:lang w:val="en-US" w:eastAsia="ja-JP"/>
              </w:rPr>
              <w:t>Land Administration Themes</w:t>
            </w:r>
          </w:p>
        </w:tc>
      </w:tr>
      <w:tr w:rsidR="00DC2B31" w14:paraId="27090A29" w14:textId="77777777" w:rsidTr="6A17EFEF">
        <w:tc>
          <w:tcPr>
            <w:tcW w:w="1526" w:type="dxa"/>
            <w:tcBorders>
              <w:top w:val="single" w:sz="4" w:space="0" w:color="auto"/>
              <w:left w:val="nil"/>
              <w:bottom w:val="single" w:sz="4" w:space="0" w:color="000000"/>
              <w:right w:val="nil"/>
            </w:tcBorders>
            <w:shd w:val="clear" w:color="auto" w:fill="FFFFFF" w:themeFill="background1"/>
            <w:hideMark/>
          </w:tcPr>
          <w:p w14:paraId="2A0E5D24" w14:textId="77777777" w:rsidR="00DC2B31" w:rsidRDefault="00DC2B31" w:rsidP="00DC2B31">
            <w:pPr>
              <w:spacing w:line="360" w:lineRule="auto"/>
              <w:rPr>
                <w:sz w:val="18"/>
                <w:szCs w:val="18"/>
                <w:lang w:val="en-US" w:eastAsia="ja-JP"/>
              </w:rPr>
            </w:pPr>
            <w:r>
              <w:rPr>
                <w:sz w:val="18"/>
                <w:szCs w:val="18"/>
                <w:lang w:val="en-US" w:eastAsia="ja-JP"/>
              </w:rPr>
              <w:t>LGA</w:t>
            </w:r>
          </w:p>
        </w:tc>
        <w:tc>
          <w:tcPr>
            <w:tcW w:w="7796" w:type="dxa"/>
            <w:tcBorders>
              <w:top w:val="single" w:sz="4" w:space="0" w:color="auto"/>
              <w:left w:val="nil"/>
              <w:bottom w:val="single" w:sz="4" w:space="0" w:color="000000"/>
              <w:right w:val="nil"/>
            </w:tcBorders>
            <w:shd w:val="clear" w:color="auto" w:fill="FFFFFF" w:themeFill="background1"/>
            <w:hideMark/>
          </w:tcPr>
          <w:p w14:paraId="0417FB1C" w14:textId="77777777" w:rsidR="00DC2B31" w:rsidRDefault="00DC2B31" w:rsidP="00DC2B31">
            <w:pPr>
              <w:spacing w:line="360" w:lineRule="auto"/>
              <w:rPr>
                <w:sz w:val="18"/>
                <w:szCs w:val="18"/>
                <w:lang w:val="en-US" w:eastAsia="ja-JP"/>
              </w:rPr>
            </w:pPr>
            <w:r>
              <w:rPr>
                <w:sz w:val="18"/>
                <w:szCs w:val="18"/>
                <w:lang w:val="en-US" w:eastAsia="ja-JP"/>
              </w:rPr>
              <w:t>Local Government Area</w:t>
            </w:r>
          </w:p>
        </w:tc>
      </w:tr>
      <w:tr w:rsidR="008F4203" w14:paraId="26B2E9E1" w14:textId="77777777" w:rsidTr="6A17EFEF">
        <w:trPr>
          <w:trHeight w:val="105"/>
        </w:trPr>
        <w:tc>
          <w:tcPr>
            <w:tcW w:w="1526" w:type="dxa"/>
            <w:tcBorders>
              <w:top w:val="single" w:sz="4" w:space="0" w:color="000000"/>
              <w:left w:val="nil"/>
              <w:bottom w:val="single" w:sz="4" w:space="0" w:color="auto"/>
              <w:right w:val="nil"/>
            </w:tcBorders>
            <w:shd w:val="clear" w:color="auto" w:fill="FFFFFF" w:themeFill="background1"/>
          </w:tcPr>
          <w:p w14:paraId="7CE3A0AA" w14:textId="5C420713" w:rsidR="008F4203" w:rsidRDefault="008F4203" w:rsidP="00DC2B31">
            <w:pPr>
              <w:spacing w:line="360" w:lineRule="auto"/>
              <w:rPr>
                <w:sz w:val="18"/>
                <w:szCs w:val="18"/>
                <w:lang w:val="en-US" w:eastAsia="ja-JP"/>
              </w:rPr>
            </w:pPr>
            <w:r>
              <w:rPr>
                <w:sz w:val="18"/>
                <w:szCs w:val="18"/>
                <w:lang w:val="en-US" w:eastAsia="ja-JP"/>
              </w:rPr>
              <w:t>LiDAR</w:t>
            </w:r>
          </w:p>
        </w:tc>
        <w:tc>
          <w:tcPr>
            <w:tcW w:w="7796" w:type="dxa"/>
            <w:tcBorders>
              <w:top w:val="single" w:sz="4" w:space="0" w:color="000000"/>
              <w:left w:val="nil"/>
              <w:bottom w:val="single" w:sz="4" w:space="0" w:color="auto"/>
              <w:right w:val="nil"/>
            </w:tcBorders>
            <w:shd w:val="clear" w:color="auto" w:fill="FFFFFF" w:themeFill="background1"/>
          </w:tcPr>
          <w:p w14:paraId="43978415" w14:textId="01C44696" w:rsidR="008F4203" w:rsidRDefault="00C53DBF" w:rsidP="00DC2B31">
            <w:pPr>
              <w:spacing w:line="360" w:lineRule="auto"/>
              <w:rPr>
                <w:sz w:val="18"/>
                <w:szCs w:val="18"/>
                <w:lang w:val="en-US" w:eastAsia="ja-JP"/>
              </w:rPr>
            </w:pPr>
            <w:r w:rsidRPr="00C53DBF">
              <w:rPr>
                <w:sz w:val="18"/>
                <w:szCs w:val="18"/>
                <w:lang w:val="en-US" w:eastAsia="ja-JP"/>
              </w:rPr>
              <w:t>Light Detection and Ranging</w:t>
            </w:r>
          </w:p>
        </w:tc>
      </w:tr>
      <w:tr w:rsidR="00DC2B31" w14:paraId="65DA1D02" w14:textId="77777777" w:rsidTr="6A17EFEF">
        <w:trPr>
          <w:trHeight w:val="105"/>
        </w:trPr>
        <w:tc>
          <w:tcPr>
            <w:tcW w:w="1526" w:type="dxa"/>
            <w:tcBorders>
              <w:top w:val="single" w:sz="4" w:space="0" w:color="000000"/>
              <w:left w:val="nil"/>
              <w:bottom w:val="single" w:sz="4" w:space="0" w:color="auto"/>
              <w:right w:val="nil"/>
            </w:tcBorders>
            <w:shd w:val="clear" w:color="auto" w:fill="FFFFFF" w:themeFill="background1"/>
          </w:tcPr>
          <w:p w14:paraId="1E8F5004" w14:textId="185948E4" w:rsidR="00DC2B31" w:rsidRDefault="00DC2B31" w:rsidP="00DC2B31">
            <w:pPr>
              <w:spacing w:line="360" w:lineRule="auto"/>
              <w:rPr>
                <w:sz w:val="18"/>
                <w:szCs w:val="18"/>
                <w:lang w:val="en-US" w:eastAsia="ja-JP"/>
              </w:rPr>
            </w:pPr>
            <w:r>
              <w:rPr>
                <w:sz w:val="18"/>
                <w:szCs w:val="18"/>
                <w:lang w:val="en-US" w:eastAsia="ja-JP"/>
              </w:rPr>
              <w:t>LUV</w:t>
            </w:r>
          </w:p>
        </w:tc>
        <w:tc>
          <w:tcPr>
            <w:tcW w:w="7796" w:type="dxa"/>
            <w:tcBorders>
              <w:top w:val="single" w:sz="4" w:space="0" w:color="000000"/>
              <w:left w:val="nil"/>
              <w:bottom w:val="single" w:sz="4" w:space="0" w:color="auto"/>
              <w:right w:val="nil"/>
            </w:tcBorders>
            <w:shd w:val="clear" w:color="auto" w:fill="FFFFFF" w:themeFill="background1"/>
          </w:tcPr>
          <w:p w14:paraId="7AFD635F" w14:textId="1F216FA8" w:rsidR="00DC2B31" w:rsidRDefault="00DC2B31" w:rsidP="00DC2B31">
            <w:pPr>
              <w:spacing w:line="360" w:lineRule="auto"/>
              <w:rPr>
                <w:sz w:val="18"/>
                <w:szCs w:val="18"/>
                <w:lang w:val="en-US" w:eastAsia="ja-JP"/>
              </w:rPr>
            </w:pPr>
            <w:r>
              <w:rPr>
                <w:sz w:val="18"/>
                <w:szCs w:val="18"/>
                <w:lang w:val="en-US" w:eastAsia="ja-JP"/>
              </w:rPr>
              <w:t>Land Use Victoria</w:t>
            </w:r>
          </w:p>
        </w:tc>
      </w:tr>
      <w:tr w:rsidR="00DC2B31" w14:paraId="30927675" w14:textId="77777777" w:rsidTr="6A17EFEF">
        <w:trPr>
          <w:trHeight w:val="105"/>
        </w:trPr>
        <w:tc>
          <w:tcPr>
            <w:tcW w:w="1526" w:type="dxa"/>
            <w:tcBorders>
              <w:top w:val="single" w:sz="4" w:space="0" w:color="000000"/>
              <w:left w:val="nil"/>
              <w:bottom w:val="single" w:sz="4" w:space="0" w:color="auto"/>
              <w:right w:val="nil"/>
            </w:tcBorders>
            <w:shd w:val="clear" w:color="auto" w:fill="FFFFFF" w:themeFill="background1"/>
            <w:hideMark/>
          </w:tcPr>
          <w:p w14:paraId="20D78816" w14:textId="77777777" w:rsidR="00DC2B31" w:rsidRDefault="00DC2B31" w:rsidP="00DC2B31">
            <w:pPr>
              <w:spacing w:line="360" w:lineRule="auto"/>
              <w:rPr>
                <w:sz w:val="18"/>
                <w:szCs w:val="18"/>
                <w:lang w:val="en-US" w:eastAsia="ja-JP"/>
              </w:rPr>
            </w:pPr>
            <w:r>
              <w:rPr>
                <w:sz w:val="18"/>
                <w:szCs w:val="18"/>
                <w:lang w:val="en-US" w:eastAsia="ja-JP"/>
              </w:rPr>
              <w:lastRenderedPageBreak/>
              <w:t>MoU</w:t>
            </w:r>
          </w:p>
        </w:tc>
        <w:tc>
          <w:tcPr>
            <w:tcW w:w="7796" w:type="dxa"/>
            <w:tcBorders>
              <w:top w:val="single" w:sz="4" w:space="0" w:color="000000"/>
              <w:left w:val="nil"/>
              <w:bottom w:val="single" w:sz="4" w:space="0" w:color="auto"/>
              <w:right w:val="nil"/>
            </w:tcBorders>
            <w:shd w:val="clear" w:color="auto" w:fill="FFFFFF" w:themeFill="background1"/>
            <w:hideMark/>
          </w:tcPr>
          <w:p w14:paraId="078C6885" w14:textId="77777777" w:rsidR="00DC2B31" w:rsidRDefault="00DC2B31" w:rsidP="00DC2B31">
            <w:pPr>
              <w:spacing w:line="360" w:lineRule="auto"/>
              <w:rPr>
                <w:sz w:val="18"/>
                <w:szCs w:val="18"/>
                <w:lang w:val="en-US" w:eastAsia="ja-JP"/>
              </w:rPr>
            </w:pPr>
            <w:r>
              <w:rPr>
                <w:sz w:val="18"/>
                <w:szCs w:val="18"/>
                <w:lang w:val="en-US" w:eastAsia="ja-JP"/>
              </w:rPr>
              <w:t>Memorandum of Understanding</w:t>
            </w:r>
          </w:p>
        </w:tc>
      </w:tr>
      <w:tr w:rsidR="00C53DBF" w14:paraId="708944D8" w14:textId="77777777" w:rsidTr="6A17EFEF">
        <w:tc>
          <w:tcPr>
            <w:tcW w:w="1526" w:type="dxa"/>
            <w:tcBorders>
              <w:top w:val="single" w:sz="4" w:space="0" w:color="228591"/>
              <w:left w:val="nil"/>
              <w:bottom w:val="single" w:sz="4" w:space="0" w:color="228591"/>
              <w:right w:val="nil"/>
            </w:tcBorders>
            <w:shd w:val="clear" w:color="auto" w:fill="FFFFFF" w:themeFill="background1"/>
          </w:tcPr>
          <w:p w14:paraId="7BF9ECE5" w14:textId="63508CC2" w:rsidR="00C53DBF" w:rsidRDefault="00C53DBF" w:rsidP="00DC2B31">
            <w:pPr>
              <w:spacing w:line="360" w:lineRule="auto"/>
              <w:rPr>
                <w:sz w:val="18"/>
                <w:szCs w:val="18"/>
                <w:lang w:val="en-US" w:eastAsia="ja-JP"/>
              </w:rPr>
            </w:pPr>
            <w:r>
              <w:rPr>
                <w:sz w:val="18"/>
                <w:szCs w:val="18"/>
                <w:lang w:val="en-US" w:eastAsia="ja-JP"/>
              </w:rPr>
              <w:t>NAMF</w:t>
            </w:r>
          </w:p>
        </w:tc>
        <w:tc>
          <w:tcPr>
            <w:tcW w:w="7796" w:type="dxa"/>
            <w:tcBorders>
              <w:top w:val="single" w:sz="4" w:space="0" w:color="228591"/>
              <w:left w:val="nil"/>
              <w:bottom w:val="single" w:sz="4" w:space="0" w:color="228591"/>
              <w:right w:val="nil"/>
            </w:tcBorders>
            <w:shd w:val="clear" w:color="auto" w:fill="FFFFFF" w:themeFill="background1"/>
          </w:tcPr>
          <w:p w14:paraId="3E02126A" w14:textId="59231449" w:rsidR="00C53DBF" w:rsidRDefault="00C53DBF" w:rsidP="00DC2B31">
            <w:pPr>
              <w:spacing w:line="360" w:lineRule="auto"/>
              <w:rPr>
                <w:sz w:val="18"/>
                <w:szCs w:val="18"/>
                <w:lang w:val="en-US" w:eastAsia="ja-JP"/>
              </w:rPr>
            </w:pPr>
            <w:r w:rsidRPr="00C53DBF">
              <w:rPr>
                <w:sz w:val="18"/>
                <w:szCs w:val="18"/>
                <w:lang w:val="en-US" w:eastAsia="ja-JP"/>
              </w:rPr>
              <w:t>National Address Management Framework</w:t>
            </w:r>
          </w:p>
        </w:tc>
      </w:tr>
      <w:tr w:rsidR="009104F3" w14:paraId="21851B7F" w14:textId="77777777" w:rsidTr="6A17EFEF">
        <w:tc>
          <w:tcPr>
            <w:tcW w:w="1526" w:type="dxa"/>
            <w:tcBorders>
              <w:top w:val="single" w:sz="4" w:space="0" w:color="228591"/>
              <w:left w:val="nil"/>
              <w:bottom w:val="single" w:sz="4" w:space="0" w:color="228591"/>
              <w:right w:val="nil"/>
            </w:tcBorders>
            <w:shd w:val="clear" w:color="auto" w:fill="FFFFFF" w:themeFill="background1"/>
          </w:tcPr>
          <w:p w14:paraId="46F89580" w14:textId="10083C5D" w:rsidR="009104F3" w:rsidRDefault="009104F3" w:rsidP="009104F3">
            <w:pPr>
              <w:spacing w:line="360" w:lineRule="auto"/>
              <w:rPr>
                <w:sz w:val="18"/>
                <w:szCs w:val="18"/>
                <w:lang w:val="en-US" w:eastAsia="ja-JP"/>
              </w:rPr>
            </w:pPr>
            <w:r w:rsidRPr="009104F3">
              <w:rPr>
                <w:sz w:val="18"/>
                <w:szCs w:val="18"/>
                <w:lang w:val="en-US" w:eastAsia="ja-JP"/>
              </w:rPr>
              <w:t>NMA</w:t>
            </w:r>
          </w:p>
        </w:tc>
        <w:tc>
          <w:tcPr>
            <w:tcW w:w="7796" w:type="dxa"/>
            <w:tcBorders>
              <w:top w:val="single" w:sz="4" w:space="0" w:color="228591"/>
              <w:left w:val="nil"/>
              <w:bottom w:val="single" w:sz="4" w:space="0" w:color="228591"/>
              <w:right w:val="nil"/>
            </w:tcBorders>
            <w:shd w:val="clear" w:color="auto" w:fill="FFFFFF" w:themeFill="background1"/>
          </w:tcPr>
          <w:p w14:paraId="498C2C1C" w14:textId="27007555" w:rsidR="009104F3" w:rsidRDefault="009104F3" w:rsidP="009104F3">
            <w:pPr>
              <w:spacing w:line="360" w:lineRule="auto"/>
              <w:rPr>
                <w:sz w:val="18"/>
                <w:szCs w:val="18"/>
                <w:lang w:val="en-US" w:eastAsia="ja-JP"/>
              </w:rPr>
            </w:pPr>
            <w:r w:rsidRPr="009104F3">
              <w:rPr>
                <w:sz w:val="18"/>
                <w:szCs w:val="18"/>
                <w:lang w:val="en-US" w:eastAsia="ja-JP"/>
              </w:rPr>
              <w:t>National Mapping Council of Australia</w:t>
            </w:r>
          </w:p>
        </w:tc>
      </w:tr>
      <w:tr w:rsidR="009104F3" w14:paraId="0F61D6FC" w14:textId="77777777" w:rsidTr="6A17EFEF">
        <w:tc>
          <w:tcPr>
            <w:tcW w:w="1526" w:type="dxa"/>
            <w:tcBorders>
              <w:top w:val="single" w:sz="4" w:space="0" w:color="228591"/>
              <w:left w:val="nil"/>
              <w:bottom w:val="single" w:sz="4" w:space="0" w:color="228591"/>
              <w:right w:val="nil"/>
            </w:tcBorders>
            <w:shd w:val="clear" w:color="auto" w:fill="FFFFFF" w:themeFill="background1"/>
            <w:hideMark/>
          </w:tcPr>
          <w:p w14:paraId="7DD72C8F" w14:textId="77777777" w:rsidR="009104F3" w:rsidRDefault="009104F3" w:rsidP="009104F3">
            <w:pPr>
              <w:spacing w:line="360" w:lineRule="auto"/>
              <w:rPr>
                <w:sz w:val="18"/>
                <w:szCs w:val="18"/>
                <w:lang w:val="en-US" w:eastAsia="ja-JP"/>
              </w:rPr>
            </w:pPr>
            <w:r>
              <w:rPr>
                <w:sz w:val="18"/>
                <w:szCs w:val="18"/>
                <w:lang w:val="en-US" w:eastAsia="ja-JP"/>
              </w:rPr>
              <w:t>NUA</w:t>
            </w:r>
          </w:p>
        </w:tc>
        <w:tc>
          <w:tcPr>
            <w:tcW w:w="7796" w:type="dxa"/>
            <w:tcBorders>
              <w:top w:val="single" w:sz="4" w:space="0" w:color="228591"/>
              <w:left w:val="nil"/>
              <w:bottom w:val="single" w:sz="4" w:space="0" w:color="228591"/>
              <w:right w:val="nil"/>
            </w:tcBorders>
            <w:shd w:val="clear" w:color="auto" w:fill="FFFFFF" w:themeFill="background1"/>
            <w:hideMark/>
          </w:tcPr>
          <w:p w14:paraId="42D563C8" w14:textId="77777777" w:rsidR="009104F3" w:rsidRDefault="009104F3" w:rsidP="009104F3">
            <w:pPr>
              <w:spacing w:line="360" w:lineRule="auto"/>
              <w:rPr>
                <w:sz w:val="18"/>
                <w:szCs w:val="18"/>
                <w:lang w:val="en-US" w:eastAsia="ja-JP"/>
              </w:rPr>
            </w:pPr>
            <w:r>
              <w:rPr>
                <w:sz w:val="18"/>
                <w:szCs w:val="18"/>
                <w:lang w:val="en-US" w:eastAsia="ja-JP"/>
              </w:rPr>
              <w:t>Land Not Under Act</w:t>
            </w:r>
          </w:p>
        </w:tc>
      </w:tr>
      <w:tr w:rsidR="009104F3" w14:paraId="61D6C794"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37814788" w14:textId="01C68C9A" w:rsidR="009104F3" w:rsidRDefault="009104F3" w:rsidP="009104F3">
            <w:pPr>
              <w:spacing w:line="360" w:lineRule="auto"/>
              <w:rPr>
                <w:sz w:val="18"/>
                <w:szCs w:val="18"/>
                <w:lang w:val="en-US" w:eastAsia="ja-JP"/>
              </w:rPr>
            </w:pPr>
            <w:r w:rsidRPr="009104F3">
              <w:rPr>
                <w:sz w:val="18"/>
                <w:szCs w:val="18"/>
                <w:lang w:val="en-US" w:eastAsia="ja-JP"/>
              </w:rPr>
              <w:t>OGC</w:t>
            </w:r>
          </w:p>
        </w:tc>
        <w:tc>
          <w:tcPr>
            <w:tcW w:w="7796" w:type="dxa"/>
            <w:tcBorders>
              <w:top w:val="single" w:sz="4" w:space="0" w:color="auto"/>
              <w:left w:val="nil"/>
              <w:bottom w:val="single" w:sz="4" w:space="0" w:color="auto"/>
              <w:right w:val="nil"/>
            </w:tcBorders>
            <w:shd w:val="clear" w:color="auto" w:fill="FFFFFF" w:themeFill="background1"/>
          </w:tcPr>
          <w:p w14:paraId="75A1F8E8" w14:textId="390C9C74" w:rsidR="009104F3" w:rsidRDefault="009104F3" w:rsidP="009104F3">
            <w:pPr>
              <w:spacing w:line="360" w:lineRule="auto"/>
              <w:rPr>
                <w:sz w:val="18"/>
                <w:szCs w:val="18"/>
                <w:lang w:val="en-US" w:eastAsia="ja-JP"/>
              </w:rPr>
            </w:pPr>
            <w:r w:rsidRPr="009104F3">
              <w:rPr>
                <w:sz w:val="18"/>
                <w:szCs w:val="18"/>
                <w:lang w:val="en-US" w:eastAsia="ja-JP"/>
              </w:rPr>
              <w:t xml:space="preserve">Open Geospatial Consortium </w:t>
            </w:r>
          </w:p>
        </w:tc>
      </w:tr>
      <w:tr w:rsidR="009104F3" w14:paraId="5E9E7183"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0A081702" w14:textId="7AC7D1D4" w:rsidR="009104F3" w:rsidRDefault="009104F3" w:rsidP="009104F3">
            <w:pPr>
              <w:spacing w:line="360" w:lineRule="auto"/>
              <w:rPr>
                <w:sz w:val="18"/>
                <w:szCs w:val="18"/>
                <w:lang w:val="en-US" w:eastAsia="ja-JP"/>
              </w:rPr>
            </w:pPr>
            <w:r>
              <w:rPr>
                <w:sz w:val="18"/>
                <w:szCs w:val="18"/>
                <w:lang w:val="en-US" w:eastAsia="ja-JP"/>
              </w:rPr>
              <w:t>PFI</w:t>
            </w:r>
          </w:p>
        </w:tc>
        <w:tc>
          <w:tcPr>
            <w:tcW w:w="7796" w:type="dxa"/>
            <w:tcBorders>
              <w:top w:val="single" w:sz="4" w:space="0" w:color="auto"/>
              <w:left w:val="nil"/>
              <w:bottom w:val="single" w:sz="4" w:space="0" w:color="auto"/>
              <w:right w:val="nil"/>
            </w:tcBorders>
            <w:shd w:val="clear" w:color="auto" w:fill="FFFFFF" w:themeFill="background1"/>
          </w:tcPr>
          <w:p w14:paraId="736757C1" w14:textId="5EC9A0D5" w:rsidR="009104F3" w:rsidRDefault="009104F3" w:rsidP="009104F3">
            <w:pPr>
              <w:spacing w:line="360" w:lineRule="auto"/>
              <w:rPr>
                <w:sz w:val="18"/>
                <w:szCs w:val="18"/>
                <w:lang w:val="en-US" w:eastAsia="ja-JP"/>
              </w:rPr>
            </w:pPr>
            <w:r>
              <w:rPr>
                <w:sz w:val="18"/>
                <w:szCs w:val="18"/>
                <w:lang w:val="en-US" w:eastAsia="ja-JP"/>
              </w:rPr>
              <w:t>Persistent Feature Identifier</w:t>
            </w:r>
          </w:p>
        </w:tc>
      </w:tr>
      <w:tr w:rsidR="009104F3" w14:paraId="106F2DA1"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539C003E" w14:textId="782BFE17" w:rsidR="009104F3" w:rsidRPr="002915FC" w:rsidRDefault="009104F3" w:rsidP="009104F3">
            <w:pPr>
              <w:spacing w:line="360" w:lineRule="auto"/>
              <w:rPr>
                <w:sz w:val="18"/>
                <w:szCs w:val="18"/>
                <w:lang w:val="en-US" w:eastAsia="ja-JP"/>
              </w:rPr>
            </w:pPr>
            <w:r>
              <w:rPr>
                <w:sz w:val="18"/>
                <w:szCs w:val="18"/>
                <w:lang w:val="en-US" w:eastAsia="ja-JP"/>
              </w:rPr>
              <w:t>PIQA</w:t>
            </w:r>
          </w:p>
        </w:tc>
        <w:tc>
          <w:tcPr>
            <w:tcW w:w="7796" w:type="dxa"/>
            <w:tcBorders>
              <w:top w:val="single" w:sz="4" w:space="0" w:color="auto"/>
              <w:left w:val="nil"/>
              <w:bottom w:val="single" w:sz="4" w:space="0" w:color="auto"/>
              <w:right w:val="nil"/>
            </w:tcBorders>
            <w:shd w:val="clear" w:color="auto" w:fill="FFFFFF" w:themeFill="background1"/>
          </w:tcPr>
          <w:p w14:paraId="22C23B71" w14:textId="4ABFBC14" w:rsidR="009104F3" w:rsidRPr="002915FC" w:rsidRDefault="009104F3" w:rsidP="009104F3">
            <w:pPr>
              <w:spacing w:line="360" w:lineRule="auto"/>
              <w:rPr>
                <w:sz w:val="18"/>
                <w:szCs w:val="18"/>
                <w:lang w:val="en-US" w:eastAsia="ja-JP"/>
              </w:rPr>
            </w:pPr>
            <w:r>
              <w:rPr>
                <w:sz w:val="18"/>
                <w:szCs w:val="18"/>
                <w:lang w:val="en-US" w:eastAsia="ja-JP"/>
              </w:rPr>
              <w:t>Property Information Quality Audit</w:t>
            </w:r>
          </w:p>
        </w:tc>
      </w:tr>
      <w:tr w:rsidR="009104F3" w14:paraId="6B2DD4C7"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5337E4D9" w14:textId="3EE5BB22" w:rsidR="009104F3" w:rsidRPr="002915FC" w:rsidRDefault="009104F3" w:rsidP="009104F3">
            <w:pPr>
              <w:spacing w:line="360" w:lineRule="auto"/>
              <w:rPr>
                <w:sz w:val="18"/>
                <w:szCs w:val="18"/>
                <w:lang w:val="en-US" w:eastAsia="ja-JP"/>
              </w:rPr>
            </w:pPr>
            <w:r w:rsidRPr="009104F3">
              <w:rPr>
                <w:sz w:val="18"/>
                <w:szCs w:val="18"/>
                <w:lang w:val="en-US" w:eastAsia="ja-JP"/>
              </w:rPr>
              <w:t>P&amp;R</w:t>
            </w:r>
          </w:p>
        </w:tc>
        <w:tc>
          <w:tcPr>
            <w:tcW w:w="7796" w:type="dxa"/>
            <w:tcBorders>
              <w:top w:val="single" w:sz="4" w:space="0" w:color="auto"/>
              <w:left w:val="nil"/>
              <w:bottom w:val="single" w:sz="4" w:space="0" w:color="auto"/>
              <w:right w:val="nil"/>
            </w:tcBorders>
            <w:shd w:val="clear" w:color="auto" w:fill="FFFFFF" w:themeFill="background1"/>
          </w:tcPr>
          <w:p w14:paraId="225327E2" w14:textId="0E48EA2F" w:rsidR="009104F3" w:rsidRPr="002915FC" w:rsidRDefault="009104F3" w:rsidP="009104F3">
            <w:pPr>
              <w:spacing w:line="360" w:lineRule="auto"/>
              <w:rPr>
                <w:sz w:val="18"/>
                <w:szCs w:val="18"/>
                <w:lang w:val="en-US" w:eastAsia="ja-JP"/>
              </w:rPr>
            </w:pPr>
            <w:r w:rsidRPr="009104F3">
              <w:rPr>
                <w:sz w:val="18"/>
                <w:szCs w:val="18"/>
                <w:lang w:val="en-US" w:eastAsia="ja-JP"/>
              </w:rPr>
              <w:t>Property and Rates</w:t>
            </w:r>
          </w:p>
        </w:tc>
      </w:tr>
      <w:tr w:rsidR="008024A2" w14:paraId="6BCDDE78"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3A9B0ACF" w14:textId="48159380" w:rsidR="008024A2" w:rsidRPr="002915FC" w:rsidRDefault="008024A2" w:rsidP="008024A2">
            <w:pPr>
              <w:spacing w:line="360" w:lineRule="auto"/>
              <w:rPr>
                <w:sz w:val="18"/>
                <w:szCs w:val="18"/>
                <w:lang w:val="en-US" w:eastAsia="ja-JP"/>
              </w:rPr>
            </w:pPr>
            <w:r w:rsidRPr="007A1966">
              <w:rPr>
                <w:sz w:val="18"/>
                <w:szCs w:val="18"/>
                <w:lang w:val="en-US" w:eastAsia="ja-JP"/>
              </w:rPr>
              <w:t>QZSS</w:t>
            </w:r>
          </w:p>
        </w:tc>
        <w:tc>
          <w:tcPr>
            <w:tcW w:w="7796" w:type="dxa"/>
            <w:tcBorders>
              <w:top w:val="single" w:sz="4" w:space="0" w:color="auto"/>
              <w:left w:val="nil"/>
              <w:bottom w:val="single" w:sz="4" w:space="0" w:color="auto"/>
              <w:right w:val="nil"/>
            </w:tcBorders>
            <w:shd w:val="clear" w:color="auto" w:fill="FFFFFF" w:themeFill="background1"/>
          </w:tcPr>
          <w:p w14:paraId="68FA77AC" w14:textId="7EC875A1" w:rsidR="008024A2" w:rsidRPr="002915FC" w:rsidRDefault="008024A2" w:rsidP="008024A2">
            <w:pPr>
              <w:spacing w:line="360" w:lineRule="auto"/>
              <w:rPr>
                <w:sz w:val="18"/>
                <w:szCs w:val="18"/>
                <w:lang w:val="en-US" w:eastAsia="ja-JP"/>
              </w:rPr>
            </w:pPr>
            <w:r w:rsidRPr="007A1966">
              <w:rPr>
                <w:sz w:val="18"/>
                <w:szCs w:val="18"/>
                <w:lang w:val="en-US" w:eastAsia="ja-JP"/>
              </w:rPr>
              <w:t>Quasi-Zenith Satellite System</w:t>
            </w:r>
          </w:p>
        </w:tc>
      </w:tr>
      <w:tr w:rsidR="007A1966" w14:paraId="36C9F739"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4CCB8A0F" w14:textId="4343A1F0" w:rsidR="007A1966" w:rsidRPr="002915FC" w:rsidRDefault="007A1966" w:rsidP="007A1966">
            <w:pPr>
              <w:spacing w:line="360" w:lineRule="auto"/>
              <w:rPr>
                <w:sz w:val="18"/>
                <w:szCs w:val="18"/>
                <w:lang w:val="en-US" w:eastAsia="ja-JP"/>
              </w:rPr>
            </w:pPr>
            <w:r w:rsidRPr="007A1966">
              <w:rPr>
                <w:sz w:val="18"/>
                <w:szCs w:val="18"/>
                <w:lang w:val="en-US" w:eastAsia="ja-JP"/>
              </w:rPr>
              <w:t>RDBMS</w:t>
            </w:r>
          </w:p>
        </w:tc>
        <w:tc>
          <w:tcPr>
            <w:tcW w:w="7796" w:type="dxa"/>
            <w:tcBorders>
              <w:top w:val="single" w:sz="4" w:space="0" w:color="auto"/>
              <w:left w:val="nil"/>
              <w:bottom w:val="single" w:sz="4" w:space="0" w:color="auto"/>
              <w:right w:val="nil"/>
            </w:tcBorders>
            <w:shd w:val="clear" w:color="auto" w:fill="FFFFFF" w:themeFill="background1"/>
          </w:tcPr>
          <w:p w14:paraId="377C4E05" w14:textId="14A84F02" w:rsidR="007A1966" w:rsidRPr="002915FC" w:rsidRDefault="007A1966" w:rsidP="007A1966">
            <w:pPr>
              <w:spacing w:line="360" w:lineRule="auto"/>
              <w:rPr>
                <w:sz w:val="18"/>
                <w:szCs w:val="18"/>
                <w:lang w:val="en-US" w:eastAsia="ja-JP"/>
              </w:rPr>
            </w:pPr>
            <w:r w:rsidRPr="007A1966">
              <w:rPr>
                <w:sz w:val="18"/>
                <w:szCs w:val="18"/>
                <w:lang w:val="en-US" w:eastAsia="ja-JP"/>
              </w:rPr>
              <w:t>Relational Data Base Management System</w:t>
            </w:r>
          </w:p>
        </w:tc>
      </w:tr>
      <w:tr w:rsidR="6A17EFEF" w14:paraId="56B82B0F"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2D061132" w14:textId="33EE5F90" w:rsidR="6647B5EE" w:rsidRDefault="6647B5EE" w:rsidP="6A17EFEF">
            <w:pPr>
              <w:spacing w:line="360" w:lineRule="auto"/>
              <w:rPr>
                <w:sz w:val="18"/>
                <w:szCs w:val="18"/>
                <w:lang w:val="en-US" w:eastAsia="ja-JP"/>
              </w:rPr>
            </w:pPr>
            <w:r w:rsidRPr="6A17EFEF">
              <w:rPr>
                <w:sz w:val="18"/>
                <w:szCs w:val="18"/>
                <w:lang w:val="en-US" w:eastAsia="ja-JP"/>
              </w:rPr>
              <w:t>REST</w:t>
            </w:r>
          </w:p>
        </w:tc>
        <w:tc>
          <w:tcPr>
            <w:tcW w:w="7796" w:type="dxa"/>
            <w:tcBorders>
              <w:top w:val="single" w:sz="4" w:space="0" w:color="auto"/>
              <w:left w:val="nil"/>
              <w:bottom w:val="single" w:sz="4" w:space="0" w:color="auto"/>
              <w:right w:val="nil"/>
            </w:tcBorders>
            <w:shd w:val="clear" w:color="auto" w:fill="FFFFFF" w:themeFill="background1"/>
          </w:tcPr>
          <w:p w14:paraId="3405FF87" w14:textId="11A9B4F8" w:rsidR="6647B5EE" w:rsidRDefault="6647B5EE" w:rsidP="6A17EFEF">
            <w:pPr>
              <w:spacing w:line="360" w:lineRule="auto"/>
              <w:rPr>
                <w:sz w:val="18"/>
                <w:szCs w:val="18"/>
                <w:lang w:val="en-US" w:eastAsia="ja-JP"/>
              </w:rPr>
            </w:pPr>
            <w:r w:rsidRPr="6A17EFEF">
              <w:rPr>
                <w:sz w:val="18"/>
                <w:szCs w:val="18"/>
                <w:lang w:val="en-US" w:eastAsia="ja-JP"/>
              </w:rPr>
              <w:t>Representational state transfer</w:t>
            </w:r>
          </w:p>
        </w:tc>
      </w:tr>
      <w:tr w:rsidR="009104F3" w14:paraId="62427619"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64842340" w14:textId="1B7CFF31" w:rsidR="009104F3" w:rsidRDefault="009104F3" w:rsidP="009104F3">
            <w:pPr>
              <w:spacing w:line="360" w:lineRule="auto"/>
              <w:rPr>
                <w:sz w:val="18"/>
                <w:szCs w:val="18"/>
                <w:lang w:val="en-US" w:eastAsia="ja-JP"/>
              </w:rPr>
            </w:pPr>
            <w:r w:rsidRPr="002915FC">
              <w:rPr>
                <w:sz w:val="18"/>
                <w:szCs w:val="18"/>
                <w:lang w:val="en-US" w:eastAsia="ja-JP"/>
              </w:rPr>
              <w:t>RMSE</w:t>
            </w:r>
          </w:p>
        </w:tc>
        <w:tc>
          <w:tcPr>
            <w:tcW w:w="7796" w:type="dxa"/>
            <w:tcBorders>
              <w:top w:val="single" w:sz="4" w:space="0" w:color="auto"/>
              <w:left w:val="nil"/>
              <w:bottom w:val="single" w:sz="4" w:space="0" w:color="auto"/>
              <w:right w:val="nil"/>
            </w:tcBorders>
            <w:shd w:val="clear" w:color="auto" w:fill="FFFFFF" w:themeFill="background1"/>
          </w:tcPr>
          <w:p w14:paraId="3C494756" w14:textId="2556BFD0" w:rsidR="009104F3" w:rsidRDefault="009104F3" w:rsidP="009104F3">
            <w:pPr>
              <w:spacing w:line="360" w:lineRule="auto"/>
              <w:rPr>
                <w:sz w:val="18"/>
                <w:szCs w:val="18"/>
                <w:lang w:val="en-US" w:eastAsia="ja-JP"/>
              </w:rPr>
            </w:pPr>
            <w:r w:rsidRPr="002915FC">
              <w:rPr>
                <w:sz w:val="18"/>
                <w:szCs w:val="18"/>
                <w:lang w:val="en-US" w:eastAsia="ja-JP"/>
              </w:rPr>
              <w:t>Root-Mean-Square Error</w:t>
            </w:r>
          </w:p>
        </w:tc>
      </w:tr>
      <w:tr w:rsidR="009104F3" w14:paraId="4ECE2105"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62D87C59" w14:textId="54C889CD" w:rsidR="009104F3" w:rsidRDefault="009104F3" w:rsidP="009104F3">
            <w:pPr>
              <w:spacing w:line="360" w:lineRule="auto"/>
              <w:rPr>
                <w:sz w:val="18"/>
                <w:szCs w:val="18"/>
                <w:lang w:val="en-US" w:eastAsia="ja-JP"/>
              </w:rPr>
            </w:pPr>
            <w:r>
              <w:rPr>
                <w:sz w:val="18"/>
                <w:szCs w:val="18"/>
                <w:lang w:val="en-US" w:eastAsia="ja-JP"/>
              </w:rPr>
              <w:t>SDG</w:t>
            </w:r>
          </w:p>
        </w:tc>
        <w:tc>
          <w:tcPr>
            <w:tcW w:w="7796" w:type="dxa"/>
            <w:tcBorders>
              <w:top w:val="single" w:sz="4" w:space="0" w:color="auto"/>
              <w:left w:val="nil"/>
              <w:bottom w:val="single" w:sz="4" w:space="0" w:color="auto"/>
              <w:right w:val="nil"/>
            </w:tcBorders>
            <w:shd w:val="clear" w:color="auto" w:fill="FFFFFF" w:themeFill="background1"/>
          </w:tcPr>
          <w:p w14:paraId="26275AAB" w14:textId="182D1657" w:rsidR="009104F3" w:rsidRDefault="009104F3" w:rsidP="009104F3">
            <w:pPr>
              <w:spacing w:line="360" w:lineRule="auto"/>
              <w:rPr>
                <w:sz w:val="18"/>
                <w:szCs w:val="18"/>
                <w:lang w:val="en-US" w:eastAsia="ja-JP"/>
              </w:rPr>
            </w:pPr>
            <w:r>
              <w:rPr>
                <w:sz w:val="18"/>
                <w:szCs w:val="18"/>
                <w:lang w:val="en-US" w:eastAsia="ja-JP"/>
              </w:rPr>
              <w:t>Sustainable Development Goals (</w:t>
            </w:r>
            <w:hyperlink r:id="rId36" w:history="1">
              <w:r w:rsidRPr="007A1966">
                <w:rPr>
                  <w:sz w:val="18"/>
                  <w:szCs w:val="18"/>
                  <w:lang w:val="en-US" w:eastAsia="ja-JP"/>
                </w:rPr>
                <w:t>https://sdgs.un.org/goals</w:t>
              </w:r>
            </w:hyperlink>
            <w:r>
              <w:rPr>
                <w:sz w:val="18"/>
                <w:szCs w:val="18"/>
                <w:lang w:val="en-US" w:eastAsia="ja-JP"/>
              </w:rPr>
              <w:t>)</w:t>
            </w:r>
          </w:p>
        </w:tc>
      </w:tr>
      <w:tr w:rsidR="009104F3" w14:paraId="64B9C495"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hideMark/>
          </w:tcPr>
          <w:p w14:paraId="7A851207" w14:textId="77777777" w:rsidR="009104F3" w:rsidRDefault="009104F3" w:rsidP="009104F3">
            <w:pPr>
              <w:spacing w:line="360" w:lineRule="auto"/>
              <w:rPr>
                <w:sz w:val="18"/>
                <w:szCs w:val="18"/>
                <w:lang w:val="en-US" w:eastAsia="ja-JP"/>
              </w:rPr>
            </w:pPr>
            <w:r>
              <w:rPr>
                <w:sz w:val="18"/>
                <w:szCs w:val="18"/>
                <w:lang w:val="en-US" w:eastAsia="ja-JP"/>
              </w:rPr>
              <w:t>SPEAR</w:t>
            </w:r>
          </w:p>
        </w:tc>
        <w:tc>
          <w:tcPr>
            <w:tcW w:w="7796" w:type="dxa"/>
            <w:tcBorders>
              <w:top w:val="single" w:sz="4" w:space="0" w:color="auto"/>
              <w:left w:val="nil"/>
              <w:bottom w:val="single" w:sz="4" w:space="0" w:color="auto"/>
              <w:right w:val="nil"/>
            </w:tcBorders>
            <w:shd w:val="clear" w:color="auto" w:fill="FFFFFF" w:themeFill="background1"/>
            <w:hideMark/>
          </w:tcPr>
          <w:p w14:paraId="5E119CD0" w14:textId="77777777" w:rsidR="009104F3" w:rsidRDefault="009104F3" w:rsidP="009104F3">
            <w:pPr>
              <w:spacing w:line="360" w:lineRule="auto"/>
              <w:rPr>
                <w:sz w:val="18"/>
                <w:szCs w:val="18"/>
                <w:lang w:val="en-US" w:eastAsia="ja-JP"/>
              </w:rPr>
            </w:pPr>
            <w:r>
              <w:rPr>
                <w:sz w:val="18"/>
                <w:szCs w:val="18"/>
                <w:lang w:val="en-US" w:eastAsia="ja-JP"/>
              </w:rPr>
              <w:t>Streamline and Planning through Electronic Applications and Referrals</w:t>
            </w:r>
          </w:p>
        </w:tc>
      </w:tr>
      <w:tr w:rsidR="009104F3" w14:paraId="389B5E85"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hideMark/>
          </w:tcPr>
          <w:p w14:paraId="45B76CFB" w14:textId="77777777" w:rsidR="009104F3" w:rsidRDefault="009104F3" w:rsidP="009104F3">
            <w:pPr>
              <w:spacing w:line="360" w:lineRule="auto"/>
              <w:rPr>
                <w:sz w:val="18"/>
                <w:szCs w:val="18"/>
                <w:lang w:val="en-US" w:eastAsia="ja-JP"/>
              </w:rPr>
            </w:pPr>
            <w:r>
              <w:rPr>
                <w:sz w:val="18"/>
                <w:szCs w:val="18"/>
                <w:lang w:val="en-US" w:eastAsia="ja-JP"/>
              </w:rPr>
              <w:t>SPI</w:t>
            </w:r>
          </w:p>
        </w:tc>
        <w:tc>
          <w:tcPr>
            <w:tcW w:w="7796" w:type="dxa"/>
            <w:tcBorders>
              <w:top w:val="single" w:sz="4" w:space="0" w:color="auto"/>
              <w:left w:val="nil"/>
              <w:bottom w:val="single" w:sz="4" w:space="0" w:color="auto"/>
              <w:right w:val="nil"/>
            </w:tcBorders>
            <w:shd w:val="clear" w:color="auto" w:fill="FFFFFF" w:themeFill="background1"/>
            <w:hideMark/>
          </w:tcPr>
          <w:p w14:paraId="28DCC5C2" w14:textId="77777777" w:rsidR="009104F3" w:rsidRDefault="009104F3" w:rsidP="009104F3">
            <w:pPr>
              <w:spacing w:line="360" w:lineRule="auto"/>
              <w:rPr>
                <w:sz w:val="18"/>
                <w:szCs w:val="18"/>
                <w:lang w:val="en-US" w:eastAsia="ja-JP"/>
              </w:rPr>
            </w:pPr>
            <w:r>
              <w:rPr>
                <w:sz w:val="18"/>
                <w:szCs w:val="18"/>
                <w:lang w:val="en-US" w:eastAsia="ja-JP"/>
              </w:rPr>
              <w:t>Standard Parcel Identifier</w:t>
            </w:r>
          </w:p>
        </w:tc>
      </w:tr>
      <w:tr w:rsidR="009104F3" w14:paraId="10033448"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400E6235" w14:textId="65D6A25F" w:rsidR="009104F3" w:rsidRDefault="009104F3" w:rsidP="009104F3">
            <w:pPr>
              <w:spacing w:line="360" w:lineRule="auto"/>
              <w:rPr>
                <w:sz w:val="18"/>
                <w:szCs w:val="18"/>
                <w:lang w:val="en-US" w:eastAsia="ja-JP"/>
              </w:rPr>
            </w:pPr>
            <w:r w:rsidRPr="002915FC">
              <w:rPr>
                <w:sz w:val="18"/>
                <w:szCs w:val="18"/>
                <w:lang w:val="en-US" w:eastAsia="ja-JP"/>
              </w:rPr>
              <w:t>SPOT</w:t>
            </w:r>
          </w:p>
        </w:tc>
        <w:tc>
          <w:tcPr>
            <w:tcW w:w="7796" w:type="dxa"/>
            <w:tcBorders>
              <w:top w:val="single" w:sz="4" w:space="0" w:color="auto"/>
              <w:left w:val="nil"/>
              <w:bottom w:val="single" w:sz="4" w:space="0" w:color="auto"/>
              <w:right w:val="nil"/>
            </w:tcBorders>
            <w:shd w:val="clear" w:color="auto" w:fill="FFFFFF" w:themeFill="background1"/>
          </w:tcPr>
          <w:p w14:paraId="02DA6938" w14:textId="762015D0" w:rsidR="009104F3" w:rsidRDefault="009104F3" w:rsidP="009104F3">
            <w:pPr>
              <w:spacing w:line="360" w:lineRule="auto"/>
              <w:rPr>
                <w:sz w:val="18"/>
                <w:szCs w:val="18"/>
                <w:lang w:val="en-US" w:eastAsia="ja-JP"/>
              </w:rPr>
            </w:pPr>
            <w:r w:rsidRPr="002D6663">
              <w:rPr>
                <w:sz w:val="18"/>
                <w:szCs w:val="18"/>
                <w:lang w:val="en-US" w:eastAsia="ja-JP"/>
              </w:rPr>
              <w:t>Satellite Pour l’Observation de la Terre (French)</w:t>
            </w:r>
          </w:p>
        </w:tc>
      </w:tr>
      <w:tr w:rsidR="009104F3" w14:paraId="355C32D9"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hideMark/>
          </w:tcPr>
          <w:p w14:paraId="3B85F340" w14:textId="77777777" w:rsidR="009104F3" w:rsidRDefault="009104F3" w:rsidP="009104F3">
            <w:pPr>
              <w:spacing w:line="360" w:lineRule="auto"/>
              <w:rPr>
                <w:sz w:val="18"/>
                <w:szCs w:val="18"/>
                <w:lang w:val="en-US" w:eastAsia="ja-JP"/>
              </w:rPr>
            </w:pPr>
            <w:r>
              <w:rPr>
                <w:sz w:val="18"/>
                <w:szCs w:val="18"/>
                <w:lang w:val="en-US" w:eastAsia="ja-JP"/>
              </w:rPr>
              <w:t>UFI</w:t>
            </w:r>
          </w:p>
        </w:tc>
        <w:tc>
          <w:tcPr>
            <w:tcW w:w="7796" w:type="dxa"/>
            <w:tcBorders>
              <w:top w:val="single" w:sz="4" w:space="0" w:color="auto"/>
              <w:left w:val="nil"/>
              <w:bottom w:val="single" w:sz="4" w:space="0" w:color="auto"/>
              <w:right w:val="nil"/>
            </w:tcBorders>
            <w:shd w:val="clear" w:color="auto" w:fill="FFFFFF" w:themeFill="background1"/>
            <w:hideMark/>
          </w:tcPr>
          <w:p w14:paraId="1CD1BD69" w14:textId="77777777" w:rsidR="009104F3" w:rsidRDefault="009104F3" w:rsidP="009104F3">
            <w:pPr>
              <w:spacing w:line="360" w:lineRule="auto"/>
              <w:rPr>
                <w:sz w:val="18"/>
                <w:szCs w:val="18"/>
                <w:lang w:val="en-US" w:eastAsia="ja-JP"/>
              </w:rPr>
            </w:pPr>
            <w:r>
              <w:rPr>
                <w:sz w:val="18"/>
                <w:szCs w:val="18"/>
                <w:lang w:val="en-US" w:eastAsia="ja-JP"/>
              </w:rPr>
              <w:t>Unique Feature Identifier</w:t>
            </w:r>
          </w:p>
        </w:tc>
      </w:tr>
      <w:tr w:rsidR="009104F3" w14:paraId="353DACCE"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78CCE206" w14:textId="1F383D70" w:rsidR="009104F3" w:rsidRDefault="009104F3" w:rsidP="009104F3">
            <w:pPr>
              <w:spacing w:line="360" w:lineRule="auto"/>
              <w:rPr>
                <w:sz w:val="18"/>
                <w:szCs w:val="18"/>
                <w:lang w:val="en-US" w:eastAsia="ja-JP"/>
              </w:rPr>
            </w:pPr>
            <w:r w:rsidRPr="002D6663">
              <w:rPr>
                <w:sz w:val="18"/>
                <w:szCs w:val="18"/>
                <w:lang w:val="en-US" w:eastAsia="ja-JP"/>
              </w:rPr>
              <w:t>UN-GGIM</w:t>
            </w:r>
          </w:p>
        </w:tc>
        <w:tc>
          <w:tcPr>
            <w:tcW w:w="7796" w:type="dxa"/>
            <w:tcBorders>
              <w:top w:val="single" w:sz="4" w:space="0" w:color="auto"/>
              <w:left w:val="nil"/>
              <w:bottom w:val="single" w:sz="4" w:space="0" w:color="auto"/>
              <w:right w:val="nil"/>
            </w:tcBorders>
            <w:shd w:val="clear" w:color="auto" w:fill="FFFFFF" w:themeFill="background1"/>
          </w:tcPr>
          <w:p w14:paraId="6707E734" w14:textId="4B05FDB5" w:rsidR="009104F3" w:rsidRDefault="009104F3" w:rsidP="009104F3">
            <w:pPr>
              <w:spacing w:line="360" w:lineRule="auto"/>
              <w:rPr>
                <w:sz w:val="18"/>
                <w:szCs w:val="18"/>
                <w:lang w:val="en-US" w:eastAsia="ja-JP"/>
              </w:rPr>
            </w:pPr>
            <w:r>
              <w:rPr>
                <w:sz w:val="18"/>
                <w:szCs w:val="18"/>
                <w:lang w:val="en-US" w:eastAsia="ja-JP"/>
              </w:rPr>
              <w:t>United Nations Committee of Experts of Global Geospatial Information Management</w:t>
            </w:r>
          </w:p>
        </w:tc>
      </w:tr>
      <w:tr w:rsidR="009104F3" w14:paraId="10E0F5C0"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19139A4B" w14:textId="16D24A55" w:rsidR="009104F3" w:rsidRDefault="009104F3" w:rsidP="009104F3">
            <w:pPr>
              <w:spacing w:line="360" w:lineRule="auto"/>
              <w:rPr>
                <w:sz w:val="18"/>
                <w:szCs w:val="18"/>
                <w:lang w:val="en-US" w:eastAsia="ja-JP"/>
              </w:rPr>
            </w:pPr>
            <w:r>
              <w:rPr>
                <w:sz w:val="18"/>
                <w:szCs w:val="18"/>
                <w:lang w:val="en-US" w:eastAsia="ja-JP"/>
              </w:rPr>
              <w:t xml:space="preserve">UML </w:t>
            </w:r>
          </w:p>
        </w:tc>
        <w:tc>
          <w:tcPr>
            <w:tcW w:w="7796" w:type="dxa"/>
            <w:tcBorders>
              <w:top w:val="single" w:sz="4" w:space="0" w:color="auto"/>
              <w:left w:val="nil"/>
              <w:bottom w:val="single" w:sz="4" w:space="0" w:color="auto"/>
              <w:right w:val="nil"/>
            </w:tcBorders>
            <w:shd w:val="clear" w:color="auto" w:fill="FFFFFF" w:themeFill="background1"/>
          </w:tcPr>
          <w:p w14:paraId="2012EB7E" w14:textId="1B20C575" w:rsidR="009104F3" w:rsidRDefault="009104F3" w:rsidP="009104F3">
            <w:pPr>
              <w:spacing w:line="360" w:lineRule="auto"/>
              <w:rPr>
                <w:sz w:val="18"/>
                <w:szCs w:val="18"/>
                <w:lang w:val="en-US" w:eastAsia="ja-JP"/>
              </w:rPr>
            </w:pPr>
            <w:r>
              <w:rPr>
                <w:sz w:val="18"/>
                <w:szCs w:val="18"/>
                <w:lang w:val="en-US" w:eastAsia="ja-JP"/>
              </w:rPr>
              <w:t>Un</w:t>
            </w:r>
          </w:p>
        </w:tc>
      </w:tr>
      <w:tr w:rsidR="009104F3" w14:paraId="159895AD"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hideMark/>
          </w:tcPr>
          <w:p w14:paraId="2D17702C" w14:textId="77777777" w:rsidR="009104F3" w:rsidRDefault="009104F3" w:rsidP="009104F3">
            <w:pPr>
              <w:spacing w:line="360" w:lineRule="auto"/>
              <w:rPr>
                <w:sz w:val="18"/>
                <w:szCs w:val="18"/>
                <w:lang w:val="en-US" w:eastAsia="ja-JP"/>
              </w:rPr>
            </w:pPr>
            <w:r>
              <w:rPr>
                <w:sz w:val="18"/>
                <w:szCs w:val="18"/>
                <w:lang w:val="en-US" w:eastAsia="ja-JP"/>
              </w:rPr>
              <w:t>VES</w:t>
            </w:r>
          </w:p>
        </w:tc>
        <w:tc>
          <w:tcPr>
            <w:tcW w:w="7796" w:type="dxa"/>
            <w:tcBorders>
              <w:top w:val="single" w:sz="4" w:space="0" w:color="auto"/>
              <w:left w:val="nil"/>
              <w:bottom w:val="single" w:sz="4" w:space="0" w:color="auto"/>
              <w:right w:val="nil"/>
            </w:tcBorders>
            <w:shd w:val="clear" w:color="auto" w:fill="FFFFFF" w:themeFill="background1"/>
            <w:hideMark/>
          </w:tcPr>
          <w:p w14:paraId="77370A71" w14:textId="77777777" w:rsidR="009104F3" w:rsidRDefault="009104F3" w:rsidP="009104F3">
            <w:pPr>
              <w:spacing w:line="360" w:lineRule="auto"/>
              <w:rPr>
                <w:sz w:val="18"/>
                <w:szCs w:val="18"/>
                <w:lang w:val="en-US" w:eastAsia="ja-JP"/>
              </w:rPr>
            </w:pPr>
            <w:r>
              <w:rPr>
                <w:sz w:val="18"/>
                <w:szCs w:val="18"/>
                <w:lang w:val="en-US" w:eastAsia="ja-JP"/>
              </w:rPr>
              <w:t>Vicmap Editing Service</w:t>
            </w:r>
          </w:p>
        </w:tc>
      </w:tr>
      <w:tr w:rsidR="009104F3" w14:paraId="5759299D"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hideMark/>
          </w:tcPr>
          <w:p w14:paraId="19B2D4CF" w14:textId="77777777" w:rsidR="009104F3" w:rsidRDefault="009104F3" w:rsidP="009104F3">
            <w:pPr>
              <w:spacing w:line="360" w:lineRule="auto"/>
              <w:rPr>
                <w:sz w:val="18"/>
                <w:szCs w:val="18"/>
                <w:lang w:val="en-US" w:eastAsia="ja-JP"/>
              </w:rPr>
            </w:pPr>
            <w:r>
              <w:rPr>
                <w:sz w:val="18"/>
                <w:szCs w:val="18"/>
                <w:lang w:val="en-US" w:eastAsia="ja-JP"/>
              </w:rPr>
              <w:t>VGDD</w:t>
            </w:r>
          </w:p>
        </w:tc>
        <w:tc>
          <w:tcPr>
            <w:tcW w:w="7796" w:type="dxa"/>
            <w:tcBorders>
              <w:top w:val="single" w:sz="4" w:space="0" w:color="auto"/>
              <w:left w:val="nil"/>
              <w:bottom w:val="single" w:sz="4" w:space="0" w:color="auto"/>
              <w:right w:val="nil"/>
            </w:tcBorders>
            <w:shd w:val="clear" w:color="auto" w:fill="FFFFFF" w:themeFill="background1"/>
            <w:hideMark/>
          </w:tcPr>
          <w:p w14:paraId="7C9ABD32" w14:textId="3FDAB43E" w:rsidR="009104F3" w:rsidRDefault="009104F3" w:rsidP="009104F3">
            <w:pPr>
              <w:spacing w:line="360" w:lineRule="auto"/>
              <w:rPr>
                <w:sz w:val="18"/>
                <w:szCs w:val="18"/>
                <w:lang w:val="en-US" w:eastAsia="ja-JP"/>
              </w:rPr>
            </w:pPr>
            <w:r w:rsidRPr="6A17EFEF">
              <w:rPr>
                <w:sz w:val="18"/>
                <w:szCs w:val="18"/>
                <w:lang w:val="en-US" w:eastAsia="ja-JP"/>
              </w:rPr>
              <w:t xml:space="preserve">Victorian Government Data </w:t>
            </w:r>
            <w:r w:rsidR="520A0E80" w:rsidRPr="6A17EFEF">
              <w:rPr>
                <w:sz w:val="18"/>
                <w:szCs w:val="18"/>
                <w:lang w:val="en-US" w:eastAsia="ja-JP"/>
              </w:rPr>
              <w:t>Directory</w:t>
            </w:r>
            <w:r w:rsidRPr="6A17EFEF">
              <w:rPr>
                <w:sz w:val="18"/>
                <w:szCs w:val="18"/>
                <w:lang w:val="en-US" w:eastAsia="ja-JP"/>
              </w:rPr>
              <w:t xml:space="preserve"> (data.vic.gov.au)</w:t>
            </w:r>
          </w:p>
        </w:tc>
      </w:tr>
      <w:tr w:rsidR="009104F3" w14:paraId="5D5E4069"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hideMark/>
          </w:tcPr>
          <w:p w14:paraId="129E4F05" w14:textId="77777777" w:rsidR="009104F3" w:rsidRDefault="009104F3" w:rsidP="009104F3">
            <w:pPr>
              <w:spacing w:line="360" w:lineRule="auto"/>
              <w:rPr>
                <w:sz w:val="18"/>
                <w:szCs w:val="18"/>
                <w:lang w:val="en-US" w:eastAsia="ja-JP"/>
              </w:rPr>
            </w:pPr>
            <w:r>
              <w:rPr>
                <w:sz w:val="18"/>
                <w:szCs w:val="18"/>
                <w:lang w:val="en-US" w:eastAsia="ja-JP"/>
              </w:rPr>
              <w:t>VOTS</w:t>
            </w:r>
          </w:p>
        </w:tc>
        <w:tc>
          <w:tcPr>
            <w:tcW w:w="7796" w:type="dxa"/>
            <w:tcBorders>
              <w:top w:val="single" w:sz="4" w:space="0" w:color="auto"/>
              <w:left w:val="nil"/>
              <w:bottom w:val="single" w:sz="4" w:space="0" w:color="auto"/>
              <w:right w:val="nil"/>
            </w:tcBorders>
            <w:shd w:val="clear" w:color="auto" w:fill="FFFFFF" w:themeFill="background1"/>
            <w:hideMark/>
          </w:tcPr>
          <w:p w14:paraId="5E4A2444" w14:textId="77777777" w:rsidR="009104F3" w:rsidRDefault="009104F3" w:rsidP="009104F3">
            <w:pPr>
              <w:spacing w:line="360" w:lineRule="auto"/>
              <w:rPr>
                <w:sz w:val="18"/>
                <w:szCs w:val="18"/>
                <w:lang w:val="en-US" w:eastAsia="ja-JP"/>
              </w:rPr>
            </w:pPr>
            <w:r>
              <w:rPr>
                <w:sz w:val="18"/>
                <w:szCs w:val="18"/>
                <w:lang w:val="en-US" w:eastAsia="ja-JP"/>
              </w:rPr>
              <w:t>Victorian Online Title System</w:t>
            </w:r>
          </w:p>
        </w:tc>
      </w:tr>
      <w:tr w:rsidR="009104F3" w14:paraId="4FEEED3A"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0D5ED451" w14:textId="55503A81" w:rsidR="009104F3" w:rsidRDefault="009104F3" w:rsidP="005C39D5">
            <w:pPr>
              <w:spacing w:line="360" w:lineRule="auto"/>
              <w:rPr>
                <w:sz w:val="18"/>
                <w:szCs w:val="18"/>
                <w:lang w:val="en-US" w:eastAsia="ja-JP"/>
              </w:rPr>
            </w:pPr>
            <w:r w:rsidRPr="00F8424C">
              <w:rPr>
                <w:sz w:val="18"/>
                <w:szCs w:val="18"/>
                <w:lang w:val="en-US" w:eastAsia="ja-JP"/>
              </w:rPr>
              <w:t>VSS</w:t>
            </w:r>
            <w:r w:rsidR="005C39D5">
              <w:rPr>
                <w:sz w:val="18"/>
                <w:szCs w:val="18"/>
                <w:lang w:val="en-US" w:eastAsia="ja-JP"/>
              </w:rPr>
              <w:tab/>
            </w:r>
          </w:p>
        </w:tc>
        <w:tc>
          <w:tcPr>
            <w:tcW w:w="7796" w:type="dxa"/>
            <w:tcBorders>
              <w:top w:val="single" w:sz="4" w:space="0" w:color="auto"/>
              <w:left w:val="nil"/>
              <w:bottom w:val="single" w:sz="4" w:space="0" w:color="auto"/>
              <w:right w:val="nil"/>
            </w:tcBorders>
            <w:shd w:val="clear" w:color="auto" w:fill="FFFFFF" w:themeFill="background1"/>
          </w:tcPr>
          <w:p w14:paraId="0A03D429" w14:textId="6BCBA059" w:rsidR="009104F3" w:rsidRDefault="009104F3" w:rsidP="005C39D5">
            <w:pPr>
              <w:spacing w:line="360" w:lineRule="auto"/>
              <w:rPr>
                <w:sz w:val="18"/>
                <w:szCs w:val="18"/>
                <w:lang w:val="en-US" w:eastAsia="ja-JP"/>
              </w:rPr>
            </w:pPr>
            <w:r w:rsidRPr="00F8424C">
              <w:rPr>
                <w:sz w:val="18"/>
                <w:szCs w:val="18"/>
                <w:lang w:val="en-US" w:eastAsia="ja-JP"/>
              </w:rPr>
              <w:t>Vicmap Spatial Services Branch within Land Use Victoria</w:t>
            </w:r>
          </w:p>
        </w:tc>
      </w:tr>
      <w:tr w:rsidR="005C39D5" w14:paraId="74D0C14B"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7C489C70" w14:textId="4BDD7803" w:rsidR="005C39D5" w:rsidRPr="00F8424C" w:rsidRDefault="005C39D5" w:rsidP="005C39D5">
            <w:pPr>
              <w:spacing w:line="360" w:lineRule="auto"/>
              <w:rPr>
                <w:sz w:val="18"/>
                <w:szCs w:val="18"/>
                <w:lang w:val="en-US" w:eastAsia="ja-JP"/>
              </w:rPr>
            </w:pPr>
            <w:r w:rsidRPr="005C39D5">
              <w:rPr>
                <w:sz w:val="18"/>
                <w:szCs w:val="18"/>
                <w:lang w:val="en-US" w:eastAsia="ja-JP"/>
              </w:rPr>
              <w:t>WCS</w:t>
            </w:r>
          </w:p>
        </w:tc>
        <w:tc>
          <w:tcPr>
            <w:tcW w:w="7796" w:type="dxa"/>
            <w:tcBorders>
              <w:top w:val="single" w:sz="4" w:space="0" w:color="auto"/>
              <w:left w:val="nil"/>
              <w:bottom w:val="single" w:sz="4" w:space="0" w:color="auto"/>
              <w:right w:val="nil"/>
            </w:tcBorders>
            <w:shd w:val="clear" w:color="auto" w:fill="FFFFFF" w:themeFill="background1"/>
          </w:tcPr>
          <w:p w14:paraId="08A67485" w14:textId="0A51D7E5" w:rsidR="005C39D5" w:rsidRPr="00F8424C" w:rsidRDefault="005C39D5" w:rsidP="005C39D5">
            <w:pPr>
              <w:spacing w:line="360" w:lineRule="auto"/>
              <w:rPr>
                <w:sz w:val="18"/>
                <w:szCs w:val="18"/>
                <w:lang w:val="en-US" w:eastAsia="ja-JP"/>
              </w:rPr>
            </w:pPr>
            <w:r w:rsidRPr="005C39D5">
              <w:rPr>
                <w:sz w:val="18"/>
                <w:szCs w:val="18"/>
                <w:lang w:val="en-US" w:eastAsia="ja-JP"/>
              </w:rPr>
              <w:t>Web Coverage Service</w:t>
            </w:r>
          </w:p>
        </w:tc>
      </w:tr>
      <w:tr w:rsidR="005C39D5" w14:paraId="1C6EFEBF"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0E3CF85C" w14:textId="00D426A4" w:rsidR="005C39D5" w:rsidRPr="00F8424C" w:rsidRDefault="005C39D5" w:rsidP="005C39D5">
            <w:pPr>
              <w:spacing w:line="360" w:lineRule="auto"/>
              <w:rPr>
                <w:sz w:val="18"/>
                <w:szCs w:val="18"/>
                <w:lang w:val="en-US" w:eastAsia="ja-JP"/>
              </w:rPr>
            </w:pPr>
            <w:r w:rsidRPr="005C39D5">
              <w:rPr>
                <w:sz w:val="18"/>
                <w:szCs w:val="18"/>
                <w:lang w:val="en-US" w:eastAsia="ja-JP"/>
              </w:rPr>
              <w:t>WFS</w:t>
            </w:r>
          </w:p>
        </w:tc>
        <w:tc>
          <w:tcPr>
            <w:tcW w:w="7796" w:type="dxa"/>
            <w:tcBorders>
              <w:top w:val="single" w:sz="4" w:space="0" w:color="auto"/>
              <w:left w:val="nil"/>
              <w:bottom w:val="single" w:sz="4" w:space="0" w:color="auto"/>
              <w:right w:val="nil"/>
            </w:tcBorders>
            <w:shd w:val="clear" w:color="auto" w:fill="FFFFFF" w:themeFill="background1"/>
          </w:tcPr>
          <w:p w14:paraId="54109D4A" w14:textId="444184BA" w:rsidR="005C39D5" w:rsidRPr="00F8424C" w:rsidRDefault="005C39D5" w:rsidP="005C39D5">
            <w:pPr>
              <w:spacing w:line="360" w:lineRule="auto"/>
              <w:rPr>
                <w:sz w:val="18"/>
                <w:szCs w:val="18"/>
                <w:lang w:val="en-US" w:eastAsia="ja-JP"/>
              </w:rPr>
            </w:pPr>
            <w:r w:rsidRPr="005C39D5">
              <w:rPr>
                <w:sz w:val="18"/>
                <w:szCs w:val="18"/>
                <w:lang w:val="en-US" w:eastAsia="ja-JP"/>
              </w:rPr>
              <w:t>Web Feature Service</w:t>
            </w:r>
          </w:p>
        </w:tc>
      </w:tr>
      <w:tr w:rsidR="005C39D5" w14:paraId="51513218"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66CCA788" w14:textId="1EEC20F9" w:rsidR="005C39D5" w:rsidRPr="00F8424C" w:rsidRDefault="005C39D5" w:rsidP="005C39D5">
            <w:pPr>
              <w:spacing w:line="360" w:lineRule="auto"/>
              <w:rPr>
                <w:sz w:val="18"/>
                <w:szCs w:val="18"/>
                <w:lang w:val="en-US" w:eastAsia="ja-JP"/>
              </w:rPr>
            </w:pPr>
            <w:r w:rsidRPr="005C39D5">
              <w:rPr>
                <w:sz w:val="18"/>
                <w:szCs w:val="18"/>
                <w:lang w:val="en-US" w:eastAsia="ja-JP"/>
              </w:rPr>
              <w:t>WMS</w:t>
            </w:r>
          </w:p>
        </w:tc>
        <w:tc>
          <w:tcPr>
            <w:tcW w:w="7796" w:type="dxa"/>
            <w:tcBorders>
              <w:top w:val="single" w:sz="4" w:space="0" w:color="auto"/>
              <w:left w:val="nil"/>
              <w:bottom w:val="single" w:sz="4" w:space="0" w:color="auto"/>
              <w:right w:val="nil"/>
            </w:tcBorders>
            <w:shd w:val="clear" w:color="auto" w:fill="FFFFFF" w:themeFill="background1"/>
          </w:tcPr>
          <w:p w14:paraId="54440A6F" w14:textId="63B9A042" w:rsidR="005C39D5" w:rsidRPr="00F8424C" w:rsidRDefault="005C39D5" w:rsidP="005C39D5">
            <w:pPr>
              <w:spacing w:line="360" w:lineRule="auto"/>
              <w:rPr>
                <w:sz w:val="18"/>
                <w:szCs w:val="18"/>
                <w:lang w:val="en-US" w:eastAsia="ja-JP"/>
              </w:rPr>
            </w:pPr>
            <w:r w:rsidRPr="005C39D5">
              <w:rPr>
                <w:sz w:val="18"/>
                <w:szCs w:val="18"/>
                <w:lang w:val="en-US" w:eastAsia="ja-JP"/>
              </w:rPr>
              <w:t xml:space="preserve">Web Mapping Service </w:t>
            </w:r>
          </w:p>
        </w:tc>
      </w:tr>
      <w:tr w:rsidR="005C39D5" w14:paraId="60E1D700" w14:textId="77777777" w:rsidTr="6A17EFEF">
        <w:trPr>
          <w:trHeight w:val="105"/>
        </w:trPr>
        <w:tc>
          <w:tcPr>
            <w:tcW w:w="1526" w:type="dxa"/>
            <w:tcBorders>
              <w:top w:val="single" w:sz="4" w:space="0" w:color="auto"/>
              <w:left w:val="nil"/>
              <w:bottom w:val="single" w:sz="4" w:space="0" w:color="auto"/>
              <w:right w:val="nil"/>
            </w:tcBorders>
            <w:shd w:val="clear" w:color="auto" w:fill="FFFFFF" w:themeFill="background1"/>
          </w:tcPr>
          <w:p w14:paraId="0E9547F2" w14:textId="6345FFD5" w:rsidR="005C39D5" w:rsidRPr="00F8424C" w:rsidRDefault="005C39D5" w:rsidP="005C39D5">
            <w:pPr>
              <w:spacing w:line="360" w:lineRule="auto"/>
              <w:rPr>
                <w:sz w:val="18"/>
                <w:szCs w:val="18"/>
                <w:lang w:val="en-US" w:eastAsia="ja-JP"/>
              </w:rPr>
            </w:pPr>
            <w:r w:rsidRPr="005C39D5">
              <w:rPr>
                <w:sz w:val="18"/>
                <w:szCs w:val="18"/>
                <w:lang w:val="en-US" w:eastAsia="ja-JP"/>
              </w:rPr>
              <w:t>WMTS</w:t>
            </w:r>
          </w:p>
        </w:tc>
        <w:tc>
          <w:tcPr>
            <w:tcW w:w="7796" w:type="dxa"/>
            <w:tcBorders>
              <w:top w:val="single" w:sz="4" w:space="0" w:color="auto"/>
              <w:left w:val="nil"/>
              <w:bottom w:val="single" w:sz="4" w:space="0" w:color="auto"/>
              <w:right w:val="nil"/>
            </w:tcBorders>
            <w:shd w:val="clear" w:color="auto" w:fill="FFFFFF" w:themeFill="background1"/>
          </w:tcPr>
          <w:p w14:paraId="0FF5B9B4" w14:textId="0F7471E3" w:rsidR="005C39D5" w:rsidRPr="00F8424C" w:rsidRDefault="005C39D5" w:rsidP="005C39D5">
            <w:pPr>
              <w:spacing w:line="360" w:lineRule="auto"/>
              <w:rPr>
                <w:sz w:val="18"/>
                <w:szCs w:val="18"/>
                <w:lang w:val="en-US" w:eastAsia="ja-JP"/>
              </w:rPr>
            </w:pPr>
            <w:r w:rsidRPr="005C39D5">
              <w:rPr>
                <w:sz w:val="18"/>
                <w:szCs w:val="18"/>
                <w:lang w:val="en-US" w:eastAsia="ja-JP"/>
              </w:rPr>
              <w:t>Web Map Tile Service</w:t>
            </w:r>
          </w:p>
        </w:tc>
      </w:tr>
    </w:tbl>
    <w:p w14:paraId="4D43DA68" w14:textId="0A6A39EB" w:rsidR="00316F1E" w:rsidRPr="000D0D6F" w:rsidRDefault="0079547D" w:rsidP="000D0D6F">
      <w:pPr>
        <w:pStyle w:val="TblHd"/>
        <w:jc w:val="center"/>
        <w:rPr>
          <w:rFonts w:asciiTheme="minorHAnsi" w:hAnsiTheme="minorHAnsi" w:cstheme="minorHAnsi"/>
          <w:sz w:val="18"/>
          <w:szCs w:val="18"/>
        </w:rPr>
      </w:pPr>
      <w:bookmarkStart w:id="31" w:name="_Toc353455535"/>
      <w:r w:rsidRPr="000D0D6F">
        <w:rPr>
          <w:rFonts w:asciiTheme="minorHAnsi" w:hAnsiTheme="minorHAnsi" w:cstheme="minorHAnsi"/>
          <w:sz w:val="18"/>
          <w:szCs w:val="18"/>
        </w:rPr>
        <w:t>Table 3: Acroynms.</w:t>
      </w:r>
    </w:p>
    <w:bookmarkEnd w:id="19"/>
    <w:bookmarkEnd w:id="20"/>
    <w:bookmarkEnd w:id="21"/>
    <w:bookmarkEnd w:id="22"/>
    <w:bookmarkEnd w:id="23"/>
    <w:bookmarkEnd w:id="24"/>
    <w:bookmarkEnd w:id="31"/>
    <w:p w14:paraId="25DE13DC" w14:textId="77777777" w:rsidR="007C5465" w:rsidRDefault="007C5465" w:rsidP="007C5465">
      <w:pPr>
        <w:pStyle w:val="DSEBody"/>
        <w:rPr>
          <w:lang w:val="en-US" w:eastAsia="en-AU"/>
        </w:rPr>
      </w:pPr>
    </w:p>
    <w:p w14:paraId="1635594A" w14:textId="1DB7C2D1" w:rsidR="00F14C60" w:rsidRPr="00914844" w:rsidRDefault="00F14C60" w:rsidP="007C5465">
      <w:pPr>
        <w:pStyle w:val="DSEBody"/>
        <w:rPr>
          <w:lang w:val="en-US" w:eastAsia="en-AU"/>
        </w:rPr>
        <w:sectPr w:rsidR="00F14C60" w:rsidRPr="00914844" w:rsidSect="00A23F20">
          <w:headerReference w:type="default" r:id="rId37"/>
          <w:pgSz w:w="11909" w:h="16834" w:code="9"/>
          <w:pgMar w:top="1588" w:right="1134" w:bottom="1021" w:left="1588" w:header="680" w:footer="340" w:gutter="0"/>
          <w:cols w:space="720"/>
          <w:docGrid w:linePitch="272"/>
        </w:sectPr>
      </w:pPr>
    </w:p>
    <w:p w14:paraId="676AD783" w14:textId="77777777" w:rsidR="007C5465" w:rsidRPr="00CA61D8" w:rsidRDefault="007C5465" w:rsidP="007C5465">
      <w:pPr>
        <w:pStyle w:val="DSEBody"/>
        <w:rPr>
          <w:i/>
          <w:color w:val="0070C0"/>
          <w:lang w:val="en-US"/>
        </w:rPr>
      </w:pPr>
    </w:p>
    <w:p w14:paraId="2718E40B" w14:textId="77777777" w:rsidR="00316F1E" w:rsidRDefault="00316F1E" w:rsidP="00316F1E">
      <w:pPr>
        <w:rPr>
          <w:lang w:val="en-US"/>
        </w:rPr>
      </w:pPr>
    </w:p>
    <w:p w14:paraId="1A7F64F3" w14:textId="1D3CEE5F" w:rsidR="0058551B" w:rsidRPr="00EB042B" w:rsidRDefault="0058551B" w:rsidP="00217998">
      <w:pPr>
        <w:pStyle w:val="BodyText"/>
        <w:rPr>
          <w:lang w:eastAsia="en-AU"/>
        </w:rPr>
      </w:pPr>
      <w:r>
        <w:rPr>
          <w:noProof/>
          <w:lang w:eastAsia="en-AU"/>
        </w:rPr>
        <mc:AlternateContent>
          <mc:Choice Requires="wpc">
            <w:drawing>
              <wp:anchor distT="0" distB="0" distL="114300" distR="114300" simplePos="0" relativeHeight="251658240" behindDoc="0" locked="0" layoutInCell="1" allowOverlap="1" wp14:anchorId="1A7F65F7" wp14:editId="1A7F65F8">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4"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34" w14:textId="77777777" w:rsidR="006D4214" w:rsidRPr="00CC18C6" w:rsidRDefault="006D4214"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1A7F65F7" id="BackCoverPortrait" o:spid="_x0000_s1033" editas="canvas" style="position:absolute;margin-left:0;margin-top:0;width:595.5pt;height:841.5pt;z-index:251658240;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75628;height:106870;visibility:visible;mso-wrap-style:square" filled="t" fillcolor="white [3212]">
                  <v:fill o:detectmouseclick="t"/>
                  <v:path o:connecttype="none"/>
                </v:shape>
                <v:rect id="DELWPRectangle" o:spid="_x0000_s1035"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_x0000_s1036"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1A7F6634" w14:textId="77777777" w:rsidR="006D4214" w:rsidRPr="00CC18C6" w:rsidRDefault="006D4214"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A23F20">
      <w:headerReference w:type="even" r:id="rId38"/>
      <w:headerReference w:type="default" r:id="rId39"/>
      <w:footerReference w:type="even" r:id="rId40"/>
      <w:footerReference w:type="default" r:id="rId41"/>
      <w:pgSz w:w="11907" w:h="16840" w:code="9"/>
      <w:pgMar w:top="2268" w:right="1134" w:bottom="1134" w:left="1134"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3CA3" w14:textId="77777777" w:rsidR="00090616" w:rsidRDefault="00090616">
      <w:r>
        <w:separator/>
      </w:r>
    </w:p>
    <w:p w14:paraId="0C861887" w14:textId="77777777" w:rsidR="00090616" w:rsidRDefault="00090616"/>
  </w:endnote>
  <w:endnote w:type="continuationSeparator" w:id="0">
    <w:p w14:paraId="16B10AE3" w14:textId="77777777" w:rsidR="00090616" w:rsidRDefault="00090616">
      <w:r>
        <w:continuationSeparator/>
      </w:r>
    </w:p>
    <w:p w14:paraId="20FB69AE" w14:textId="77777777" w:rsidR="00090616" w:rsidRDefault="00090616"/>
  </w:endnote>
  <w:endnote w:type="continuationNotice" w:id="1">
    <w:p w14:paraId="1226F524" w14:textId="77777777" w:rsidR="00090616" w:rsidRDefault="000906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umnst777 Blk BT">
    <w:altName w:val="Tahoma"/>
    <w:charset w:val="00"/>
    <w:family w:val="swiss"/>
    <w:pitch w:val="variable"/>
    <w:sig w:usb0="00000287" w:usb1="000000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Cambria-Bold">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6D4214" w14:paraId="1A7F6606" w14:textId="77777777" w:rsidTr="00D83BD4">
      <w:trPr>
        <w:trHeight w:val="397"/>
      </w:trPr>
      <w:tc>
        <w:tcPr>
          <w:tcW w:w="340" w:type="dxa"/>
        </w:tcPr>
        <w:p w14:paraId="1A7F6604" w14:textId="6F8D44A2" w:rsidR="006D4214" w:rsidRPr="00D55628" w:rsidRDefault="006D4214" w:rsidP="00D55628">
          <w:pPr>
            <w:pStyle w:val="FooterEven"/>
          </w:pPr>
          <w:r>
            <w:rPr>
              <w:noProof/>
            </w:rPr>
            <mc:AlternateContent>
              <mc:Choice Requires="wps">
                <w:drawing>
                  <wp:anchor distT="0" distB="0" distL="114300" distR="114300" simplePos="0" relativeHeight="251672576" behindDoc="0" locked="0" layoutInCell="0" allowOverlap="1" wp14:anchorId="198EE028" wp14:editId="591F5220">
                    <wp:simplePos x="0" y="9403953"/>
                    <wp:positionH relativeFrom="page">
                      <wp:align>center</wp:align>
                    </wp:positionH>
                    <wp:positionV relativeFrom="page">
                      <wp:align>bottom</wp:align>
                    </wp:positionV>
                    <wp:extent cx="7772400" cy="463550"/>
                    <wp:effectExtent l="0" t="0" r="0" b="12700"/>
                    <wp:wrapNone/>
                    <wp:docPr id="29" name="MSIPCM522b4a2b90867f3cb7b8ec1b" descr="{&quot;HashCode&quot;:-1264680268,&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A09A14" w14:textId="28475EB5" w:rsidR="006D4214" w:rsidRPr="00DD75DC" w:rsidRDefault="00DD75DC" w:rsidP="00DD75DC">
                                <w:pPr>
                                  <w:jc w:val="center"/>
                                  <w:rPr>
                                    <w:rFonts w:ascii="Calibri" w:hAnsi="Calibri" w:cs="Calibri"/>
                                    <w:color w:val="000000"/>
                                    <w:sz w:val="24"/>
                                  </w:rPr>
                                </w:pPr>
                                <w:r w:rsidRPr="00DD75D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98EE028" id="_x0000_t202" coordsize="21600,21600" o:spt="202" path="m,l,21600r21600,l21600,xe">
                    <v:stroke joinstyle="miter"/>
                    <v:path gradientshapeok="t" o:connecttype="rect"/>
                  </v:shapetype>
                  <v:shape id="MSIPCM522b4a2b90867f3cb7b8ec1b" o:spid="_x0000_s1037" type="#_x0000_t202" alt="{&quot;HashCode&quot;:-1264680268,&quot;Height&quot;:9999999.0,&quot;Width&quot;:9999999.0,&quot;Placement&quot;:&quot;Footer&quot;,&quot;Index&quot;:&quot;OddAndEven&quot;,&quot;Section&quot;:1,&quot;Top&quot;:0.0,&quot;Left&quot;:0.0}" style="position:absolute;margin-left:0;margin-top:0;width:612pt;height:36.5pt;z-index:2516725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ACevUq4CAABVBQAADgAAAAAAAAAA&#10;AAAAAAAuAgAAZHJzL2Uyb0RvYy54bWxQSwECLQAUAAYACAAAACEAvh8Kt9oAAAAFAQAADwAAAAAA&#10;AAAAAAAAAAAIBQAAZHJzL2Rvd25yZXYueG1sUEsFBgAAAAAEAAQA8wAAAA8GAAAAAA==&#10;" o:allowincell="f" filled="f" stroked="f" strokeweight=".5pt">
                    <v:textbox inset=",0,,0">
                      <w:txbxContent>
                        <w:p w14:paraId="7EA09A14" w14:textId="28475EB5" w:rsidR="006D4214" w:rsidRPr="00DD75DC" w:rsidRDefault="00DD75DC" w:rsidP="00DD75DC">
                          <w:pPr>
                            <w:jc w:val="center"/>
                            <w:rPr>
                              <w:rFonts w:ascii="Calibri" w:hAnsi="Calibri" w:cs="Calibri"/>
                              <w:color w:val="000000"/>
                              <w:sz w:val="24"/>
                            </w:rPr>
                          </w:pPr>
                          <w:r w:rsidRPr="00DD75DC">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1A7F6605" w14:textId="77777777" w:rsidR="006D4214" w:rsidRPr="00D55628" w:rsidRDefault="006D4214" w:rsidP="00D55628">
          <w:pPr>
            <w:pStyle w:val="FooterEven"/>
          </w:pPr>
          <w:r w:rsidRPr="000A15E4">
            <w:rPr>
              <w:rStyle w:val="Bold"/>
            </w:rPr>
            <w:t>Title of document</w:t>
          </w:r>
          <w:r w:rsidRPr="00D55628">
            <w:t xml:space="preserve"> Subtitle</w:t>
          </w:r>
        </w:p>
      </w:tc>
    </w:tr>
  </w:tbl>
  <w:p w14:paraId="1A7F6607" w14:textId="77777777" w:rsidR="006D4214" w:rsidRPr="008B6D45" w:rsidRDefault="006D4214"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8" w14:textId="762D0ACF" w:rsidR="006D4214" w:rsidRDefault="006D4214">
    <w:pPr>
      <w:pStyle w:val="Footer"/>
    </w:pPr>
    <w:r>
      <w:rPr>
        <w:noProof/>
      </w:rPr>
      <mc:AlternateContent>
        <mc:Choice Requires="wps">
          <w:drawing>
            <wp:anchor distT="0" distB="0" distL="114300" distR="114300" simplePos="0" relativeHeight="251662336" behindDoc="0" locked="0" layoutInCell="0" allowOverlap="1" wp14:anchorId="3904A9E0" wp14:editId="11771D2F">
              <wp:simplePos x="0" y="9403953"/>
              <wp:positionH relativeFrom="page">
                <wp:align>center</wp:align>
              </wp:positionH>
              <wp:positionV relativeFrom="page">
                <wp:align>bottom</wp:align>
              </wp:positionV>
              <wp:extent cx="7772400" cy="463550"/>
              <wp:effectExtent l="0" t="0" r="0" b="12700"/>
              <wp:wrapNone/>
              <wp:docPr id="15" name="MSIPCMcfc448ebb36a349e722f5538"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C84F4E" w14:textId="7FE911FA" w:rsidR="006D4214" w:rsidRPr="00DD75DC" w:rsidRDefault="00DD75DC" w:rsidP="00DD75DC">
                          <w:pPr>
                            <w:jc w:val="center"/>
                            <w:rPr>
                              <w:rFonts w:ascii="Calibri" w:hAnsi="Calibri" w:cs="Calibri"/>
                              <w:color w:val="000000"/>
                              <w:sz w:val="24"/>
                            </w:rPr>
                          </w:pPr>
                          <w:r w:rsidRPr="00DD75D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904A9E0" id="_x0000_t202" coordsize="21600,21600" o:spt="202" path="m,l,21600r21600,l21600,xe">
              <v:stroke joinstyle="miter"/>
              <v:path gradientshapeok="t" o:connecttype="rect"/>
            </v:shapetype>
            <v:shape id="MSIPCMcfc448ebb36a349e722f5538" o:spid="_x0000_s1038" type="#_x0000_t202" alt="{&quot;HashCode&quot;:-1264680268,&quot;Height&quot;:9999999.0,&quot;Width&quot;:9999999.0,&quot;Placement&quot;:&quot;Footer&quot;,&quot;Index&quot;:&quot;Primary&quot;,&quot;Section&quot;:1,&quot;Top&quot;:0.0,&quot;Left&quot;:0.0}" style="position:absolute;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DV3ulFrQIAAFkFAAAOAAAAAAAAAAAA&#10;AAAAAC4CAABkcnMvZTJvRG9jLnhtbFBLAQItABQABgAIAAAAIQC+Hwq32gAAAAUBAAAPAAAAAAAA&#10;AAAAAAAAAAcFAABkcnMvZG93bnJldi54bWxQSwUGAAAAAAQABADzAAAADgYAAAAA&#10;" o:allowincell="f" filled="f" stroked="f" strokeweight=".5pt">
              <v:textbox inset=",0,,0">
                <w:txbxContent>
                  <w:p w14:paraId="50C84F4E" w14:textId="7FE911FA" w:rsidR="006D4214" w:rsidRPr="00DD75DC" w:rsidRDefault="00DD75DC" w:rsidP="00DD75DC">
                    <w:pPr>
                      <w:jc w:val="center"/>
                      <w:rPr>
                        <w:rFonts w:ascii="Calibri" w:hAnsi="Calibri" w:cs="Calibri"/>
                        <w:color w:val="000000"/>
                        <w:sz w:val="24"/>
                      </w:rPr>
                    </w:pPr>
                    <w:r w:rsidRPr="00DD75DC">
                      <w:rPr>
                        <w:rFonts w:ascii="Calibri" w:hAnsi="Calibri" w:cs="Calibri"/>
                        <w:color w:val="000000"/>
                        <w:sz w:val="24"/>
                      </w:rPr>
                      <w:t>OFFICIAL</w:t>
                    </w:r>
                  </w:p>
                </w:txbxContent>
              </v:textbox>
              <w10:wrap anchorx="page" anchory="page"/>
            </v:shape>
          </w:pict>
        </mc:Fallback>
      </mc:AlternateContent>
    </w:r>
    <w:r w:rsidRPr="00D55628">
      <w:rPr>
        <w:noProof/>
      </w:rPr>
      <mc:AlternateContent>
        <mc:Choice Requires="wps">
          <w:drawing>
            <wp:anchor distT="0" distB="0" distL="114300" distR="114300" simplePos="0" relativeHeight="251657216" behindDoc="1" locked="1" layoutInCell="1" allowOverlap="1" wp14:anchorId="1A7F661F" wp14:editId="21A75497">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9" w14:textId="0481B226" w:rsidR="006D4214" w:rsidRPr="0001226A" w:rsidRDefault="006D421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F661F" id="Text Box 224" o:spid="_x0000_s1039" type="#_x0000_t202" alt="Title: Background Watermark Image" style="position:absolute;margin-left:0;margin-top:0;width:595.3pt;height:141.4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4AqDkQ4CAADz&#10;AwAADgAAAAAAAAAAAAAAAAAuAgAAZHJzL2Uyb0RvYy54bWxQSwECLQAUAAYACAAAACEANMVEztsA&#10;AAAGAQAADwAAAAAAAAAAAAAAAABoBAAAZHJzL2Rvd25yZXYueG1sUEsFBgAAAAAEAAQA8wAAAHAF&#10;AAAAAA==&#10;" filled="f" stroked="f">
              <v:textbox>
                <w:txbxContent>
                  <w:p w14:paraId="1A7F6639" w14:textId="0481B226" w:rsidR="006D4214" w:rsidRPr="0001226A" w:rsidRDefault="006D421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09" w14:textId="77777777" w:rsidR="006D4214" w:rsidRDefault="006D42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A" w14:textId="60D0AAD7" w:rsidR="006D4214" w:rsidRDefault="006D4214">
    <w:pPr>
      <w:pStyle w:val="Footer"/>
    </w:pPr>
    <w:r>
      <w:rPr>
        <w:noProof/>
      </w:rPr>
      <mc:AlternateContent>
        <mc:Choice Requires="wps">
          <w:drawing>
            <wp:anchor distT="0" distB="0" distL="114300" distR="114300" simplePos="0" relativeHeight="251667456" behindDoc="0" locked="0" layoutInCell="0" allowOverlap="1" wp14:anchorId="4036F357" wp14:editId="2B64E765">
              <wp:simplePos x="0" y="0"/>
              <wp:positionH relativeFrom="page">
                <wp:align>center</wp:align>
              </wp:positionH>
              <wp:positionV relativeFrom="page">
                <wp:align>bottom</wp:align>
              </wp:positionV>
              <wp:extent cx="7772400" cy="463550"/>
              <wp:effectExtent l="0" t="0" r="0" b="12700"/>
              <wp:wrapNone/>
              <wp:docPr id="28" name="MSIPCM889147de8b49f996965adbc8"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31B449" w14:textId="60EC3ED3" w:rsidR="006D4214" w:rsidRPr="00DD75DC" w:rsidRDefault="00DD75DC" w:rsidP="00DD75DC">
                          <w:pPr>
                            <w:jc w:val="center"/>
                            <w:rPr>
                              <w:rFonts w:ascii="Calibri" w:hAnsi="Calibri" w:cs="Calibri"/>
                              <w:color w:val="000000"/>
                              <w:sz w:val="24"/>
                            </w:rPr>
                          </w:pPr>
                          <w:r w:rsidRPr="00DD75D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036F357" id="_x0000_t202" coordsize="21600,21600" o:spt="202" path="m,l,21600r21600,l21600,xe">
              <v:stroke joinstyle="miter"/>
              <v:path gradientshapeok="t" o:connecttype="rect"/>
            </v:shapetype>
            <v:shape id="MSIPCM889147de8b49f996965adbc8" o:spid="_x0000_s1040" type="#_x0000_t202" alt="{&quot;HashCode&quot;:-1264680268,&quot;Height&quot;:9999999.0,&quot;Width&quot;:9999999.0,&quot;Placement&quot;:&quot;Footer&quot;,&quot;Index&quot;:&quot;FirstPage&quot;,&quot;Section&quot;:1,&quot;Top&quot;:0.0,&quot;Left&quot;:0.0}" style="position:absolute;margin-left:0;margin-top:0;width:612pt;height:36.5pt;z-index:2516674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" o:allowincell="f" filled="f" stroked="f" strokeweight=".5pt">
              <v:textbox inset=",0,,0">
                <w:txbxContent>
                  <w:p w14:paraId="5B31B449" w14:textId="60EC3ED3" w:rsidR="006D4214" w:rsidRPr="00DD75DC" w:rsidRDefault="00DD75DC" w:rsidP="00DD75DC">
                    <w:pPr>
                      <w:jc w:val="center"/>
                      <w:rPr>
                        <w:rFonts w:ascii="Calibri" w:hAnsi="Calibri" w:cs="Calibri"/>
                        <w:color w:val="000000"/>
                        <w:sz w:val="24"/>
                      </w:rPr>
                    </w:pPr>
                    <w:r w:rsidRPr="00DD75DC">
                      <w:rPr>
                        <w:rFonts w:ascii="Calibri" w:hAnsi="Calibri" w:cs="Calibri"/>
                        <w:color w:val="000000"/>
                        <w:sz w:val="24"/>
                      </w:rPr>
                      <w:t>OFFICIAL</w:t>
                    </w:r>
                  </w:p>
                </w:txbxContent>
              </v:textbox>
              <w10:wrap anchorx="page" anchory="page"/>
            </v:shape>
          </w:pict>
        </mc:Fallback>
      </mc:AlternateContent>
    </w:r>
    <w:r w:rsidRPr="00D55628">
      <w:rPr>
        <w:noProof/>
      </w:rPr>
      <w:drawing>
        <wp:anchor distT="0" distB="0" distL="114300" distR="114300" simplePos="0" relativeHeight="251652096" behindDoc="1" locked="0" layoutInCell="1" allowOverlap="1" wp14:anchorId="1A7F6621" wp14:editId="590DCC8E">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46976" behindDoc="1" locked="1" layoutInCell="1" allowOverlap="1" wp14:anchorId="1A7F6623" wp14:editId="016D4CA4">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C" w14:textId="77777777" w:rsidR="006D4214" w:rsidRPr="00124E8F" w:rsidRDefault="006D4214" w:rsidP="00124E8F">
    <w:pPr>
      <w:pStyle w:val="Footer"/>
    </w:pPr>
    <w:r w:rsidRPr="00D55628">
      <w:rPr>
        <w:noProof/>
      </w:rPr>
      <mc:AlternateContent>
        <mc:Choice Requires="wps">
          <w:drawing>
            <wp:anchor distT="0" distB="0" distL="114300" distR="114300" simplePos="0" relativeHeight="251658244" behindDoc="1" locked="1" layoutInCell="1" allowOverlap="1" wp14:anchorId="1A7F6625" wp14:editId="5921D604">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A" w14:textId="4345575D" w:rsidR="006D4214" w:rsidRPr="0001226A" w:rsidRDefault="006D4214"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5" id="_x0000_t202" coordsize="21600,21600" o:spt="202" path="m,l,21600r21600,l21600,xe">
              <v:stroke joinstyle="miter"/>
              <v:path gradientshapeok="t" o:connecttype="rect"/>
            </v:shapetype>
            <v:shape id="Text Box 225" o:spid="_x0000_s1041" type="#_x0000_t202" style="position:absolute;margin-left:0;margin-top:0;width:595.3pt;height:141.4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" filled="f" stroked="f">
              <v:textbox>
                <w:txbxContent>
                  <w:p w14:paraId="1A7F663A" w14:textId="4345575D" w:rsidR="006D4214" w:rsidRPr="0001226A" w:rsidRDefault="006D4214"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E" w14:textId="77777777" w:rsidR="006D4214" w:rsidRDefault="006D4214">
    <w:pPr>
      <w:pStyle w:val="Footer"/>
    </w:pPr>
    <w:r w:rsidRPr="00D55628">
      <w:rPr>
        <w:noProof/>
      </w:rPr>
      <mc:AlternateContent>
        <mc:Choice Requires="wps">
          <w:drawing>
            <wp:anchor distT="0" distB="0" distL="114300" distR="114300" simplePos="0" relativeHeight="251658243" behindDoc="1" locked="1" layoutInCell="1" allowOverlap="1" wp14:anchorId="1A7F6627" wp14:editId="021C3844">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B" w14:textId="59D51A9F" w:rsidR="006D4214" w:rsidRPr="0001226A" w:rsidRDefault="006D4214"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7" id="_x0000_t202" coordsize="21600,21600" o:spt="202" path="m,l,21600r21600,l21600,xe">
              <v:stroke joinstyle="miter"/>
              <v:path gradientshapeok="t" o:connecttype="rect"/>
            </v:shapetype>
            <v:shape id="_x0000_s1042" type="#_x0000_t202" alt="Title: Background Watermark Image" style="position:absolute;margin-left:0;margin-top:0;width:595.3pt;height:141.45pt;z-index:-251658237;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LjRviwPAgAA&#10;9AMAAA4AAAAAAAAAAAAAAAAALgIAAGRycy9lMm9Eb2MueG1sUEsBAi0AFAAGAAgAAAAhADTFRM7b&#10;AAAABgEAAA8AAAAAAAAAAAAAAAAAaQQAAGRycy9kb3ducmV2LnhtbFBLBQYAAAAABAAEAPMAAABx&#10;BQAAAAA=&#10;" filled="f" stroked="f">
              <v:textbox>
                <w:txbxContent>
                  <w:p w14:paraId="1A7F663B" w14:textId="59D51A9F" w:rsidR="006D4214" w:rsidRPr="0001226A" w:rsidRDefault="006D4214"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1A7F660F" w14:textId="77777777" w:rsidR="006D4214" w:rsidRDefault="006D421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0BC6" w14:textId="1FA4AF4C" w:rsidR="006D4214" w:rsidRDefault="006D4214" w:rsidP="00460786">
    <w:pPr>
      <w:pStyle w:val="FooterEven"/>
      <w:jc w:val="center"/>
      <w:rPr>
        <w:rStyle w:val="Bold"/>
      </w:rPr>
    </w:pPr>
    <w:r>
      <w:rPr>
        <w:b/>
        <w:noProof/>
      </w:rPr>
      <mc:AlternateContent>
        <mc:Choice Requires="wps">
          <w:drawing>
            <wp:anchor distT="0" distB="0" distL="114300" distR="114300" simplePos="0" relativeHeight="251658247" behindDoc="0" locked="0" layoutInCell="0" allowOverlap="1" wp14:anchorId="4F73E823" wp14:editId="0FA73B5C">
              <wp:simplePos x="0" y="0"/>
              <wp:positionH relativeFrom="page">
                <wp:align>center</wp:align>
              </wp:positionH>
              <wp:positionV relativeFrom="page">
                <wp:align>bottom</wp:align>
              </wp:positionV>
              <wp:extent cx="7772400" cy="463550"/>
              <wp:effectExtent l="0" t="0" r="0" b="12700"/>
              <wp:wrapNone/>
              <wp:docPr id="31" name="MSIPCM3aa14a1db0d882e64c833931" descr="{&quot;HashCode&quot;:-1264680268,&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3392F1" w14:textId="1C0C69DF" w:rsidR="006D4214" w:rsidRPr="00DD75DC" w:rsidRDefault="00DD75DC" w:rsidP="00DD75DC">
                          <w:pPr>
                            <w:jc w:val="center"/>
                            <w:rPr>
                              <w:rFonts w:ascii="Calibri" w:hAnsi="Calibri" w:cs="Calibri"/>
                              <w:color w:val="000000"/>
                              <w:sz w:val="24"/>
                            </w:rPr>
                          </w:pPr>
                          <w:r w:rsidRPr="00DD75D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F73E823" id="_x0000_t202" coordsize="21600,21600" o:spt="202" path="m,l,21600r21600,l21600,xe">
              <v:stroke joinstyle="miter"/>
              <v:path gradientshapeok="t" o:connecttype="rect"/>
            </v:shapetype>
            <v:shape id="MSIPCM3aa14a1db0d882e64c833931" o:spid="_x0000_s1043" type="#_x0000_t202" alt="{&quot;HashCode&quot;:-1264680268,&quot;Height&quot;:9999999.0,&quot;Width&quot;:9999999.0,&quot;Placement&quot;:&quot;Footer&quot;,&quot;Index&quot;:&quot;Primary&quot;,&quot;Section&quot;:3,&quot;Top&quot;:0.0,&quot;Left&quot;:0.0}" style="position:absolute;left:0;text-align:left;margin-left:0;margin-top:0;width:612pt;height:36.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D+aI1BsAIAAFkFAAAOAAAAAAAA&#10;AAAAAAAAAC4CAABkcnMvZTJvRG9jLnhtbFBLAQItABQABgAIAAAAIQC+Hwq32gAAAAUBAAAPAAAA&#10;AAAAAAAAAAAAAAoFAABkcnMvZG93bnJldi54bWxQSwUGAAAAAAQABADzAAAAEQYAAAAA&#10;" o:allowincell="f" filled="f" stroked="f" strokeweight=".5pt">
              <v:textbox inset=",0,,0">
                <w:txbxContent>
                  <w:p w14:paraId="773392F1" w14:textId="1C0C69DF" w:rsidR="006D4214" w:rsidRPr="00DD75DC" w:rsidRDefault="00DD75DC" w:rsidP="00DD75DC">
                    <w:pPr>
                      <w:jc w:val="center"/>
                      <w:rPr>
                        <w:rFonts w:ascii="Calibri" w:hAnsi="Calibri" w:cs="Calibri"/>
                        <w:color w:val="000000"/>
                        <w:sz w:val="24"/>
                      </w:rPr>
                    </w:pPr>
                    <w:r w:rsidRPr="00DD75DC">
                      <w:rPr>
                        <w:rFonts w:ascii="Calibri" w:hAnsi="Calibri" w:cs="Calibri"/>
                        <w:color w:val="000000"/>
                        <w:sz w:val="24"/>
                      </w:rPr>
                      <w:t>OFFICIAL</w:t>
                    </w:r>
                  </w:p>
                </w:txbxContent>
              </v:textbox>
              <w10:wrap anchorx="page" anchory="page"/>
            </v:shape>
          </w:pict>
        </mc:Fallback>
      </mc:AlternateContent>
    </w:r>
    <w:r w:rsidR="006A40FB">
      <w:rPr>
        <w:rStyle w:val="Bold"/>
      </w:rPr>
      <w:t>Vicmap Terms and Definitions</w:t>
    </w:r>
    <w:r>
      <w:rPr>
        <w:rStyle w:val="Bold"/>
      </w:rPr>
      <w:t xml:space="preserve"> Version </w:t>
    </w:r>
    <w:r w:rsidR="006A40FB">
      <w:rPr>
        <w:rStyle w:val="Bold"/>
      </w:rPr>
      <w:t>1</w:t>
    </w:r>
    <w:r w:rsidR="001066D5">
      <w:rPr>
        <w:rStyle w:val="Bold"/>
      </w:rPr>
      <w:t>.0</w:t>
    </w:r>
  </w:p>
  <w:p w14:paraId="6B189DA8" w14:textId="7358E5CC" w:rsidR="006D4214" w:rsidRDefault="006D4214" w:rsidP="00460786">
    <w:pPr>
      <w:pStyle w:val="Footer"/>
      <w:jc w:val="center"/>
    </w:pPr>
    <w:r w:rsidRPr="00946238">
      <w:rPr>
        <w:b/>
      </w:rPr>
      <w:t xml:space="preserve">Department of Environment, Land, Water </w:t>
    </w:r>
    <w:r w:rsidR="002A1283">
      <w:rPr>
        <w:b/>
      </w:rPr>
      <w:t>and</w:t>
    </w:r>
    <w:r w:rsidRPr="00946238">
      <w:rPr>
        <w:b/>
      </w:rPr>
      <w:t xml:space="preserve"> Planning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6D4214" w14:paraId="1A7F6616" w14:textId="77777777" w:rsidTr="00DD7238">
      <w:trPr>
        <w:trHeight w:val="397"/>
      </w:trPr>
      <w:tc>
        <w:tcPr>
          <w:tcW w:w="340" w:type="dxa"/>
        </w:tcPr>
        <w:p w14:paraId="1A7F6613" w14:textId="52E9F4AD" w:rsidR="006D4214" w:rsidRPr="00D55628" w:rsidRDefault="006D4214"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16</w:t>
          </w:r>
          <w:r w:rsidRPr="00D55628">
            <w:fldChar w:fldCharType="end"/>
          </w:r>
        </w:p>
      </w:tc>
      <w:tc>
        <w:tcPr>
          <w:tcW w:w="9071" w:type="dxa"/>
        </w:tcPr>
        <w:p w14:paraId="63EB46AE" w14:textId="7530ECD9" w:rsidR="006D4214" w:rsidRDefault="006D4214" w:rsidP="00946238">
          <w:pPr>
            <w:pStyle w:val="FooterEven"/>
            <w:jc w:val="center"/>
            <w:rPr>
              <w:rStyle w:val="Bold"/>
            </w:rPr>
          </w:pPr>
          <w:r>
            <w:rPr>
              <w:rStyle w:val="Bold"/>
            </w:rPr>
            <w:t>Product description – Vicmap Vegetation Version 4.0</w:t>
          </w:r>
        </w:p>
        <w:p w14:paraId="1A7F6615" w14:textId="228633D7" w:rsidR="006D4214" w:rsidRPr="00946238" w:rsidRDefault="006D4214" w:rsidP="00946238">
          <w:pPr>
            <w:pStyle w:val="Footer"/>
            <w:jc w:val="center"/>
            <w:rPr>
              <w:b/>
            </w:rPr>
          </w:pPr>
          <w:r w:rsidRPr="00946238">
            <w:rPr>
              <w:b/>
            </w:rPr>
            <w:t>Department of Environment, Land, Water &amp; Planning</w:t>
          </w:r>
        </w:p>
      </w:tc>
    </w:tr>
  </w:tbl>
  <w:p w14:paraId="1A7F6617" w14:textId="54036D55" w:rsidR="006D4214" w:rsidRDefault="006D4214" w:rsidP="005949B0">
    <w:pPr>
      <w:pStyle w:val="FooterEven"/>
    </w:pPr>
    <w:r w:rsidRPr="00D55628">
      <w:rPr>
        <w:noProof/>
      </w:rPr>
      <mc:AlternateContent>
        <mc:Choice Requires="wps">
          <w:drawing>
            <wp:anchor distT="0" distB="0" distL="114300" distR="114300" simplePos="0" relativeHeight="251658245" behindDoc="1" locked="1" layoutInCell="1" allowOverlap="1" wp14:anchorId="1A7F6629" wp14:editId="1D9CE3CF">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C" w14:textId="2FA1BAD6" w:rsidR="006D4214" w:rsidRPr="0001226A" w:rsidRDefault="006D421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9" id="_x0000_t202" coordsize="21600,21600" o:spt="202" path="m,l,21600r21600,l21600,xe">
              <v:stroke joinstyle="miter"/>
              <v:path gradientshapeok="t" o:connecttype="rect"/>
            </v:shapetype>
            <v:shape id="_x0000_s1044" type="#_x0000_t202" alt="Title: Background Watermark Image" style="position:absolute;margin-left:0;margin-top:0;width:595.3pt;height:141.45pt;z-index:-251658235;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JI+Wu4PAgAA&#10;8wMAAA4AAAAAAAAAAAAAAAAALgIAAGRycy9lMm9Eb2MueG1sUEsBAi0AFAAGAAgAAAAhADTFRM7b&#10;AAAABgEAAA8AAAAAAAAAAAAAAAAAaQQAAGRycy9kb3ducmV2LnhtbFBLBQYAAAAABAAEAPMAAABx&#10;BQAAAAA=&#10;" filled="f" stroked="f">
              <v:textbox>
                <w:txbxContent>
                  <w:p w14:paraId="1A7F663C" w14:textId="2FA1BAD6" w:rsidR="006D4214" w:rsidRPr="0001226A" w:rsidRDefault="006D421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18" w14:textId="77777777" w:rsidR="006D4214" w:rsidRPr="00B5221E" w:rsidRDefault="006D4214" w:rsidP="00B5221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2"/>
      <w:gridCol w:w="339"/>
    </w:tblGrid>
    <w:tr w:rsidR="006D4214" w14:paraId="1A7F661C" w14:textId="77777777" w:rsidTr="00AA7A17">
      <w:trPr>
        <w:trHeight w:val="397"/>
      </w:trPr>
      <w:tc>
        <w:tcPr>
          <w:tcW w:w="9072" w:type="dxa"/>
        </w:tcPr>
        <w:p w14:paraId="32FB0973" w14:textId="1BB5A6EF" w:rsidR="006D4214" w:rsidRDefault="005E34F7" w:rsidP="00CE0BE8">
          <w:pPr>
            <w:pStyle w:val="FooterEven"/>
            <w:jc w:val="center"/>
            <w:rPr>
              <w:rStyle w:val="Bold"/>
            </w:rPr>
          </w:pPr>
          <w:r>
            <w:rPr>
              <w:b/>
              <w:noProof/>
            </w:rPr>
            <mc:AlternateContent>
              <mc:Choice Requires="wps">
                <w:drawing>
                  <wp:anchor distT="0" distB="0" distL="114300" distR="114300" simplePos="0" relativeHeight="251658250" behindDoc="0" locked="0" layoutInCell="0" allowOverlap="1" wp14:anchorId="22D1D17A" wp14:editId="26DC4D33">
                    <wp:simplePos x="0" y="0"/>
                    <wp:positionH relativeFrom="page">
                      <wp:align>center</wp:align>
                    </wp:positionH>
                    <wp:positionV relativeFrom="page">
                      <wp:align>bottom</wp:align>
                    </wp:positionV>
                    <wp:extent cx="7772400" cy="463550"/>
                    <wp:effectExtent l="0" t="0" r="0" b="12700"/>
                    <wp:wrapNone/>
                    <wp:docPr id="26" name="MSIPCMf5e14dbb91d51bc624dc5888" descr="{&quot;HashCode&quot;:-1264680268,&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C20CE0" w14:textId="22693865" w:rsidR="005E34F7" w:rsidRPr="00DD75DC" w:rsidRDefault="00DD75DC" w:rsidP="00DD75DC">
                                <w:pPr>
                                  <w:jc w:val="center"/>
                                  <w:rPr>
                                    <w:rFonts w:ascii="Calibri" w:hAnsi="Calibri" w:cs="Calibri"/>
                                    <w:color w:val="000000"/>
                                    <w:sz w:val="24"/>
                                  </w:rPr>
                                </w:pPr>
                                <w:r w:rsidRPr="00DD75D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2D1D17A" id="_x0000_t202" coordsize="21600,21600" o:spt="202" path="m,l,21600r21600,l21600,xe">
                    <v:stroke joinstyle="miter"/>
                    <v:path gradientshapeok="t" o:connecttype="rect"/>
                  </v:shapetype>
                  <v:shape id="MSIPCMf5e14dbb91d51bc624dc5888" o:spid="_x0000_s1045" type="#_x0000_t202" alt="{&quot;HashCode&quot;:-1264680268,&quot;Height&quot;:9999999.0,&quot;Width&quot;:9999999.0,&quot;Placement&quot;:&quot;Footer&quot;,&quot;Index&quot;:&quot;Primary&quot;,&quot;Section&quot;:5,&quot;Top&quot;:0.0,&quot;Left&quot;:0.0}" style="position:absolute;left:0;text-align:left;margin-left:0;margin-top:0;width:612pt;height:36.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GrStWKvAgAAWQUAAA4AAAAAAAAA&#10;AAAAAAAALgIAAGRycy9lMm9Eb2MueG1sUEsBAi0AFAAGAAgAAAAhAL4fCrfaAAAABQEAAA8AAAAA&#10;AAAAAAAAAAAACQUAAGRycy9kb3ducmV2LnhtbFBLBQYAAAAABAAEAPMAAAAQBgAAAAA=&#10;" o:allowincell="f" filled="f" stroked="f" strokeweight=".5pt">
                    <v:textbox inset=",0,,0">
                      <w:txbxContent>
                        <w:p w14:paraId="3DC20CE0" w14:textId="22693865" w:rsidR="005E34F7" w:rsidRPr="00DD75DC" w:rsidRDefault="00DD75DC" w:rsidP="00DD75DC">
                          <w:pPr>
                            <w:jc w:val="center"/>
                            <w:rPr>
                              <w:rFonts w:ascii="Calibri" w:hAnsi="Calibri" w:cs="Calibri"/>
                              <w:color w:val="000000"/>
                              <w:sz w:val="24"/>
                            </w:rPr>
                          </w:pPr>
                          <w:r w:rsidRPr="00DD75DC">
                            <w:rPr>
                              <w:rFonts w:ascii="Calibri" w:hAnsi="Calibri" w:cs="Calibri"/>
                              <w:color w:val="000000"/>
                              <w:sz w:val="24"/>
                            </w:rPr>
                            <w:t>OFFICIAL</w:t>
                          </w:r>
                        </w:p>
                      </w:txbxContent>
                    </v:textbox>
                    <w10:wrap anchorx="page" anchory="page"/>
                  </v:shape>
                </w:pict>
              </mc:Fallback>
            </mc:AlternateContent>
          </w:r>
          <w:r w:rsidR="006D4214">
            <w:rPr>
              <w:b/>
              <w:noProof/>
            </w:rPr>
            <mc:AlternateContent>
              <mc:Choice Requires="wps">
                <w:drawing>
                  <wp:anchor distT="0" distB="0" distL="114300" distR="114300" simplePos="0" relativeHeight="251658248" behindDoc="0" locked="0" layoutInCell="0" allowOverlap="1" wp14:anchorId="6100F4E0" wp14:editId="6C8A5E90">
                    <wp:simplePos x="0" y="0"/>
                    <wp:positionH relativeFrom="page">
                      <wp:align>center</wp:align>
                    </wp:positionH>
                    <wp:positionV relativeFrom="page">
                      <wp:align>bottom</wp:align>
                    </wp:positionV>
                    <wp:extent cx="7772400" cy="463550"/>
                    <wp:effectExtent l="0" t="0" r="0" b="12700"/>
                    <wp:wrapNone/>
                    <wp:docPr id="1428628096" name="MSIPCMcb54434d8ca91e899998d7f5" descr="{&quot;HashCode&quot;:-1264680268,&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A0BD09" w14:textId="01013611" w:rsidR="006D4214" w:rsidRPr="00596FE1" w:rsidRDefault="006D4214" w:rsidP="00596FE1">
                                <w:pPr>
                                  <w:jc w:val="center"/>
                                  <w:rPr>
                                    <w:rFonts w:ascii="Calibri" w:hAnsi="Calibri" w:cs="Calibri"/>
                                    <w:color w:val="000000"/>
                                    <w:sz w:val="24"/>
                                  </w:rPr>
                                </w:pPr>
                                <w:r w:rsidRPr="00596FE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100F4E0" id="MSIPCMcb54434d8ca91e899998d7f5" o:spid="_x0000_s1046" type="#_x0000_t202" alt="{&quot;HashCode&quot;:-1264680268,&quot;Height&quot;:9999999.0,&quot;Width&quot;:9999999.0,&quot;Placement&quot;:&quot;Footer&quot;,&quot;Index&quot;:&quot;Primary&quot;,&quot;Section&quot;:6,&quot;Top&quot;:0.0,&quot;Left&quot;:0.0}" style="position:absolute;left:0;text-align:left;margin-left:0;margin-top:0;width:612pt;height:36.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" o:allowincell="f" filled="f" stroked="f" strokeweight=".5pt">
                    <v:textbox inset=",0,,0">
                      <w:txbxContent>
                        <w:p w14:paraId="38A0BD09" w14:textId="01013611" w:rsidR="006D4214" w:rsidRPr="00596FE1" w:rsidRDefault="006D4214" w:rsidP="00596FE1">
                          <w:pPr>
                            <w:jc w:val="center"/>
                            <w:rPr>
                              <w:rFonts w:ascii="Calibri" w:hAnsi="Calibri" w:cs="Calibri"/>
                              <w:color w:val="000000"/>
                              <w:sz w:val="24"/>
                            </w:rPr>
                          </w:pPr>
                          <w:r w:rsidRPr="00596FE1">
                            <w:rPr>
                              <w:rFonts w:ascii="Calibri" w:hAnsi="Calibri" w:cs="Calibri"/>
                              <w:color w:val="000000"/>
                              <w:sz w:val="24"/>
                            </w:rPr>
                            <w:t>OFFICIAL</w:t>
                          </w:r>
                        </w:p>
                      </w:txbxContent>
                    </v:textbox>
                    <w10:wrap anchorx="page" anchory="page"/>
                  </v:shape>
                </w:pict>
              </mc:Fallback>
            </mc:AlternateContent>
          </w:r>
          <w:r w:rsidR="006D4214">
            <w:rPr>
              <w:rStyle w:val="Bold"/>
            </w:rPr>
            <w:t>Product description – Vicmap Admin Version 3.0</w:t>
          </w:r>
        </w:p>
        <w:p w14:paraId="1A7F661A" w14:textId="63A649FB" w:rsidR="006D4214" w:rsidRPr="00CB1FB7" w:rsidRDefault="006D4214" w:rsidP="00CE0BE8">
          <w:pPr>
            <w:pStyle w:val="FooterOdd"/>
            <w:jc w:val="center"/>
            <w:rPr>
              <w:b/>
            </w:rPr>
          </w:pPr>
          <w:r w:rsidRPr="00946238">
            <w:rPr>
              <w:b/>
            </w:rPr>
            <w:t>Department of Environment, Land, Water &amp; Planning</w:t>
          </w:r>
        </w:p>
      </w:tc>
      <w:tc>
        <w:tcPr>
          <w:tcW w:w="339" w:type="dxa"/>
        </w:tcPr>
        <w:p w14:paraId="1A7F661B" w14:textId="216EB353" w:rsidR="006D4214" w:rsidRPr="00D55628" w:rsidRDefault="006D4214" w:rsidP="00D55628">
          <w:pPr>
            <w:pStyle w:val="FooterOddPageNumber"/>
          </w:pPr>
          <w:r w:rsidRPr="00D55628">
            <w:fldChar w:fldCharType="begin"/>
          </w:r>
          <w:r w:rsidRPr="00D55628">
            <w:instrText xml:space="preserve"> PAGE   \* MERGEFORMAT </w:instrText>
          </w:r>
          <w:r w:rsidRPr="00D55628">
            <w:fldChar w:fldCharType="separate"/>
          </w:r>
          <w:r>
            <w:rPr>
              <w:noProof/>
            </w:rPr>
            <w:t>17</w:t>
          </w:r>
          <w:r w:rsidRPr="00D55628">
            <w:fldChar w:fldCharType="end"/>
          </w:r>
        </w:p>
      </w:tc>
    </w:tr>
  </w:tbl>
  <w:p w14:paraId="1A7F661D" w14:textId="77777777" w:rsidR="006D4214" w:rsidRDefault="006D4214">
    <w:pPr>
      <w:pStyle w:val="Footer"/>
    </w:pPr>
    <w:r w:rsidRPr="00D55628">
      <w:rPr>
        <w:noProof/>
      </w:rPr>
      <mc:AlternateContent>
        <mc:Choice Requires="wps">
          <w:drawing>
            <wp:anchor distT="0" distB="0" distL="114300" distR="114300" simplePos="0" relativeHeight="251658246" behindDoc="1" locked="1" layoutInCell="1" allowOverlap="1" wp14:anchorId="1A7F662B" wp14:editId="14331562">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D" w14:textId="376A1163" w:rsidR="006D4214" w:rsidRPr="0001226A" w:rsidRDefault="006D421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F662B" id="_x0000_s1047" type="#_x0000_t202" alt="Title: Background Watermark Image" style="position:absolute;margin-left:0;margin-top:0;width:595.3pt;height:141.45pt;z-index:-25165823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FWQ0lgPAgAA&#10;9AMAAA4AAAAAAAAAAAAAAAAALgIAAGRycy9lMm9Eb2MueG1sUEsBAi0AFAAGAAgAAAAhADTFRM7b&#10;AAAABgEAAA8AAAAAAAAAAAAAAAAAaQQAAGRycy9kb3ducmV2LnhtbFBLBQYAAAAABAAEAPMAAABx&#10;BQAAAAA=&#10;" filled="f" stroked="f">
              <v:textbox>
                <w:txbxContent>
                  <w:p w14:paraId="1A7F663D" w14:textId="376A1163" w:rsidR="006D4214" w:rsidRPr="0001226A" w:rsidRDefault="006D421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1E" w14:textId="77777777" w:rsidR="006D4214" w:rsidRDefault="006D4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2E76" w14:textId="77777777" w:rsidR="00090616" w:rsidRPr="008F5280" w:rsidRDefault="00090616" w:rsidP="008F5280">
      <w:pPr>
        <w:pStyle w:val="FootnoteSeparator"/>
      </w:pPr>
    </w:p>
  </w:footnote>
  <w:footnote w:type="continuationSeparator" w:id="0">
    <w:p w14:paraId="555F5B6F" w14:textId="77777777" w:rsidR="00090616" w:rsidRDefault="00090616" w:rsidP="008F5280">
      <w:pPr>
        <w:pStyle w:val="FootnoteSeparator"/>
      </w:pPr>
    </w:p>
    <w:p w14:paraId="46439760" w14:textId="77777777" w:rsidR="00090616" w:rsidRDefault="00090616"/>
  </w:footnote>
  <w:footnote w:type="continuationNotice" w:id="1">
    <w:p w14:paraId="3BC63F07" w14:textId="77777777" w:rsidR="00090616" w:rsidRDefault="00090616" w:rsidP="00D55628"/>
    <w:p w14:paraId="3F6CD479" w14:textId="77777777" w:rsidR="00090616" w:rsidRDefault="000906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C1F2" w14:textId="77777777" w:rsidR="00DD75DC" w:rsidRDefault="00DD7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2" w14:textId="77777777" w:rsidR="006D4214" w:rsidRDefault="006D4214" w:rsidP="009C64FA">
    <w:pPr>
      <w:pStyle w:val="Header"/>
    </w:pPr>
  </w:p>
  <w:p w14:paraId="1A7F6603" w14:textId="77777777" w:rsidR="006D4214" w:rsidRPr="00393205" w:rsidRDefault="006D4214" w:rsidP="00393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8732" w14:textId="77777777" w:rsidR="00DD75DC" w:rsidRDefault="00DD75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B" w14:textId="77777777" w:rsidR="006D4214" w:rsidRDefault="006D42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D" w14:textId="77777777" w:rsidR="006D4214" w:rsidRDefault="006D42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D94C" w14:textId="77777777" w:rsidR="006D4214" w:rsidRPr="006C11FF" w:rsidRDefault="006D4214" w:rsidP="00316F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7FA8" w14:textId="77777777" w:rsidR="006D4214" w:rsidRPr="007E2582" w:rsidRDefault="006D4214" w:rsidP="004E6E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10" w14:textId="77777777" w:rsidR="006D4214" w:rsidRDefault="006D42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11" w14:textId="77777777" w:rsidR="006D4214" w:rsidRDefault="006D4214" w:rsidP="009C64FA">
    <w:pPr>
      <w:pStyle w:val="Header"/>
    </w:pPr>
  </w:p>
  <w:p w14:paraId="1A7F6612" w14:textId="77777777" w:rsidR="006D4214" w:rsidRPr="00393205" w:rsidRDefault="006D4214"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0C3"/>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C0837AB"/>
    <w:multiLevelType w:val="multilevel"/>
    <w:tmpl w:val="2A86E556"/>
    <w:styleLink w:val="ListBullets"/>
    <w:lvl w:ilvl="0">
      <w:start w:val="1"/>
      <w:numFmt w:val="decimal"/>
      <w:lvlText w:val="%1"/>
      <w:lvlJc w:val="left"/>
      <w:pPr>
        <w:tabs>
          <w:tab w:val="num" w:pos="360"/>
        </w:tabs>
        <w:ind w:left="360" w:hanging="360"/>
      </w:pPr>
      <w:rPr>
        <w:rFonts w:cs="Times New Roman" w:hint="default"/>
      </w:rPr>
    </w:lvl>
    <w:lvl w:ilvl="1">
      <w:start w:val="1"/>
      <w:numFmt w:val="none"/>
      <w:lvlText w:val="1.1"/>
      <w:lvlJc w:val="left"/>
      <w:pPr>
        <w:ind w:left="1440" w:hanging="360"/>
      </w:pPr>
      <w:rPr>
        <w:rFonts w:cs="Times New Roman" w:hint="default"/>
      </w:rPr>
    </w:lvl>
    <w:lvl w:ilvl="2">
      <w:start w:val="1"/>
      <w:numFmt w:val="none"/>
      <w:lvlText w:val="1.2"/>
      <w:lvlJc w:val="left"/>
      <w:pPr>
        <w:ind w:left="2160" w:hanging="360"/>
      </w:pPr>
      <w:rPr>
        <w:rFonts w:cs="Times New Roman" w:hint="default"/>
      </w:rPr>
    </w:lvl>
    <w:lvl w:ilvl="3">
      <w:start w:val="1"/>
      <w:numFmt w:val="none"/>
      <w:lvlText w:val="1.3"/>
      <w:lvlJc w:val="left"/>
      <w:pPr>
        <w:ind w:left="2880" w:hanging="360"/>
      </w:pPr>
      <w:rPr>
        <w:rFonts w:cs="Times New Roman" w:hint="default"/>
      </w:rPr>
    </w:lvl>
    <w:lvl w:ilvl="4">
      <w:start w:val="1"/>
      <w:numFmt w:val="none"/>
      <w:lvlText w:val="1.4"/>
      <w:lvlJc w:val="left"/>
      <w:pPr>
        <w:ind w:left="3600" w:hanging="360"/>
      </w:pPr>
      <w:rPr>
        <w:rFonts w:cs="Times New Roman" w:hint="default"/>
      </w:rPr>
    </w:lvl>
    <w:lvl w:ilvl="5">
      <w:start w:val="1"/>
      <w:numFmt w:val="none"/>
      <w:lvlText w:val="1.5"/>
      <w:lvlJc w:val="left"/>
      <w:pPr>
        <w:ind w:left="4320" w:hanging="360"/>
      </w:pPr>
      <w:rPr>
        <w:rFonts w:cs="Times New Roman"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51215"/>
    <w:multiLevelType w:val="multilevel"/>
    <w:tmpl w:val="47CCAC5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0B03879"/>
    <w:multiLevelType w:val="hybridMultilevel"/>
    <w:tmpl w:val="5A083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183DD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F754E7B"/>
    <w:multiLevelType w:val="hybridMultilevel"/>
    <w:tmpl w:val="76423B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9C171AB"/>
    <w:multiLevelType w:val="hybridMultilevel"/>
    <w:tmpl w:val="5BF8CB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3950FF"/>
    <w:multiLevelType w:val="hybridMultilevel"/>
    <w:tmpl w:val="016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1735B2"/>
    <w:multiLevelType w:val="singleLevel"/>
    <w:tmpl w:val="71B0ECE0"/>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46BB3EE2"/>
    <w:multiLevelType w:val="hybridMultilevel"/>
    <w:tmpl w:val="CA90A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41380F"/>
    <w:multiLevelType w:val="hybridMultilevel"/>
    <w:tmpl w:val="0D501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00587E8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5DC1E3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267FB0"/>
    <w:multiLevelType w:val="hybridMultilevel"/>
    <w:tmpl w:val="94A287C6"/>
    <w:lvl w:ilvl="0" w:tplc="4D2E4F14">
      <w:start w:val="1"/>
      <w:numFmt w:val="bullet"/>
      <w:pStyle w:val="Norm-bulleted"/>
      <w:lvlText w:val=""/>
      <w:lvlJc w:val="left"/>
      <w:pPr>
        <w:tabs>
          <w:tab w:val="num" w:pos="113"/>
        </w:tabs>
        <w:ind w:left="530" w:hanging="53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DSEBullet2"/>
      <w:lvlText w:val="–"/>
      <w:lvlJc w:val="left"/>
      <w:pPr>
        <w:tabs>
          <w:tab w:val="num" w:pos="1080"/>
        </w:tabs>
        <w:ind w:left="1080" w:hanging="360"/>
      </w:pPr>
      <w:rPr>
        <w:rFonts w:ascii="Courier New" w:hAnsi="Courier New" w:hint="default"/>
      </w:rPr>
    </w:lvl>
    <w:lvl w:ilvl="2" w:tplc="B4B8798A">
      <w:start w:val="1"/>
      <w:numFmt w:val="decimal"/>
      <w:pStyle w:val="DSEListNum"/>
      <w:lvlText w:val="%3."/>
      <w:lvlJc w:val="left"/>
      <w:pPr>
        <w:tabs>
          <w:tab w:val="num" w:pos="1800"/>
        </w:tabs>
        <w:ind w:left="1800" w:hanging="360"/>
      </w:pPr>
      <w:rPr>
        <w:rFonts w:cs="Times New Roman" w:hint="default"/>
      </w:rPr>
    </w:lvl>
    <w:lvl w:ilvl="3" w:tplc="10CA7108">
      <w:start w:val="1"/>
      <w:numFmt w:val="lowerLetter"/>
      <w:pStyle w:val="DSEListAlpha"/>
      <w:lvlText w:val="%4."/>
      <w:lvlJc w:val="left"/>
      <w:pPr>
        <w:tabs>
          <w:tab w:val="num" w:pos="2520"/>
        </w:tabs>
        <w:ind w:left="2520" w:hanging="360"/>
      </w:pPr>
      <w:rPr>
        <w:rFonts w:cs="Times New Roman"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0EA060B"/>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5"/>
  </w:num>
  <w:num w:numId="2">
    <w:abstractNumId w:val="28"/>
  </w:num>
  <w:num w:numId="3">
    <w:abstractNumId w:val="24"/>
  </w:num>
  <w:num w:numId="4">
    <w:abstractNumId w:val="31"/>
  </w:num>
  <w:num w:numId="5">
    <w:abstractNumId w:val="9"/>
  </w:num>
  <w:num w:numId="6">
    <w:abstractNumId w:val="4"/>
  </w:num>
  <w:num w:numId="7">
    <w:abstractNumId w:val="3"/>
  </w:num>
  <w:num w:numId="8">
    <w:abstractNumId w:val="1"/>
  </w:num>
  <w:num w:numId="9">
    <w:abstractNumId w:val="29"/>
  </w:num>
  <w:num w:numId="10">
    <w:abstractNumId w:val="5"/>
  </w:num>
  <w:num w:numId="11">
    <w:abstractNumId w:val="11"/>
  </w:num>
  <w:num w:numId="12">
    <w:abstractNumId w:val="6"/>
  </w:num>
  <w:num w:numId="13">
    <w:abstractNumId w:val="16"/>
  </w:num>
  <w:num w:numId="14">
    <w:abstractNumId w:val="20"/>
  </w:num>
  <w:num w:numId="15">
    <w:abstractNumId w:val="8"/>
  </w:num>
  <w:num w:numId="16">
    <w:abstractNumId w:val="0"/>
  </w:num>
  <w:num w:numId="17">
    <w:abstractNumId w:val="27"/>
  </w:num>
  <w:num w:numId="18">
    <w:abstractNumId w:val="17"/>
  </w:num>
  <w:num w:numId="19">
    <w:abstractNumId w:val="25"/>
  </w:num>
  <w:num w:numId="20">
    <w:abstractNumId w:val="2"/>
  </w:num>
  <w:num w:numId="21">
    <w:abstractNumId w:val="7"/>
  </w:num>
  <w:num w:numId="22">
    <w:abstractNumId w:val="30"/>
  </w:num>
  <w:num w:numId="23">
    <w:abstractNumId w:val="23"/>
  </w:num>
  <w:num w:numId="24">
    <w:abstractNumId w:val="12"/>
  </w:num>
  <w:num w:numId="25">
    <w:abstractNumId w:val="19"/>
  </w:num>
  <w:num w:numId="26">
    <w:abstractNumId w:val="18"/>
  </w:num>
  <w:num w:numId="27">
    <w:abstractNumId w:val="13"/>
  </w:num>
  <w:num w:numId="28">
    <w:abstractNumId w:val="10"/>
  </w:num>
  <w:num w:numId="29">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fr-FR" w:vendorID="64" w:dllVersion="0" w:nlCheck="1" w:checkStyle="0"/>
  <w:activeWritingStyle w:appName="MSWord" w:lang="en-AU"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F61EFA"/>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465"/>
    <w:rsid w:val="00005647"/>
    <w:rsid w:val="0000591C"/>
    <w:rsid w:val="00005CDB"/>
    <w:rsid w:val="00006000"/>
    <w:rsid w:val="00006769"/>
    <w:rsid w:val="0000682D"/>
    <w:rsid w:val="000068D4"/>
    <w:rsid w:val="00006A2C"/>
    <w:rsid w:val="00006A62"/>
    <w:rsid w:val="00006F08"/>
    <w:rsid w:val="000079BC"/>
    <w:rsid w:val="000106EB"/>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4F1"/>
    <w:rsid w:val="000155E8"/>
    <w:rsid w:val="00015BB6"/>
    <w:rsid w:val="00015EAF"/>
    <w:rsid w:val="00016478"/>
    <w:rsid w:val="000171F8"/>
    <w:rsid w:val="000171FD"/>
    <w:rsid w:val="00017669"/>
    <w:rsid w:val="00017933"/>
    <w:rsid w:val="00017D91"/>
    <w:rsid w:val="00020143"/>
    <w:rsid w:val="00020DB2"/>
    <w:rsid w:val="000218CB"/>
    <w:rsid w:val="00021A33"/>
    <w:rsid w:val="00021CF5"/>
    <w:rsid w:val="0002261E"/>
    <w:rsid w:val="000227DA"/>
    <w:rsid w:val="00022F51"/>
    <w:rsid w:val="000230FD"/>
    <w:rsid w:val="0002325E"/>
    <w:rsid w:val="00023536"/>
    <w:rsid w:val="000236AE"/>
    <w:rsid w:val="00023AFB"/>
    <w:rsid w:val="00023F6C"/>
    <w:rsid w:val="0002404B"/>
    <w:rsid w:val="00024572"/>
    <w:rsid w:val="00024574"/>
    <w:rsid w:val="00024896"/>
    <w:rsid w:val="00024990"/>
    <w:rsid w:val="00024D99"/>
    <w:rsid w:val="00025087"/>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7C3"/>
    <w:rsid w:val="00027D1E"/>
    <w:rsid w:val="00027E13"/>
    <w:rsid w:val="00027EED"/>
    <w:rsid w:val="00027F13"/>
    <w:rsid w:val="000303AC"/>
    <w:rsid w:val="00030692"/>
    <w:rsid w:val="00030DF4"/>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8A7"/>
    <w:rsid w:val="00036908"/>
    <w:rsid w:val="00036A70"/>
    <w:rsid w:val="00036FBD"/>
    <w:rsid w:val="00037072"/>
    <w:rsid w:val="0003756E"/>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1A0"/>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4CA"/>
    <w:rsid w:val="000507C3"/>
    <w:rsid w:val="00051C01"/>
    <w:rsid w:val="00052234"/>
    <w:rsid w:val="00052630"/>
    <w:rsid w:val="00052825"/>
    <w:rsid w:val="000529CB"/>
    <w:rsid w:val="00052C61"/>
    <w:rsid w:val="00053244"/>
    <w:rsid w:val="00053831"/>
    <w:rsid w:val="00053C43"/>
    <w:rsid w:val="0005414D"/>
    <w:rsid w:val="0005472E"/>
    <w:rsid w:val="000547C6"/>
    <w:rsid w:val="00054AD4"/>
    <w:rsid w:val="00054F99"/>
    <w:rsid w:val="00055546"/>
    <w:rsid w:val="0005568C"/>
    <w:rsid w:val="000557B4"/>
    <w:rsid w:val="00055860"/>
    <w:rsid w:val="00055D0B"/>
    <w:rsid w:val="00056069"/>
    <w:rsid w:val="000560BA"/>
    <w:rsid w:val="00056EBE"/>
    <w:rsid w:val="000570E5"/>
    <w:rsid w:val="00057EB2"/>
    <w:rsid w:val="0006013C"/>
    <w:rsid w:val="00060276"/>
    <w:rsid w:val="00060441"/>
    <w:rsid w:val="00060538"/>
    <w:rsid w:val="00060EE0"/>
    <w:rsid w:val="00060FD9"/>
    <w:rsid w:val="0006141F"/>
    <w:rsid w:val="00061573"/>
    <w:rsid w:val="000617D7"/>
    <w:rsid w:val="00061C1E"/>
    <w:rsid w:val="000620DA"/>
    <w:rsid w:val="000626EE"/>
    <w:rsid w:val="00062985"/>
    <w:rsid w:val="00063E71"/>
    <w:rsid w:val="000640A9"/>
    <w:rsid w:val="0006422E"/>
    <w:rsid w:val="00064489"/>
    <w:rsid w:val="00064B50"/>
    <w:rsid w:val="00065454"/>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A8C"/>
    <w:rsid w:val="00074C2B"/>
    <w:rsid w:val="000752FC"/>
    <w:rsid w:val="000758E3"/>
    <w:rsid w:val="0007672A"/>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68C6"/>
    <w:rsid w:val="0008745F"/>
    <w:rsid w:val="00090616"/>
    <w:rsid w:val="000907DE"/>
    <w:rsid w:val="000908D6"/>
    <w:rsid w:val="0009125C"/>
    <w:rsid w:val="000913AD"/>
    <w:rsid w:val="00091CD3"/>
    <w:rsid w:val="00091F49"/>
    <w:rsid w:val="0009214D"/>
    <w:rsid w:val="00093051"/>
    <w:rsid w:val="000935F8"/>
    <w:rsid w:val="000938C5"/>
    <w:rsid w:val="00093EB8"/>
    <w:rsid w:val="00093F02"/>
    <w:rsid w:val="000942F0"/>
    <w:rsid w:val="000948CF"/>
    <w:rsid w:val="00094A84"/>
    <w:rsid w:val="00094F27"/>
    <w:rsid w:val="0009521E"/>
    <w:rsid w:val="00095E8A"/>
    <w:rsid w:val="00096515"/>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1DA"/>
    <w:rsid w:val="000A73D0"/>
    <w:rsid w:val="000A73DC"/>
    <w:rsid w:val="000A7418"/>
    <w:rsid w:val="000A75EE"/>
    <w:rsid w:val="000A7E08"/>
    <w:rsid w:val="000B00B4"/>
    <w:rsid w:val="000B012B"/>
    <w:rsid w:val="000B0536"/>
    <w:rsid w:val="000B06A6"/>
    <w:rsid w:val="000B0959"/>
    <w:rsid w:val="000B0A6B"/>
    <w:rsid w:val="000B0B04"/>
    <w:rsid w:val="000B11F1"/>
    <w:rsid w:val="000B167B"/>
    <w:rsid w:val="000B1B52"/>
    <w:rsid w:val="000B20BF"/>
    <w:rsid w:val="000B22C0"/>
    <w:rsid w:val="000B2418"/>
    <w:rsid w:val="000B2568"/>
    <w:rsid w:val="000B271B"/>
    <w:rsid w:val="000B2CFC"/>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3A1"/>
    <w:rsid w:val="000C7611"/>
    <w:rsid w:val="000D050A"/>
    <w:rsid w:val="000D0526"/>
    <w:rsid w:val="000D06BA"/>
    <w:rsid w:val="000D06EA"/>
    <w:rsid w:val="000D0CA4"/>
    <w:rsid w:val="000D0D6F"/>
    <w:rsid w:val="000D1A7B"/>
    <w:rsid w:val="000D1E7B"/>
    <w:rsid w:val="000D2526"/>
    <w:rsid w:val="000D2813"/>
    <w:rsid w:val="000D295F"/>
    <w:rsid w:val="000D297E"/>
    <w:rsid w:val="000D3282"/>
    <w:rsid w:val="000D3AE8"/>
    <w:rsid w:val="000D3B59"/>
    <w:rsid w:val="000D3D33"/>
    <w:rsid w:val="000D3E39"/>
    <w:rsid w:val="000D3F7B"/>
    <w:rsid w:val="000D42D6"/>
    <w:rsid w:val="000D464F"/>
    <w:rsid w:val="000D4EC1"/>
    <w:rsid w:val="000D6DC7"/>
    <w:rsid w:val="000D6E74"/>
    <w:rsid w:val="000D703A"/>
    <w:rsid w:val="000D7202"/>
    <w:rsid w:val="000D7482"/>
    <w:rsid w:val="000D76D9"/>
    <w:rsid w:val="000D7891"/>
    <w:rsid w:val="000D7E1F"/>
    <w:rsid w:val="000E01C1"/>
    <w:rsid w:val="000E01D0"/>
    <w:rsid w:val="000E054D"/>
    <w:rsid w:val="000E1779"/>
    <w:rsid w:val="000E1BEC"/>
    <w:rsid w:val="000E1F1D"/>
    <w:rsid w:val="000E2099"/>
    <w:rsid w:val="000E21E5"/>
    <w:rsid w:val="000E2207"/>
    <w:rsid w:val="000E24E1"/>
    <w:rsid w:val="000E25A9"/>
    <w:rsid w:val="000E27B6"/>
    <w:rsid w:val="000E2CE7"/>
    <w:rsid w:val="000E33C8"/>
    <w:rsid w:val="000E35C7"/>
    <w:rsid w:val="000E3AF5"/>
    <w:rsid w:val="000E3B96"/>
    <w:rsid w:val="000E4B54"/>
    <w:rsid w:val="000E53BD"/>
    <w:rsid w:val="000E55A2"/>
    <w:rsid w:val="000E5932"/>
    <w:rsid w:val="000E5F4E"/>
    <w:rsid w:val="000E6684"/>
    <w:rsid w:val="000E6777"/>
    <w:rsid w:val="000E7410"/>
    <w:rsid w:val="000E7936"/>
    <w:rsid w:val="000F0084"/>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75C"/>
    <w:rsid w:val="001009C3"/>
    <w:rsid w:val="00100B5E"/>
    <w:rsid w:val="00101435"/>
    <w:rsid w:val="00101451"/>
    <w:rsid w:val="001021AF"/>
    <w:rsid w:val="0010306F"/>
    <w:rsid w:val="001031FC"/>
    <w:rsid w:val="0010384A"/>
    <w:rsid w:val="00103D73"/>
    <w:rsid w:val="00103F0F"/>
    <w:rsid w:val="00104371"/>
    <w:rsid w:val="00104D7A"/>
    <w:rsid w:val="00104F66"/>
    <w:rsid w:val="001054A3"/>
    <w:rsid w:val="0010559C"/>
    <w:rsid w:val="00105C32"/>
    <w:rsid w:val="0010606F"/>
    <w:rsid w:val="0010632A"/>
    <w:rsid w:val="0010632E"/>
    <w:rsid w:val="001066D5"/>
    <w:rsid w:val="00106A7E"/>
    <w:rsid w:val="00106A81"/>
    <w:rsid w:val="00106B89"/>
    <w:rsid w:val="00106CA2"/>
    <w:rsid w:val="00110803"/>
    <w:rsid w:val="001108B2"/>
    <w:rsid w:val="00110A24"/>
    <w:rsid w:val="00110A62"/>
    <w:rsid w:val="00110B1B"/>
    <w:rsid w:val="00110B5D"/>
    <w:rsid w:val="0011105B"/>
    <w:rsid w:val="0011111B"/>
    <w:rsid w:val="00111483"/>
    <w:rsid w:val="0011183B"/>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8D9"/>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AF1"/>
    <w:rsid w:val="00125C50"/>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1FAD"/>
    <w:rsid w:val="0013248A"/>
    <w:rsid w:val="001325D7"/>
    <w:rsid w:val="00132744"/>
    <w:rsid w:val="00132777"/>
    <w:rsid w:val="00133208"/>
    <w:rsid w:val="00133770"/>
    <w:rsid w:val="00133A4B"/>
    <w:rsid w:val="00133A9C"/>
    <w:rsid w:val="00133E3D"/>
    <w:rsid w:val="0013436B"/>
    <w:rsid w:val="0013448B"/>
    <w:rsid w:val="001346B4"/>
    <w:rsid w:val="00134898"/>
    <w:rsid w:val="00134E87"/>
    <w:rsid w:val="00135A18"/>
    <w:rsid w:val="00135CAA"/>
    <w:rsid w:val="00136666"/>
    <w:rsid w:val="00136CE3"/>
    <w:rsid w:val="00136D91"/>
    <w:rsid w:val="00136EBF"/>
    <w:rsid w:val="001374EB"/>
    <w:rsid w:val="0013757A"/>
    <w:rsid w:val="001376E5"/>
    <w:rsid w:val="00137829"/>
    <w:rsid w:val="0013799D"/>
    <w:rsid w:val="00137DF9"/>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3EF"/>
    <w:rsid w:val="00144714"/>
    <w:rsid w:val="00144766"/>
    <w:rsid w:val="001447E1"/>
    <w:rsid w:val="00145711"/>
    <w:rsid w:val="0014576E"/>
    <w:rsid w:val="001457F6"/>
    <w:rsid w:val="001459D7"/>
    <w:rsid w:val="00145BB5"/>
    <w:rsid w:val="00145D0D"/>
    <w:rsid w:val="00146604"/>
    <w:rsid w:val="0014663D"/>
    <w:rsid w:val="00146A17"/>
    <w:rsid w:val="00146CDE"/>
    <w:rsid w:val="0014701F"/>
    <w:rsid w:val="001470F1"/>
    <w:rsid w:val="001474AE"/>
    <w:rsid w:val="001474D5"/>
    <w:rsid w:val="0014780B"/>
    <w:rsid w:val="00147B75"/>
    <w:rsid w:val="00147B9C"/>
    <w:rsid w:val="00147EC2"/>
    <w:rsid w:val="00150172"/>
    <w:rsid w:val="001501A0"/>
    <w:rsid w:val="00150BC2"/>
    <w:rsid w:val="00151C40"/>
    <w:rsid w:val="00151DB1"/>
    <w:rsid w:val="001521A1"/>
    <w:rsid w:val="001522A3"/>
    <w:rsid w:val="00152DA7"/>
    <w:rsid w:val="00152F06"/>
    <w:rsid w:val="00153334"/>
    <w:rsid w:val="0015375B"/>
    <w:rsid w:val="0015388E"/>
    <w:rsid w:val="00153FD1"/>
    <w:rsid w:val="00153FDB"/>
    <w:rsid w:val="0015410E"/>
    <w:rsid w:val="001541A8"/>
    <w:rsid w:val="001544A7"/>
    <w:rsid w:val="00154503"/>
    <w:rsid w:val="0015452B"/>
    <w:rsid w:val="00154C0E"/>
    <w:rsid w:val="00154F44"/>
    <w:rsid w:val="00155B6F"/>
    <w:rsid w:val="00155BC5"/>
    <w:rsid w:val="001562D9"/>
    <w:rsid w:val="0015661D"/>
    <w:rsid w:val="00156785"/>
    <w:rsid w:val="001568CE"/>
    <w:rsid w:val="001569A4"/>
    <w:rsid w:val="00156A81"/>
    <w:rsid w:val="00156F4A"/>
    <w:rsid w:val="00157956"/>
    <w:rsid w:val="00157D15"/>
    <w:rsid w:val="00157E61"/>
    <w:rsid w:val="00157E78"/>
    <w:rsid w:val="001600F3"/>
    <w:rsid w:val="001601C2"/>
    <w:rsid w:val="00160ED7"/>
    <w:rsid w:val="001610CF"/>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96F"/>
    <w:rsid w:val="00166B17"/>
    <w:rsid w:val="00166FEF"/>
    <w:rsid w:val="00167413"/>
    <w:rsid w:val="001676F4"/>
    <w:rsid w:val="00167865"/>
    <w:rsid w:val="00170713"/>
    <w:rsid w:val="00170F85"/>
    <w:rsid w:val="001715D8"/>
    <w:rsid w:val="00171670"/>
    <w:rsid w:val="00171FD1"/>
    <w:rsid w:val="00172031"/>
    <w:rsid w:val="00172BAC"/>
    <w:rsid w:val="00172DA4"/>
    <w:rsid w:val="00173CAD"/>
    <w:rsid w:val="00173F6E"/>
    <w:rsid w:val="0017408B"/>
    <w:rsid w:val="001748A0"/>
    <w:rsid w:val="001756B6"/>
    <w:rsid w:val="0017570D"/>
    <w:rsid w:val="00175826"/>
    <w:rsid w:val="0017593D"/>
    <w:rsid w:val="00175B81"/>
    <w:rsid w:val="00175C26"/>
    <w:rsid w:val="00175E2D"/>
    <w:rsid w:val="00176238"/>
    <w:rsid w:val="00176368"/>
    <w:rsid w:val="0017651D"/>
    <w:rsid w:val="00176A24"/>
    <w:rsid w:val="00176DBD"/>
    <w:rsid w:val="00176DF9"/>
    <w:rsid w:val="0017720A"/>
    <w:rsid w:val="00177415"/>
    <w:rsid w:val="00177AC3"/>
    <w:rsid w:val="00177B82"/>
    <w:rsid w:val="00180234"/>
    <w:rsid w:val="001811ED"/>
    <w:rsid w:val="0018138B"/>
    <w:rsid w:val="0018157F"/>
    <w:rsid w:val="00181642"/>
    <w:rsid w:val="00182759"/>
    <w:rsid w:val="0018296A"/>
    <w:rsid w:val="00182986"/>
    <w:rsid w:val="00183265"/>
    <w:rsid w:val="00183DC3"/>
    <w:rsid w:val="00183F0D"/>
    <w:rsid w:val="0018400C"/>
    <w:rsid w:val="001843B6"/>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7BB"/>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6B5C"/>
    <w:rsid w:val="00197033"/>
    <w:rsid w:val="0019725F"/>
    <w:rsid w:val="00197717"/>
    <w:rsid w:val="001977C0"/>
    <w:rsid w:val="00197F7F"/>
    <w:rsid w:val="001A0827"/>
    <w:rsid w:val="001A0EF8"/>
    <w:rsid w:val="001A13E9"/>
    <w:rsid w:val="001A150E"/>
    <w:rsid w:val="001A18D2"/>
    <w:rsid w:val="001A245B"/>
    <w:rsid w:val="001A25AC"/>
    <w:rsid w:val="001A2CE0"/>
    <w:rsid w:val="001A37A6"/>
    <w:rsid w:val="001A4197"/>
    <w:rsid w:val="001A45A0"/>
    <w:rsid w:val="001A4BB8"/>
    <w:rsid w:val="001A50A5"/>
    <w:rsid w:val="001A548E"/>
    <w:rsid w:val="001A5625"/>
    <w:rsid w:val="001A7616"/>
    <w:rsid w:val="001A777A"/>
    <w:rsid w:val="001A788D"/>
    <w:rsid w:val="001A7B61"/>
    <w:rsid w:val="001A7F0C"/>
    <w:rsid w:val="001B025E"/>
    <w:rsid w:val="001B0693"/>
    <w:rsid w:val="001B0706"/>
    <w:rsid w:val="001B0807"/>
    <w:rsid w:val="001B0F9E"/>
    <w:rsid w:val="001B101F"/>
    <w:rsid w:val="001B136D"/>
    <w:rsid w:val="001B1442"/>
    <w:rsid w:val="001B1470"/>
    <w:rsid w:val="001B161D"/>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2E44"/>
    <w:rsid w:val="001C35E0"/>
    <w:rsid w:val="001C3683"/>
    <w:rsid w:val="001C37E7"/>
    <w:rsid w:val="001C4284"/>
    <w:rsid w:val="001C4299"/>
    <w:rsid w:val="001C43F5"/>
    <w:rsid w:val="001C449C"/>
    <w:rsid w:val="001C44D3"/>
    <w:rsid w:val="001C5239"/>
    <w:rsid w:val="001C5501"/>
    <w:rsid w:val="001C58FF"/>
    <w:rsid w:val="001C591F"/>
    <w:rsid w:val="001C63D2"/>
    <w:rsid w:val="001C6526"/>
    <w:rsid w:val="001C6A87"/>
    <w:rsid w:val="001C6E3A"/>
    <w:rsid w:val="001C7078"/>
    <w:rsid w:val="001C709B"/>
    <w:rsid w:val="001C77FD"/>
    <w:rsid w:val="001C7813"/>
    <w:rsid w:val="001D1295"/>
    <w:rsid w:val="001D1792"/>
    <w:rsid w:val="001D2509"/>
    <w:rsid w:val="001D2DA8"/>
    <w:rsid w:val="001D3116"/>
    <w:rsid w:val="001D3387"/>
    <w:rsid w:val="001D347F"/>
    <w:rsid w:val="001D37A1"/>
    <w:rsid w:val="001D3A87"/>
    <w:rsid w:val="001D3B9E"/>
    <w:rsid w:val="001D3E83"/>
    <w:rsid w:val="001D3F6F"/>
    <w:rsid w:val="001D4A29"/>
    <w:rsid w:val="001D4D8E"/>
    <w:rsid w:val="001D4F9A"/>
    <w:rsid w:val="001D5114"/>
    <w:rsid w:val="001D55F2"/>
    <w:rsid w:val="001D5C0F"/>
    <w:rsid w:val="001D5F7D"/>
    <w:rsid w:val="001D5FDE"/>
    <w:rsid w:val="001D6553"/>
    <w:rsid w:val="001D65FF"/>
    <w:rsid w:val="001D686B"/>
    <w:rsid w:val="001D68CD"/>
    <w:rsid w:val="001D69FE"/>
    <w:rsid w:val="001D70F5"/>
    <w:rsid w:val="001D729D"/>
    <w:rsid w:val="001D74DB"/>
    <w:rsid w:val="001D7898"/>
    <w:rsid w:val="001E0190"/>
    <w:rsid w:val="001E0549"/>
    <w:rsid w:val="001E0734"/>
    <w:rsid w:val="001E0ACF"/>
    <w:rsid w:val="001E0ADE"/>
    <w:rsid w:val="001E1098"/>
    <w:rsid w:val="001E1E96"/>
    <w:rsid w:val="001E24D4"/>
    <w:rsid w:val="001E25C4"/>
    <w:rsid w:val="001E2E6F"/>
    <w:rsid w:val="001E3511"/>
    <w:rsid w:val="001E3642"/>
    <w:rsid w:val="001E3DBD"/>
    <w:rsid w:val="001E3F09"/>
    <w:rsid w:val="001E4751"/>
    <w:rsid w:val="001E4938"/>
    <w:rsid w:val="001E4A6B"/>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B10"/>
    <w:rsid w:val="001F3D74"/>
    <w:rsid w:val="001F3D89"/>
    <w:rsid w:val="001F4052"/>
    <w:rsid w:val="001F4435"/>
    <w:rsid w:val="001F4FA9"/>
    <w:rsid w:val="001F548A"/>
    <w:rsid w:val="001F579C"/>
    <w:rsid w:val="001F58E7"/>
    <w:rsid w:val="001F5C40"/>
    <w:rsid w:val="001F5D92"/>
    <w:rsid w:val="001F5F13"/>
    <w:rsid w:val="001F668A"/>
    <w:rsid w:val="001F6AB6"/>
    <w:rsid w:val="001F6D64"/>
    <w:rsid w:val="001F6D74"/>
    <w:rsid w:val="001F765B"/>
    <w:rsid w:val="001F770A"/>
    <w:rsid w:val="00200A9D"/>
    <w:rsid w:val="00200B2E"/>
    <w:rsid w:val="00201324"/>
    <w:rsid w:val="00201841"/>
    <w:rsid w:val="0020194C"/>
    <w:rsid w:val="00201DDD"/>
    <w:rsid w:val="0020205B"/>
    <w:rsid w:val="00202C45"/>
    <w:rsid w:val="00202E4A"/>
    <w:rsid w:val="00203011"/>
    <w:rsid w:val="002031FC"/>
    <w:rsid w:val="0020332E"/>
    <w:rsid w:val="00203733"/>
    <w:rsid w:val="0020390A"/>
    <w:rsid w:val="002041DB"/>
    <w:rsid w:val="002043C4"/>
    <w:rsid w:val="0020460C"/>
    <w:rsid w:val="00205553"/>
    <w:rsid w:val="0020587F"/>
    <w:rsid w:val="002059C8"/>
    <w:rsid w:val="00206005"/>
    <w:rsid w:val="0020666A"/>
    <w:rsid w:val="00206928"/>
    <w:rsid w:val="00206C16"/>
    <w:rsid w:val="00206E82"/>
    <w:rsid w:val="0020726F"/>
    <w:rsid w:val="00207361"/>
    <w:rsid w:val="002073CA"/>
    <w:rsid w:val="002076FD"/>
    <w:rsid w:val="0020775A"/>
    <w:rsid w:val="0020777E"/>
    <w:rsid w:val="0020778C"/>
    <w:rsid w:val="002079A2"/>
    <w:rsid w:val="00207D4E"/>
    <w:rsid w:val="00207ED2"/>
    <w:rsid w:val="00210464"/>
    <w:rsid w:val="002104A5"/>
    <w:rsid w:val="002104FF"/>
    <w:rsid w:val="002105F7"/>
    <w:rsid w:val="00210D74"/>
    <w:rsid w:val="00211046"/>
    <w:rsid w:val="002112B2"/>
    <w:rsid w:val="00211AE6"/>
    <w:rsid w:val="00211FE8"/>
    <w:rsid w:val="00212DA6"/>
    <w:rsid w:val="00213289"/>
    <w:rsid w:val="002139D9"/>
    <w:rsid w:val="00213B45"/>
    <w:rsid w:val="002147CA"/>
    <w:rsid w:val="002154DF"/>
    <w:rsid w:val="002158A2"/>
    <w:rsid w:val="0021595D"/>
    <w:rsid w:val="00215AEB"/>
    <w:rsid w:val="00215CE4"/>
    <w:rsid w:val="00215E20"/>
    <w:rsid w:val="0021610D"/>
    <w:rsid w:val="002165C1"/>
    <w:rsid w:val="00216646"/>
    <w:rsid w:val="00216A8E"/>
    <w:rsid w:val="00217538"/>
    <w:rsid w:val="00217563"/>
    <w:rsid w:val="00217998"/>
    <w:rsid w:val="00217DA5"/>
    <w:rsid w:val="00217EC2"/>
    <w:rsid w:val="00220268"/>
    <w:rsid w:val="00220B8F"/>
    <w:rsid w:val="00220ED6"/>
    <w:rsid w:val="00220F9C"/>
    <w:rsid w:val="00221747"/>
    <w:rsid w:val="00221FB0"/>
    <w:rsid w:val="0022236B"/>
    <w:rsid w:val="00222411"/>
    <w:rsid w:val="0022253A"/>
    <w:rsid w:val="00222ACC"/>
    <w:rsid w:val="00222D23"/>
    <w:rsid w:val="00223B9B"/>
    <w:rsid w:val="00223C4A"/>
    <w:rsid w:val="00223E41"/>
    <w:rsid w:val="00223EC7"/>
    <w:rsid w:val="002240AD"/>
    <w:rsid w:val="002241F7"/>
    <w:rsid w:val="00224234"/>
    <w:rsid w:val="002242F0"/>
    <w:rsid w:val="0022452B"/>
    <w:rsid w:val="00224EDC"/>
    <w:rsid w:val="00224F1D"/>
    <w:rsid w:val="00225CB2"/>
    <w:rsid w:val="002262A7"/>
    <w:rsid w:val="00227A87"/>
    <w:rsid w:val="00227B32"/>
    <w:rsid w:val="0023007D"/>
    <w:rsid w:val="002302F5"/>
    <w:rsid w:val="00230478"/>
    <w:rsid w:val="002304CC"/>
    <w:rsid w:val="0023084B"/>
    <w:rsid w:val="00231311"/>
    <w:rsid w:val="0023151E"/>
    <w:rsid w:val="0023219B"/>
    <w:rsid w:val="002324B7"/>
    <w:rsid w:val="0023282F"/>
    <w:rsid w:val="00232E2E"/>
    <w:rsid w:val="00232E42"/>
    <w:rsid w:val="00233275"/>
    <w:rsid w:val="00233650"/>
    <w:rsid w:val="00233827"/>
    <w:rsid w:val="002339B8"/>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D75"/>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523"/>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69F"/>
    <w:rsid w:val="00253DF7"/>
    <w:rsid w:val="00253F34"/>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57D80"/>
    <w:rsid w:val="002604DA"/>
    <w:rsid w:val="00260781"/>
    <w:rsid w:val="00260992"/>
    <w:rsid w:val="00260A6C"/>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EE"/>
    <w:rsid w:val="00264677"/>
    <w:rsid w:val="00264A62"/>
    <w:rsid w:val="00265045"/>
    <w:rsid w:val="00265096"/>
    <w:rsid w:val="002657BF"/>
    <w:rsid w:val="0026589E"/>
    <w:rsid w:val="002659C1"/>
    <w:rsid w:val="002662BA"/>
    <w:rsid w:val="00266EB3"/>
    <w:rsid w:val="00267693"/>
    <w:rsid w:val="00267CB6"/>
    <w:rsid w:val="00267EF8"/>
    <w:rsid w:val="00270AC9"/>
    <w:rsid w:val="00270B3A"/>
    <w:rsid w:val="00271856"/>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53"/>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B96"/>
    <w:rsid w:val="00283592"/>
    <w:rsid w:val="0028363C"/>
    <w:rsid w:val="00283E4F"/>
    <w:rsid w:val="00283FA3"/>
    <w:rsid w:val="002845AC"/>
    <w:rsid w:val="00284B07"/>
    <w:rsid w:val="00285A5B"/>
    <w:rsid w:val="00285C44"/>
    <w:rsid w:val="00285E6C"/>
    <w:rsid w:val="00285F04"/>
    <w:rsid w:val="00286C19"/>
    <w:rsid w:val="00287075"/>
    <w:rsid w:val="00287146"/>
    <w:rsid w:val="00287277"/>
    <w:rsid w:val="00287609"/>
    <w:rsid w:val="002878A6"/>
    <w:rsid w:val="00287D08"/>
    <w:rsid w:val="00290136"/>
    <w:rsid w:val="0029046B"/>
    <w:rsid w:val="002905D9"/>
    <w:rsid w:val="00290935"/>
    <w:rsid w:val="002913D6"/>
    <w:rsid w:val="002915FC"/>
    <w:rsid w:val="00291BB4"/>
    <w:rsid w:val="002925DE"/>
    <w:rsid w:val="00292C66"/>
    <w:rsid w:val="0029318B"/>
    <w:rsid w:val="00293463"/>
    <w:rsid w:val="00293680"/>
    <w:rsid w:val="00293929"/>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283"/>
    <w:rsid w:val="002A13AD"/>
    <w:rsid w:val="002A2754"/>
    <w:rsid w:val="002A289B"/>
    <w:rsid w:val="002A29A0"/>
    <w:rsid w:val="002A307B"/>
    <w:rsid w:val="002A314B"/>
    <w:rsid w:val="002A36DE"/>
    <w:rsid w:val="002A38F1"/>
    <w:rsid w:val="002A3DA4"/>
    <w:rsid w:val="002A4235"/>
    <w:rsid w:val="002A4489"/>
    <w:rsid w:val="002A4B40"/>
    <w:rsid w:val="002A4CF9"/>
    <w:rsid w:val="002A4DF9"/>
    <w:rsid w:val="002A5358"/>
    <w:rsid w:val="002A53DE"/>
    <w:rsid w:val="002A5A22"/>
    <w:rsid w:val="002A5D8B"/>
    <w:rsid w:val="002A67CE"/>
    <w:rsid w:val="002A6829"/>
    <w:rsid w:val="002A6C11"/>
    <w:rsid w:val="002A6C41"/>
    <w:rsid w:val="002A6CDD"/>
    <w:rsid w:val="002A6FC7"/>
    <w:rsid w:val="002A7002"/>
    <w:rsid w:val="002A7217"/>
    <w:rsid w:val="002A7314"/>
    <w:rsid w:val="002A749B"/>
    <w:rsid w:val="002A783B"/>
    <w:rsid w:val="002A7AC5"/>
    <w:rsid w:val="002A7DF3"/>
    <w:rsid w:val="002B00B5"/>
    <w:rsid w:val="002B0CFA"/>
    <w:rsid w:val="002B11F8"/>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4EC"/>
    <w:rsid w:val="002C25A0"/>
    <w:rsid w:val="002C2715"/>
    <w:rsid w:val="002C282D"/>
    <w:rsid w:val="002C296E"/>
    <w:rsid w:val="002C2E8E"/>
    <w:rsid w:val="002C321C"/>
    <w:rsid w:val="002C3384"/>
    <w:rsid w:val="002C3560"/>
    <w:rsid w:val="002C35FF"/>
    <w:rsid w:val="002C3EFD"/>
    <w:rsid w:val="002C474C"/>
    <w:rsid w:val="002C487B"/>
    <w:rsid w:val="002C4F0E"/>
    <w:rsid w:val="002C4FEB"/>
    <w:rsid w:val="002C5235"/>
    <w:rsid w:val="002C536C"/>
    <w:rsid w:val="002C555C"/>
    <w:rsid w:val="002C5782"/>
    <w:rsid w:val="002C5995"/>
    <w:rsid w:val="002C5D4F"/>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06D"/>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63"/>
    <w:rsid w:val="002D66F5"/>
    <w:rsid w:val="002D6A84"/>
    <w:rsid w:val="002D6B9C"/>
    <w:rsid w:val="002D6C05"/>
    <w:rsid w:val="002D70B7"/>
    <w:rsid w:val="002D751F"/>
    <w:rsid w:val="002D7C5A"/>
    <w:rsid w:val="002E0210"/>
    <w:rsid w:val="002E0666"/>
    <w:rsid w:val="002E08BF"/>
    <w:rsid w:val="002E0CE5"/>
    <w:rsid w:val="002E18B5"/>
    <w:rsid w:val="002E18FF"/>
    <w:rsid w:val="002E2335"/>
    <w:rsid w:val="002E23C3"/>
    <w:rsid w:val="002E28EE"/>
    <w:rsid w:val="002E2FCE"/>
    <w:rsid w:val="002E3600"/>
    <w:rsid w:val="002E37F7"/>
    <w:rsid w:val="002E3891"/>
    <w:rsid w:val="002E3909"/>
    <w:rsid w:val="002E3CA3"/>
    <w:rsid w:val="002E3E90"/>
    <w:rsid w:val="002E3F9E"/>
    <w:rsid w:val="002E429F"/>
    <w:rsid w:val="002E479B"/>
    <w:rsid w:val="002E4943"/>
    <w:rsid w:val="002E49CB"/>
    <w:rsid w:val="002E4E56"/>
    <w:rsid w:val="002E52CC"/>
    <w:rsid w:val="002E5808"/>
    <w:rsid w:val="002E584F"/>
    <w:rsid w:val="002E58C5"/>
    <w:rsid w:val="002E594B"/>
    <w:rsid w:val="002E5B9E"/>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29A"/>
    <w:rsid w:val="002F57C5"/>
    <w:rsid w:val="002F57C9"/>
    <w:rsid w:val="002F5CA3"/>
    <w:rsid w:val="002F5DE3"/>
    <w:rsid w:val="002F6632"/>
    <w:rsid w:val="002F6A05"/>
    <w:rsid w:val="002F6C77"/>
    <w:rsid w:val="002F71D3"/>
    <w:rsid w:val="002F7537"/>
    <w:rsid w:val="002F76E9"/>
    <w:rsid w:val="002F7E42"/>
    <w:rsid w:val="002F7F6A"/>
    <w:rsid w:val="00300161"/>
    <w:rsid w:val="00300224"/>
    <w:rsid w:val="003002D2"/>
    <w:rsid w:val="003003E2"/>
    <w:rsid w:val="00300640"/>
    <w:rsid w:val="00300778"/>
    <w:rsid w:val="00300B22"/>
    <w:rsid w:val="00301507"/>
    <w:rsid w:val="0030152A"/>
    <w:rsid w:val="0030153A"/>
    <w:rsid w:val="003015B7"/>
    <w:rsid w:val="003017BE"/>
    <w:rsid w:val="00301B40"/>
    <w:rsid w:val="00301C03"/>
    <w:rsid w:val="00301EAE"/>
    <w:rsid w:val="00302572"/>
    <w:rsid w:val="003027A8"/>
    <w:rsid w:val="00302A79"/>
    <w:rsid w:val="00302AF7"/>
    <w:rsid w:val="00302C18"/>
    <w:rsid w:val="00302C1B"/>
    <w:rsid w:val="00303661"/>
    <w:rsid w:val="003036E0"/>
    <w:rsid w:val="00303961"/>
    <w:rsid w:val="00303BD5"/>
    <w:rsid w:val="00303CCE"/>
    <w:rsid w:val="00303E3A"/>
    <w:rsid w:val="00303E4B"/>
    <w:rsid w:val="003043D2"/>
    <w:rsid w:val="003044A7"/>
    <w:rsid w:val="003045EF"/>
    <w:rsid w:val="00305AF5"/>
    <w:rsid w:val="00306030"/>
    <w:rsid w:val="00306780"/>
    <w:rsid w:val="00306796"/>
    <w:rsid w:val="00306B0C"/>
    <w:rsid w:val="00307282"/>
    <w:rsid w:val="00307581"/>
    <w:rsid w:val="00307DE3"/>
    <w:rsid w:val="00307EE7"/>
    <w:rsid w:val="00310459"/>
    <w:rsid w:val="00310A6E"/>
    <w:rsid w:val="00310F51"/>
    <w:rsid w:val="003114B3"/>
    <w:rsid w:val="00311AEC"/>
    <w:rsid w:val="00311F19"/>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6F1E"/>
    <w:rsid w:val="003177C7"/>
    <w:rsid w:val="00317B03"/>
    <w:rsid w:val="00317B60"/>
    <w:rsid w:val="00320491"/>
    <w:rsid w:val="00320D1D"/>
    <w:rsid w:val="00320E0A"/>
    <w:rsid w:val="00321131"/>
    <w:rsid w:val="00321137"/>
    <w:rsid w:val="003217EF"/>
    <w:rsid w:val="00321955"/>
    <w:rsid w:val="003229CA"/>
    <w:rsid w:val="00323063"/>
    <w:rsid w:val="003234E6"/>
    <w:rsid w:val="0032380A"/>
    <w:rsid w:val="00323975"/>
    <w:rsid w:val="0032407D"/>
    <w:rsid w:val="003240A2"/>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997"/>
    <w:rsid w:val="00332B70"/>
    <w:rsid w:val="00332CA3"/>
    <w:rsid w:val="00332CF8"/>
    <w:rsid w:val="003331F6"/>
    <w:rsid w:val="003334C7"/>
    <w:rsid w:val="003335F7"/>
    <w:rsid w:val="0033364B"/>
    <w:rsid w:val="003336C5"/>
    <w:rsid w:val="00334389"/>
    <w:rsid w:val="00334614"/>
    <w:rsid w:val="00334747"/>
    <w:rsid w:val="00334955"/>
    <w:rsid w:val="00334ED7"/>
    <w:rsid w:val="00335467"/>
    <w:rsid w:val="00335A0C"/>
    <w:rsid w:val="00335E10"/>
    <w:rsid w:val="003363DA"/>
    <w:rsid w:val="003365F6"/>
    <w:rsid w:val="00336657"/>
    <w:rsid w:val="003368F1"/>
    <w:rsid w:val="00336A3D"/>
    <w:rsid w:val="00336F65"/>
    <w:rsid w:val="003370FB"/>
    <w:rsid w:val="00337980"/>
    <w:rsid w:val="00337989"/>
    <w:rsid w:val="003405C4"/>
    <w:rsid w:val="00340C4D"/>
    <w:rsid w:val="00341DE0"/>
    <w:rsid w:val="003420E0"/>
    <w:rsid w:val="00342173"/>
    <w:rsid w:val="00342192"/>
    <w:rsid w:val="00342444"/>
    <w:rsid w:val="003428F3"/>
    <w:rsid w:val="00342C49"/>
    <w:rsid w:val="00342D06"/>
    <w:rsid w:val="00343B7B"/>
    <w:rsid w:val="003440FE"/>
    <w:rsid w:val="003446A9"/>
    <w:rsid w:val="00344C80"/>
    <w:rsid w:val="00344D5B"/>
    <w:rsid w:val="00344FFD"/>
    <w:rsid w:val="003456C2"/>
    <w:rsid w:val="0034574D"/>
    <w:rsid w:val="00345B5F"/>
    <w:rsid w:val="003468F1"/>
    <w:rsid w:val="00346B3F"/>
    <w:rsid w:val="00346DD2"/>
    <w:rsid w:val="00346F16"/>
    <w:rsid w:val="00346F99"/>
    <w:rsid w:val="0034750A"/>
    <w:rsid w:val="00347BA8"/>
    <w:rsid w:val="00350C48"/>
    <w:rsid w:val="00350E09"/>
    <w:rsid w:val="003511D3"/>
    <w:rsid w:val="00351B24"/>
    <w:rsid w:val="003520B3"/>
    <w:rsid w:val="00352130"/>
    <w:rsid w:val="00352289"/>
    <w:rsid w:val="00352C21"/>
    <w:rsid w:val="00353573"/>
    <w:rsid w:val="00353707"/>
    <w:rsid w:val="00354841"/>
    <w:rsid w:val="00354EFD"/>
    <w:rsid w:val="003555CC"/>
    <w:rsid w:val="00355A60"/>
    <w:rsid w:val="003561B4"/>
    <w:rsid w:val="003574ED"/>
    <w:rsid w:val="003576A7"/>
    <w:rsid w:val="003576FA"/>
    <w:rsid w:val="0036096A"/>
    <w:rsid w:val="00360B61"/>
    <w:rsid w:val="00360F3F"/>
    <w:rsid w:val="00361287"/>
    <w:rsid w:val="0036145D"/>
    <w:rsid w:val="00361F2F"/>
    <w:rsid w:val="00361FBC"/>
    <w:rsid w:val="003622D4"/>
    <w:rsid w:val="003626E7"/>
    <w:rsid w:val="003628F9"/>
    <w:rsid w:val="00362D3F"/>
    <w:rsid w:val="00362E3A"/>
    <w:rsid w:val="003630B0"/>
    <w:rsid w:val="00363120"/>
    <w:rsid w:val="00363532"/>
    <w:rsid w:val="00363763"/>
    <w:rsid w:val="00363814"/>
    <w:rsid w:val="00363BBC"/>
    <w:rsid w:val="00364154"/>
    <w:rsid w:val="003649FB"/>
    <w:rsid w:val="00364CA5"/>
    <w:rsid w:val="003663F5"/>
    <w:rsid w:val="00366470"/>
    <w:rsid w:val="003664CB"/>
    <w:rsid w:val="003669E5"/>
    <w:rsid w:val="00367673"/>
    <w:rsid w:val="00370617"/>
    <w:rsid w:val="00370901"/>
    <w:rsid w:val="003709D8"/>
    <w:rsid w:val="00370D02"/>
    <w:rsid w:val="003712F8"/>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859"/>
    <w:rsid w:val="00377A51"/>
    <w:rsid w:val="00377E6C"/>
    <w:rsid w:val="00377F1B"/>
    <w:rsid w:val="003807EF"/>
    <w:rsid w:val="00380901"/>
    <w:rsid w:val="0038096D"/>
    <w:rsid w:val="00380984"/>
    <w:rsid w:val="00380A99"/>
    <w:rsid w:val="00380BA7"/>
    <w:rsid w:val="003810BB"/>
    <w:rsid w:val="0038125D"/>
    <w:rsid w:val="00381327"/>
    <w:rsid w:val="00381337"/>
    <w:rsid w:val="00381473"/>
    <w:rsid w:val="00381D36"/>
    <w:rsid w:val="00382150"/>
    <w:rsid w:val="00382225"/>
    <w:rsid w:val="003823DC"/>
    <w:rsid w:val="00382BEA"/>
    <w:rsid w:val="0038300B"/>
    <w:rsid w:val="003832A8"/>
    <w:rsid w:val="003833EC"/>
    <w:rsid w:val="00383499"/>
    <w:rsid w:val="00383D60"/>
    <w:rsid w:val="00383FA3"/>
    <w:rsid w:val="0038434D"/>
    <w:rsid w:val="003845A7"/>
    <w:rsid w:val="003846E5"/>
    <w:rsid w:val="00385623"/>
    <w:rsid w:val="003857BF"/>
    <w:rsid w:val="00385DAE"/>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5EFB"/>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031"/>
    <w:rsid w:val="003A2A8A"/>
    <w:rsid w:val="003A2A8F"/>
    <w:rsid w:val="003A2B1C"/>
    <w:rsid w:val="003A2BFD"/>
    <w:rsid w:val="003A2D2C"/>
    <w:rsid w:val="003A34C6"/>
    <w:rsid w:val="003A37BF"/>
    <w:rsid w:val="003A3AE7"/>
    <w:rsid w:val="003A3B9B"/>
    <w:rsid w:val="003A444D"/>
    <w:rsid w:val="003A4505"/>
    <w:rsid w:val="003A5365"/>
    <w:rsid w:val="003A546D"/>
    <w:rsid w:val="003A606C"/>
    <w:rsid w:val="003A634F"/>
    <w:rsid w:val="003A64FA"/>
    <w:rsid w:val="003A6CE9"/>
    <w:rsid w:val="003A6D48"/>
    <w:rsid w:val="003A7910"/>
    <w:rsid w:val="003A79F1"/>
    <w:rsid w:val="003A7A5F"/>
    <w:rsid w:val="003A7BD9"/>
    <w:rsid w:val="003A7D28"/>
    <w:rsid w:val="003A7D9F"/>
    <w:rsid w:val="003B0339"/>
    <w:rsid w:val="003B0406"/>
    <w:rsid w:val="003B061E"/>
    <w:rsid w:val="003B06BF"/>
    <w:rsid w:val="003B0724"/>
    <w:rsid w:val="003B1073"/>
    <w:rsid w:val="003B12B7"/>
    <w:rsid w:val="003B148C"/>
    <w:rsid w:val="003B1774"/>
    <w:rsid w:val="003B2E3A"/>
    <w:rsid w:val="003B32F7"/>
    <w:rsid w:val="003B3E59"/>
    <w:rsid w:val="003B430A"/>
    <w:rsid w:val="003B4465"/>
    <w:rsid w:val="003B47B2"/>
    <w:rsid w:val="003B482F"/>
    <w:rsid w:val="003B4AE1"/>
    <w:rsid w:val="003B4BE8"/>
    <w:rsid w:val="003B4E07"/>
    <w:rsid w:val="003B5119"/>
    <w:rsid w:val="003B515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0D80"/>
    <w:rsid w:val="003C16C4"/>
    <w:rsid w:val="003C18AD"/>
    <w:rsid w:val="003C2072"/>
    <w:rsid w:val="003C20D3"/>
    <w:rsid w:val="003C217F"/>
    <w:rsid w:val="003C2217"/>
    <w:rsid w:val="003C2AA7"/>
    <w:rsid w:val="003C2BAD"/>
    <w:rsid w:val="003C2E9B"/>
    <w:rsid w:val="003C3368"/>
    <w:rsid w:val="003C38BD"/>
    <w:rsid w:val="003C3A14"/>
    <w:rsid w:val="003C3BC2"/>
    <w:rsid w:val="003C3C33"/>
    <w:rsid w:val="003C3F27"/>
    <w:rsid w:val="003C4209"/>
    <w:rsid w:val="003C474B"/>
    <w:rsid w:val="003C4844"/>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02C"/>
    <w:rsid w:val="003D3447"/>
    <w:rsid w:val="003D3468"/>
    <w:rsid w:val="003D357E"/>
    <w:rsid w:val="003D3695"/>
    <w:rsid w:val="003D3F0D"/>
    <w:rsid w:val="003D4055"/>
    <w:rsid w:val="003D4483"/>
    <w:rsid w:val="003D4C15"/>
    <w:rsid w:val="003D4DC8"/>
    <w:rsid w:val="003D545B"/>
    <w:rsid w:val="003D5476"/>
    <w:rsid w:val="003D592D"/>
    <w:rsid w:val="003D5A45"/>
    <w:rsid w:val="003D5EA3"/>
    <w:rsid w:val="003D6113"/>
    <w:rsid w:val="003D6245"/>
    <w:rsid w:val="003D6A16"/>
    <w:rsid w:val="003D6AA6"/>
    <w:rsid w:val="003D70D6"/>
    <w:rsid w:val="003D7231"/>
    <w:rsid w:val="003D75A3"/>
    <w:rsid w:val="003D7644"/>
    <w:rsid w:val="003D76D7"/>
    <w:rsid w:val="003D7908"/>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0C7"/>
    <w:rsid w:val="003E724B"/>
    <w:rsid w:val="003E7618"/>
    <w:rsid w:val="003E7622"/>
    <w:rsid w:val="003E7784"/>
    <w:rsid w:val="003E7A94"/>
    <w:rsid w:val="003F07FF"/>
    <w:rsid w:val="003F0989"/>
    <w:rsid w:val="003F0C86"/>
    <w:rsid w:val="003F1038"/>
    <w:rsid w:val="003F1131"/>
    <w:rsid w:val="003F13AC"/>
    <w:rsid w:val="003F14E0"/>
    <w:rsid w:val="003F1523"/>
    <w:rsid w:val="003F168A"/>
    <w:rsid w:val="003F183B"/>
    <w:rsid w:val="003F1886"/>
    <w:rsid w:val="003F19DB"/>
    <w:rsid w:val="003F1A89"/>
    <w:rsid w:val="003F1F41"/>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158"/>
    <w:rsid w:val="00401465"/>
    <w:rsid w:val="00401BAD"/>
    <w:rsid w:val="00401E9C"/>
    <w:rsid w:val="00402188"/>
    <w:rsid w:val="0040281F"/>
    <w:rsid w:val="00402AAA"/>
    <w:rsid w:val="00402F90"/>
    <w:rsid w:val="00403185"/>
    <w:rsid w:val="00404F28"/>
    <w:rsid w:val="00405163"/>
    <w:rsid w:val="004053B7"/>
    <w:rsid w:val="00405498"/>
    <w:rsid w:val="0040572F"/>
    <w:rsid w:val="00405B07"/>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07D3B"/>
    <w:rsid w:val="0041001A"/>
    <w:rsid w:val="00410504"/>
    <w:rsid w:val="00410A0F"/>
    <w:rsid w:val="00410B0C"/>
    <w:rsid w:val="00410BB0"/>
    <w:rsid w:val="00410E71"/>
    <w:rsid w:val="004113E2"/>
    <w:rsid w:val="00411F52"/>
    <w:rsid w:val="00412245"/>
    <w:rsid w:val="004122D4"/>
    <w:rsid w:val="00412685"/>
    <w:rsid w:val="0041287F"/>
    <w:rsid w:val="00412DE8"/>
    <w:rsid w:val="00413316"/>
    <w:rsid w:val="004133CE"/>
    <w:rsid w:val="004134DF"/>
    <w:rsid w:val="0041360B"/>
    <w:rsid w:val="004143E5"/>
    <w:rsid w:val="0041469A"/>
    <w:rsid w:val="0041497A"/>
    <w:rsid w:val="00415C01"/>
    <w:rsid w:val="00415FBA"/>
    <w:rsid w:val="004162D7"/>
    <w:rsid w:val="004166A0"/>
    <w:rsid w:val="004166C9"/>
    <w:rsid w:val="004167BC"/>
    <w:rsid w:val="0041692C"/>
    <w:rsid w:val="00416A93"/>
    <w:rsid w:val="00416BD8"/>
    <w:rsid w:val="004171D1"/>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0A5"/>
    <w:rsid w:val="0042432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91F"/>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4E70"/>
    <w:rsid w:val="004352F3"/>
    <w:rsid w:val="0043533B"/>
    <w:rsid w:val="004356E2"/>
    <w:rsid w:val="00435B56"/>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5E3"/>
    <w:rsid w:val="004454C2"/>
    <w:rsid w:val="00445CA0"/>
    <w:rsid w:val="00446176"/>
    <w:rsid w:val="0044618B"/>
    <w:rsid w:val="00446390"/>
    <w:rsid w:val="004464A2"/>
    <w:rsid w:val="00446920"/>
    <w:rsid w:val="00447351"/>
    <w:rsid w:val="00447B50"/>
    <w:rsid w:val="00447BD5"/>
    <w:rsid w:val="00447C55"/>
    <w:rsid w:val="00447E8F"/>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803"/>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786"/>
    <w:rsid w:val="0046090A"/>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C1F"/>
    <w:rsid w:val="00463E97"/>
    <w:rsid w:val="004649D9"/>
    <w:rsid w:val="00464D36"/>
    <w:rsid w:val="00464F86"/>
    <w:rsid w:val="0046503A"/>
    <w:rsid w:val="004652D7"/>
    <w:rsid w:val="00465713"/>
    <w:rsid w:val="004659BD"/>
    <w:rsid w:val="00465F2A"/>
    <w:rsid w:val="0046684C"/>
    <w:rsid w:val="004668C7"/>
    <w:rsid w:val="00466A37"/>
    <w:rsid w:val="00466E27"/>
    <w:rsid w:val="0046728C"/>
    <w:rsid w:val="00467365"/>
    <w:rsid w:val="004674B9"/>
    <w:rsid w:val="00467962"/>
    <w:rsid w:val="00467FA5"/>
    <w:rsid w:val="00471473"/>
    <w:rsid w:val="00471496"/>
    <w:rsid w:val="0047188C"/>
    <w:rsid w:val="00471D90"/>
    <w:rsid w:val="00472154"/>
    <w:rsid w:val="00472692"/>
    <w:rsid w:val="0047291F"/>
    <w:rsid w:val="00472D29"/>
    <w:rsid w:val="00473915"/>
    <w:rsid w:val="004741FF"/>
    <w:rsid w:val="0047431D"/>
    <w:rsid w:val="00474492"/>
    <w:rsid w:val="00474924"/>
    <w:rsid w:val="004749BC"/>
    <w:rsid w:val="00474AB4"/>
    <w:rsid w:val="00474C65"/>
    <w:rsid w:val="00474F1E"/>
    <w:rsid w:val="0047533C"/>
    <w:rsid w:val="00475575"/>
    <w:rsid w:val="004756FE"/>
    <w:rsid w:val="00475824"/>
    <w:rsid w:val="00475DC7"/>
    <w:rsid w:val="00475E92"/>
    <w:rsid w:val="00476187"/>
    <w:rsid w:val="00476D9E"/>
    <w:rsid w:val="00477146"/>
    <w:rsid w:val="004772B4"/>
    <w:rsid w:val="004778C7"/>
    <w:rsid w:val="00477A42"/>
    <w:rsid w:val="0048018C"/>
    <w:rsid w:val="0048066C"/>
    <w:rsid w:val="0048087A"/>
    <w:rsid w:val="00480DA7"/>
    <w:rsid w:val="00480DAC"/>
    <w:rsid w:val="0048154D"/>
    <w:rsid w:val="0048157D"/>
    <w:rsid w:val="0048179C"/>
    <w:rsid w:val="0048190F"/>
    <w:rsid w:val="00481A57"/>
    <w:rsid w:val="004825B9"/>
    <w:rsid w:val="00482A70"/>
    <w:rsid w:val="004831D6"/>
    <w:rsid w:val="0048328C"/>
    <w:rsid w:val="00483326"/>
    <w:rsid w:val="0048349B"/>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0D3"/>
    <w:rsid w:val="00487851"/>
    <w:rsid w:val="004879B6"/>
    <w:rsid w:val="00487EC0"/>
    <w:rsid w:val="00487EC7"/>
    <w:rsid w:val="00490F9B"/>
    <w:rsid w:val="00491465"/>
    <w:rsid w:val="0049165E"/>
    <w:rsid w:val="00491A11"/>
    <w:rsid w:val="004922A5"/>
    <w:rsid w:val="004925EC"/>
    <w:rsid w:val="00492723"/>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47"/>
    <w:rsid w:val="004A5164"/>
    <w:rsid w:val="004A5391"/>
    <w:rsid w:val="004A5619"/>
    <w:rsid w:val="004A5897"/>
    <w:rsid w:val="004A593E"/>
    <w:rsid w:val="004A5D61"/>
    <w:rsid w:val="004A650C"/>
    <w:rsid w:val="004A69C8"/>
    <w:rsid w:val="004A6C97"/>
    <w:rsid w:val="004A7589"/>
    <w:rsid w:val="004A7AA8"/>
    <w:rsid w:val="004A7E43"/>
    <w:rsid w:val="004A7F29"/>
    <w:rsid w:val="004B0796"/>
    <w:rsid w:val="004B09F7"/>
    <w:rsid w:val="004B0E07"/>
    <w:rsid w:val="004B0E1F"/>
    <w:rsid w:val="004B10EC"/>
    <w:rsid w:val="004B141F"/>
    <w:rsid w:val="004B1491"/>
    <w:rsid w:val="004B16BA"/>
    <w:rsid w:val="004B16D6"/>
    <w:rsid w:val="004B1DFE"/>
    <w:rsid w:val="004B1E8C"/>
    <w:rsid w:val="004B2D82"/>
    <w:rsid w:val="004B36E4"/>
    <w:rsid w:val="004B3987"/>
    <w:rsid w:val="004B3A9B"/>
    <w:rsid w:val="004B3C6B"/>
    <w:rsid w:val="004B441C"/>
    <w:rsid w:val="004B44C5"/>
    <w:rsid w:val="004B4B80"/>
    <w:rsid w:val="004B4F9B"/>
    <w:rsid w:val="004B55DC"/>
    <w:rsid w:val="004B7BFB"/>
    <w:rsid w:val="004B7FA5"/>
    <w:rsid w:val="004C0479"/>
    <w:rsid w:val="004C06E7"/>
    <w:rsid w:val="004C0A38"/>
    <w:rsid w:val="004C1076"/>
    <w:rsid w:val="004C112B"/>
    <w:rsid w:val="004C12BA"/>
    <w:rsid w:val="004C1649"/>
    <w:rsid w:val="004C1A1C"/>
    <w:rsid w:val="004C1AD1"/>
    <w:rsid w:val="004C1DBC"/>
    <w:rsid w:val="004C2710"/>
    <w:rsid w:val="004C3426"/>
    <w:rsid w:val="004C3689"/>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7235"/>
    <w:rsid w:val="004C72EE"/>
    <w:rsid w:val="004C7366"/>
    <w:rsid w:val="004C77E1"/>
    <w:rsid w:val="004C7A4D"/>
    <w:rsid w:val="004C7F52"/>
    <w:rsid w:val="004D0374"/>
    <w:rsid w:val="004D03AF"/>
    <w:rsid w:val="004D078E"/>
    <w:rsid w:val="004D082D"/>
    <w:rsid w:val="004D09B3"/>
    <w:rsid w:val="004D0BB5"/>
    <w:rsid w:val="004D0ED6"/>
    <w:rsid w:val="004D1061"/>
    <w:rsid w:val="004D18BB"/>
    <w:rsid w:val="004D2591"/>
    <w:rsid w:val="004D2824"/>
    <w:rsid w:val="004D2B7A"/>
    <w:rsid w:val="004D2F0B"/>
    <w:rsid w:val="004D36AE"/>
    <w:rsid w:val="004D3C29"/>
    <w:rsid w:val="004D3CD1"/>
    <w:rsid w:val="004D4063"/>
    <w:rsid w:val="004D4140"/>
    <w:rsid w:val="004D514B"/>
    <w:rsid w:val="004D528E"/>
    <w:rsid w:val="004D55FF"/>
    <w:rsid w:val="004D5A45"/>
    <w:rsid w:val="004D5B4D"/>
    <w:rsid w:val="004D5BFF"/>
    <w:rsid w:val="004D6506"/>
    <w:rsid w:val="004D6C28"/>
    <w:rsid w:val="004D6CB2"/>
    <w:rsid w:val="004D6FAF"/>
    <w:rsid w:val="004D70A6"/>
    <w:rsid w:val="004D7FA5"/>
    <w:rsid w:val="004E0044"/>
    <w:rsid w:val="004E033D"/>
    <w:rsid w:val="004E06FE"/>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6A7"/>
    <w:rsid w:val="004E3C09"/>
    <w:rsid w:val="004E3CC5"/>
    <w:rsid w:val="004E3F91"/>
    <w:rsid w:val="004E4B5E"/>
    <w:rsid w:val="004E520D"/>
    <w:rsid w:val="004E52B6"/>
    <w:rsid w:val="004E53E9"/>
    <w:rsid w:val="004E565A"/>
    <w:rsid w:val="004E6424"/>
    <w:rsid w:val="004E6426"/>
    <w:rsid w:val="004E657B"/>
    <w:rsid w:val="004E68E6"/>
    <w:rsid w:val="004E6E33"/>
    <w:rsid w:val="004E6F7C"/>
    <w:rsid w:val="004E7867"/>
    <w:rsid w:val="004E7C88"/>
    <w:rsid w:val="004E7CCE"/>
    <w:rsid w:val="004E7F3B"/>
    <w:rsid w:val="004F049C"/>
    <w:rsid w:val="004F07F4"/>
    <w:rsid w:val="004F091D"/>
    <w:rsid w:val="004F0A66"/>
    <w:rsid w:val="004F0C25"/>
    <w:rsid w:val="004F0D15"/>
    <w:rsid w:val="004F0DD8"/>
    <w:rsid w:val="004F0E39"/>
    <w:rsid w:val="004F1002"/>
    <w:rsid w:val="004F11A9"/>
    <w:rsid w:val="004F1382"/>
    <w:rsid w:val="004F1699"/>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831"/>
    <w:rsid w:val="005019B5"/>
    <w:rsid w:val="005019C0"/>
    <w:rsid w:val="0050225A"/>
    <w:rsid w:val="00502D81"/>
    <w:rsid w:val="00502D90"/>
    <w:rsid w:val="00502E1D"/>
    <w:rsid w:val="00502F97"/>
    <w:rsid w:val="00503174"/>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38"/>
    <w:rsid w:val="0051067C"/>
    <w:rsid w:val="00510833"/>
    <w:rsid w:val="0051089A"/>
    <w:rsid w:val="005108EF"/>
    <w:rsid w:val="00510A01"/>
    <w:rsid w:val="00511120"/>
    <w:rsid w:val="00511156"/>
    <w:rsid w:val="0051118C"/>
    <w:rsid w:val="0051138B"/>
    <w:rsid w:val="00511A66"/>
    <w:rsid w:val="00511ED8"/>
    <w:rsid w:val="00512229"/>
    <w:rsid w:val="00512DFB"/>
    <w:rsid w:val="00512E08"/>
    <w:rsid w:val="00512E25"/>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828"/>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6AD"/>
    <w:rsid w:val="00525B0A"/>
    <w:rsid w:val="0052624A"/>
    <w:rsid w:val="00526266"/>
    <w:rsid w:val="00526493"/>
    <w:rsid w:val="00526708"/>
    <w:rsid w:val="00526A07"/>
    <w:rsid w:val="00526A2E"/>
    <w:rsid w:val="00526EBE"/>
    <w:rsid w:val="00527730"/>
    <w:rsid w:val="00530221"/>
    <w:rsid w:val="005302CE"/>
    <w:rsid w:val="00530BC0"/>
    <w:rsid w:val="005310F3"/>
    <w:rsid w:val="0053160A"/>
    <w:rsid w:val="00531614"/>
    <w:rsid w:val="005319CA"/>
    <w:rsid w:val="00531A3D"/>
    <w:rsid w:val="00531DE9"/>
    <w:rsid w:val="00531F4B"/>
    <w:rsid w:val="0053272A"/>
    <w:rsid w:val="00532EDE"/>
    <w:rsid w:val="0053349A"/>
    <w:rsid w:val="005334AF"/>
    <w:rsid w:val="005336D9"/>
    <w:rsid w:val="00533DD7"/>
    <w:rsid w:val="00534175"/>
    <w:rsid w:val="0053426F"/>
    <w:rsid w:val="00534527"/>
    <w:rsid w:val="0053497F"/>
    <w:rsid w:val="00534DA3"/>
    <w:rsid w:val="00534DD6"/>
    <w:rsid w:val="0053588C"/>
    <w:rsid w:val="00535E1F"/>
    <w:rsid w:val="0053665B"/>
    <w:rsid w:val="00536848"/>
    <w:rsid w:val="00536B82"/>
    <w:rsid w:val="00536BED"/>
    <w:rsid w:val="00536DA1"/>
    <w:rsid w:val="00537024"/>
    <w:rsid w:val="0053708A"/>
    <w:rsid w:val="00537261"/>
    <w:rsid w:val="0053770A"/>
    <w:rsid w:val="005379C2"/>
    <w:rsid w:val="00537B03"/>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DDB"/>
    <w:rsid w:val="00543FC2"/>
    <w:rsid w:val="00544088"/>
    <w:rsid w:val="0054433B"/>
    <w:rsid w:val="00544AD7"/>
    <w:rsid w:val="005452DF"/>
    <w:rsid w:val="005454B9"/>
    <w:rsid w:val="0054585E"/>
    <w:rsid w:val="00545B76"/>
    <w:rsid w:val="00546073"/>
    <w:rsid w:val="0054736B"/>
    <w:rsid w:val="005478BB"/>
    <w:rsid w:val="00547BC4"/>
    <w:rsid w:val="00550BE8"/>
    <w:rsid w:val="00550C69"/>
    <w:rsid w:val="00551607"/>
    <w:rsid w:val="00552423"/>
    <w:rsid w:val="005533CA"/>
    <w:rsid w:val="005534BB"/>
    <w:rsid w:val="00553651"/>
    <w:rsid w:val="0055365C"/>
    <w:rsid w:val="00553668"/>
    <w:rsid w:val="00553ADF"/>
    <w:rsid w:val="005541D4"/>
    <w:rsid w:val="00554A10"/>
    <w:rsid w:val="005550AC"/>
    <w:rsid w:val="0055517E"/>
    <w:rsid w:val="005565AB"/>
    <w:rsid w:val="00556A21"/>
    <w:rsid w:val="00556E29"/>
    <w:rsid w:val="00556EE7"/>
    <w:rsid w:val="0055703D"/>
    <w:rsid w:val="0055729B"/>
    <w:rsid w:val="0056060F"/>
    <w:rsid w:val="00560744"/>
    <w:rsid w:val="005613E8"/>
    <w:rsid w:val="0056158C"/>
    <w:rsid w:val="00561816"/>
    <w:rsid w:val="005619B2"/>
    <w:rsid w:val="00561C27"/>
    <w:rsid w:val="0056225F"/>
    <w:rsid w:val="0056255F"/>
    <w:rsid w:val="0056269B"/>
    <w:rsid w:val="0056298E"/>
    <w:rsid w:val="00562C8B"/>
    <w:rsid w:val="00563627"/>
    <w:rsid w:val="0056396A"/>
    <w:rsid w:val="005641CA"/>
    <w:rsid w:val="00564478"/>
    <w:rsid w:val="005647F9"/>
    <w:rsid w:val="005648BD"/>
    <w:rsid w:val="00564CE1"/>
    <w:rsid w:val="00564F79"/>
    <w:rsid w:val="00565127"/>
    <w:rsid w:val="00565131"/>
    <w:rsid w:val="005664EE"/>
    <w:rsid w:val="00566671"/>
    <w:rsid w:val="00566DAC"/>
    <w:rsid w:val="00566DF9"/>
    <w:rsid w:val="00566FEA"/>
    <w:rsid w:val="005676F5"/>
    <w:rsid w:val="00567C79"/>
    <w:rsid w:val="00570012"/>
    <w:rsid w:val="00570018"/>
    <w:rsid w:val="005704B3"/>
    <w:rsid w:val="005705A3"/>
    <w:rsid w:val="00570A08"/>
    <w:rsid w:val="00571279"/>
    <w:rsid w:val="005715BD"/>
    <w:rsid w:val="005719B5"/>
    <w:rsid w:val="00572C10"/>
    <w:rsid w:val="00572D34"/>
    <w:rsid w:val="00572FD2"/>
    <w:rsid w:val="00573518"/>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E71"/>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71B"/>
    <w:rsid w:val="00590903"/>
    <w:rsid w:val="00590AD3"/>
    <w:rsid w:val="00590B1F"/>
    <w:rsid w:val="00590B76"/>
    <w:rsid w:val="00590B89"/>
    <w:rsid w:val="00591309"/>
    <w:rsid w:val="00591420"/>
    <w:rsid w:val="005915F9"/>
    <w:rsid w:val="00591CE2"/>
    <w:rsid w:val="005922AA"/>
    <w:rsid w:val="00592D66"/>
    <w:rsid w:val="00592E64"/>
    <w:rsid w:val="00593021"/>
    <w:rsid w:val="005930BC"/>
    <w:rsid w:val="005936A4"/>
    <w:rsid w:val="005938B8"/>
    <w:rsid w:val="00594595"/>
    <w:rsid w:val="00594764"/>
    <w:rsid w:val="0059485F"/>
    <w:rsid w:val="005949B0"/>
    <w:rsid w:val="00595627"/>
    <w:rsid w:val="0059590E"/>
    <w:rsid w:val="0059613A"/>
    <w:rsid w:val="0059627F"/>
    <w:rsid w:val="00596B53"/>
    <w:rsid w:val="00596FE1"/>
    <w:rsid w:val="0059715A"/>
    <w:rsid w:val="0059717E"/>
    <w:rsid w:val="00597359"/>
    <w:rsid w:val="00597C8C"/>
    <w:rsid w:val="00597D3A"/>
    <w:rsid w:val="005A02B2"/>
    <w:rsid w:val="005A0352"/>
    <w:rsid w:val="005A1360"/>
    <w:rsid w:val="005A1526"/>
    <w:rsid w:val="005A15BB"/>
    <w:rsid w:val="005A15E6"/>
    <w:rsid w:val="005A1C96"/>
    <w:rsid w:val="005A21FA"/>
    <w:rsid w:val="005A24B9"/>
    <w:rsid w:val="005A26D4"/>
    <w:rsid w:val="005A274F"/>
    <w:rsid w:val="005A2951"/>
    <w:rsid w:val="005A2A5D"/>
    <w:rsid w:val="005A2CB7"/>
    <w:rsid w:val="005A3174"/>
    <w:rsid w:val="005A4144"/>
    <w:rsid w:val="005A42D6"/>
    <w:rsid w:val="005A44BF"/>
    <w:rsid w:val="005A44DD"/>
    <w:rsid w:val="005A4E7B"/>
    <w:rsid w:val="005A4E82"/>
    <w:rsid w:val="005A5248"/>
    <w:rsid w:val="005A6A03"/>
    <w:rsid w:val="005A6BF1"/>
    <w:rsid w:val="005A7264"/>
    <w:rsid w:val="005A74DB"/>
    <w:rsid w:val="005A74EC"/>
    <w:rsid w:val="005A78C7"/>
    <w:rsid w:val="005A7E99"/>
    <w:rsid w:val="005B0186"/>
    <w:rsid w:val="005B02DD"/>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68B"/>
    <w:rsid w:val="005B57B5"/>
    <w:rsid w:val="005B587D"/>
    <w:rsid w:val="005B6242"/>
    <w:rsid w:val="005B63E7"/>
    <w:rsid w:val="005B6BDB"/>
    <w:rsid w:val="005B6CE4"/>
    <w:rsid w:val="005B6D94"/>
    <w:rsid w:val="005B6E2E"/>
    <w:rsid w:val="005B6F7A"/>
    <w:rsid w:val="005B7044"/>
    <w:rsid w:val="005B7246"/>
    <w:rsid w:val="005B72B3"/>
    <w:rsid w:val="005B7339"/>
    <w:rsid w:val="005B737B"/>
    <w:rsid w:val="005B79F9"/>
    <w:rsid w:val="005C0642"/>
    <w:rsid w:val="005C07A1"/>
    <w:rsid w:val="005C0EEB"/>
    <w:rsid w:val="005C0FC8"/>
    <w:rsid w:val="005C104B"/>
    <w:rsid w:val="005C2190"/>
    <w:rsid w:val="005C23E4"/>
    <w:rsid w:val="005C246E"/>
    <w:rsid w:val="005C2571"/>
    <w:rsid w:val="005C2763"/>
    <w:rsid w:val="005C28E9"/>
    <w:rsid w:val="005C2AAF"/>
    <w:rsid w:val="005C2C1D"/>
    <w:rsid w:val="005C2CAD"/>
    <w:rsid w:val="005C34FA"/>
    <w:rsid w:val="005C3562"/>
    <w:rsid w:val="005C382F"/>
    <w:rsid w:val="005C39D5"/>
    <w:rsid w:val="005C3D75"/>
    <w:rsid w:val="005C3D97"/>
    <w:rsid w:val="005C4461"/>
    <w:rsid w:val="005C5186"/>
    <w:rsid w:val="005C5402"/>
    <w:rsid w:val="005C5DEF"/>
    <w:rsid w:val="005C5ECE"/>
    <w:rsid w:val="005C5ED9"/>
    <w:rsid w:val="005C647F"/>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15B1"/>
    <w:rsid w:val="005D1A88"/>
    <w:rsid w:val="005D1BE4"/>
    <w:rsid w:val="005D2102"/>
    <w:rsid w:val="005D2773"/>
    <w:rsid w:val="005D2885"/>
    <w:rsid w:val="005D395A"/>
    <w:rsid w:val="005D39C0"/>
    <w:rsid w:val="005D48A2"/>
    <w:rsid w:val="005D497A"/>
    <w:rsid w:val="005D4AA8"/>
    <w:rsid w:val="005D62B3"/>
    <w:rsid w:val="005D69F0"/>
    <w:rsid w:val="005D6CC9"/>
    <w:rsid w:val="005D764B"/>
    <w:rsid w:val="005D773B"/>
    <w:rsid w:val="005E0160"/>
    <w:rsid w:val="005E03CB"/>
    <w:rsid w:val="005E0821"/>
    <w:rsid w:val="005E0992"/>
    <w:rsid w:val="005E0A98"/>
    <w:rsid w:val="005E109D"/>
    <w:rsid w:val="005E16C9"/>
    <w:rsid w:val="005E1961"/>
    <w:rsid w:val="005E2204"/>
    <w:rsid w:val="005E25C1"/>
    <w:rsid w:val="005E2661"/>
    <w:rsid w:val="005E3167"/>
    <w:rsid w:val="005E34F7"/>
    <w:rsid w:val="005E36CC"/>
    <w:rsid w:val="005E3CB4"/>
    <w:rsid w:val="005E3E05"/>
    <w:rsid w:val="005E43AE"/>
    <w:rsid w:val="005E462C"/>
    <w:rsid w:val="005E46F1"/>
    <w:rsid w:val="005E4816"/>
    <w:rsid w:val="005E5172"/>
    <w:rsid w:val="005E52F3"/>
    <w:rsid w:val="005E5351"/>
    <w:rsid w:val="005E542C"/>
    <w:rsid w:val="005E59CF"/>
    <w:rsid w:val="005E651B"/>
    <w:rsid w:val="005E6A00"/>
    <w:rsid w:val="005E6DD2"/>
    <w:rsid w:val="005E74A0"/>
    <w:rsid w:val="005E7D9F"/>
    <w:rsid w:val="005E7E2C"/>
    <w:rsid w:val="005E7ECE"/>
    <w:rsid w:val="005E7FAB"/>
    <w:rsid w:val="005F042B"/>
    <w:rsid w:val="005F0BB2"/>
    <w:rsid w:val="005F0C5A"/>
    <w:rsid w:val="005F0D01"/>
    <w:rsid w:val="005F106A"/>
    <w:rsid w:val="005F1B40"/>
    <w:rsid w:val="005F1F06"/>
    <w:rsid w:val="005F2030"/>
    <w:rsid w:val="005F2104"/>
    <w:rsid w:val="005F211F"/>
    <w:rsid w:val="005F2738"/>
    <w:rsid w:val="005F2CD9"/>
    <w:rsid w:val="005F2DD4"/>
    <w:rsid w:val="005F40BB"/>
    <w:rsid w:val="005F4807"/>
    <w:rsid w:val="005F492E"/>
    <w:rsid w:val="005F4CC2"/>
    <w:rsid w:val="005F4D01"/>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ABB"/>
    <w:rsid w:val="00605B53"/>
    <w:rsid w:val="00605DC0"/>
    <w:rsid w:val="00605F62"/>
    <w:rsid w:val="00606402"/>
    <w:rsid w:val="00606440"/>
    <w:rsid w:val="00606505"/>
    <w:rsid w:val="0060655A"/>
    <w:rsid w:val="00606818"/>
    <w:rsid w:val="00606BCB"/>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969"/>
    <w:rsid w:val="00614C53"/>
    <w:rsid w:val="00615263"/>
    <w:rsid w:val="00615530"/>
    <w:rsid w:val="0061599C"/>
    <w:rsid w:val="00615AD4"/>
    <w:rsid w:val="0061619C"/>
    <w:rsid w:val="00616BFE"/>
    <w:rsid w:val="00617567"/>
    <w:rsid w:val="006178F9"/>
    <w:rsid w:val="00617C5A"/>
    <w:rsid w:val="00617D36"/>
    <w:rsid w:val="00617FA5"/>
    <w:rsid w:val="0062003C"/>
    <w:rsid w:val="00620A75"/>
    <w:rsid w:val="00621089"/>
    <w:rsid w:val="00621407"/>
    <w:rsid w:val="00621757"/>
    <w:rsid w:val="00621D27"/>
    <w:rsid w:val="00622B92"/>
    <w:rsid w:val="00622CC0"/>
    <w:rsid w:val="00622E0D"/>
    <w:rsid w:val="00622E33"/>
    <w:rsid w:val="00622FC5"/>
    <w:rsid w:val="00623C20"/>
    <w:rsid w:val="006243D6"/>
    <w:rsid w:val="00624A25"/>
    <w:rsid w:val="00624D2A"/>
    <w:rsid w:val="00624FB0"/>
    <w:rsid w:val="006254B4"/>
    <w:rsid w:val="006254FD"/>
    <w:rsid w:val="00626061"/>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2F"/>
    <w:rsid w:val="00633D4A"/>
    <w:rsid w:val="00634481"/>
    <w:rsid w:val="006345AC"/>
    <w:rsid w:val="00634813"/>
    <w:rsid w:val="00634E22"/>
    <w:rsid w:val="006357F6"/>
    <w:rsid w:val="00635893"/>
    <w:rsid w:val="00635A9E"/>
    <w:rsid w:val="00635C17"/>
    <w:rsid w:val="00635FEF"/>
    <w:rsid w:val="00636354"/>
    <w:rsid w:val="00636447"/>
    <w:rsid w:val="00636A17"/>
    <w:rsid w:val="0063703B"/>
    <w:rsid w:val="00637076"/>
    <w:rsid w:val="006378C4"/>
    <w:rsid w:val="00640211"/>
    <w:rsid w:val="006404B3"/>
    <w:rsid w:val="00640E50"/>
    <w:rsid w:val="00640EC7"/>
    <w:rsid w:val="0064126B"/>
    <w:rsid w:val="00641975"/>
    <w:rsid w:val="00641FE4"/>
    <w:rsid w:val="006421A8"/>
    <w:rsid w:val="00642290"/>
    <w:rsid w:val="006423EC"/>
    <w:rsid w:val="00642B49"/>
    <w:rsid w:val="00642E73"/>
    <w:rsid w:val="006430E4"/>
    <w:rsid w:val="006434FB"/>
    <w:rsid w:val="00644027"/>
    <w:rsid w:val="0064428A"/>
    <w:rsid w:val="00644375"/>
    <w:rsid w:val="006444A0"/>
    <w:rsid w:val="006445F9"/>
    <w:rsid w:val="006446F2"/>
    <w:rsid w:val="0064481A"/>
    <w:rsid w:val="00644C3A"/>
    <w:rsid w:val="00644D13"/>
    <w:rsid w:val="00645089"/>
    <w:rsid w:val="00645553"/>
    <w:rsid w:val="00645637"/>
    <w:rsid w:val="0064591A"/>
    <w:rsid w:val="00645A8E"/>
    <w:rsid w:val="00645D07"/>
    <w:rsid w:val="00645E86"/>
    <w:rsid w:val="006463C5"/>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5E8"/>
    <w:rsid w:val="006556BA"/>
    <w:rsid w:val="00655BFD"/>
    <w:rsid w:val="00655E3E"/>
    <w:rsid w:val="00655F1F"/>
    <w:rsid w:val="00655F4D"/>
    <w:rsid w:val="00656718"/>
    <w:rsid w:val="00656BAC"/>
    <w:rsid w:val="00656E55"/>
    <w:rsid w:val="00657A05"/>
    <w:rsid w:val="00660117"/>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110"/>
    <w:rsid w:val="00664914"/>
    <w:rsid w:val="00664BF0"/>
    <w:rsid w:val="00664C0B"/>
    <w:rsid w:val="00665A3C"/>
    <w:rsid w:val="00665D0D"/>
    <w:rsid w:val="00665E16"/>
    <w:rsid w:val="006662EB"/>
    <w:rsid w:val="006669FB"/>
    <w:rsid w:val="00666DFB"/>
    <w:rsid w:val="0066740E"/>
    <w:rsid w:val="0066766E"/>
    <w:rsid w:val="006679B3"/>
    <w:rsid w:val="0067011C"/>
    <w:rsid w:val="00670C77"/>
    <w:rsid w:val="00670F64"/>
    <w:rsid w:val="00671260"/>
    <w:rsid w:val="006712C2"/>
    <w:rsid w:val="00671492"/>
    <w:rsid w:val="006717E1"/>
    <w:rsid w:val="00671D89"/>
    <w:rsid w:val="00671FFF"/>
    <w:rsid w:val="00672399"/>
    <w:rsid w:val="00672779"/>
    <w:rsid w:val="0067293D"/>
    <w:rsid w:val="0067295F"/>
    <w:rsid w:val="00672BB1"/>
    <w:rsid w:val="00672BF5"/>
    <w:rsid w:val="00672D08"/>
    <w:rsid w:val="00673B0F"/>
    <w:rsid w:val="00673B43"/>
    <w:rsid w:val="00673E5A"/>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81A"/>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623"/>
    <w:rsid w:val="006947BD"/>
    <w:rsid w:val="006947C5"/>
    <w:rsid w:val="006947E2"/>
    <w:rsid w:val="00694A77"/>
    <w:rsid w:val="00694D4F"/>
    <w:rsid w:val="00694EFB"/>
    <w:rsid w:val="0069540B"/>
    <w:rsid w:val="006955CD"/>
    <w:rsid w:val="00696530"/>
    <w:rsid w:val="006967A1"/>
    <w:rsid w:val="00697447"/>
    <w:rsid w:val="0069749C"/>
    <w:rsid w:val="006979E4"/>
    <w:rsid w:val="00697AB9"/>
    <w:rsid w:val="00697EA6"/>
    <w:rsid w:val="006A0210"/>
    <w:rsid w:val="006A0425"/>
    <w:rsid w:val="006A0FAB"/>
    <w:rsid w:val="006A14B6"/>
    <w:rsid w:val="006A1A20"/>
    <w:rsid w:val="006A2763"/>
    <w:rsid w:val="006A2DEE"/>
    <w:rsid w:val="006A3398"/>
    <w:rsid w:val="006A396B"/>
    <w:rsid w:val="006A3A4C"/>
    <w:rsid w:val="006A3A96"/>
    <w:rsid w:val="006A4025"/>
    <w:rsid w:val="006A40D7"/>
    <w:rsid w:val="006A40FB"/>
    <w:rsid w:val="006A4700"/>
    <w:rsid w:val="006A4C45"/>
    <w:rsid w:val="006A4D08"/>
    <w:rsid w:val="006A4D41"/>
    <w:rsid w:val="006A62A4"/>
    <w:rsid w:val="006A66B0"/>
    <w:rsid w:val="006A6734"/>
    <w:rsid w:val="006A6A19"/>
    <w:rsid w:val="006A73C4"/>
    <w:rsid w:val="006A7BC9"/>
    <w:rsid w:val="006A7E9F"/>
    <w:rsid w:val="006B00A9"/>
    <w:rsid w:val="006B0264"/>
    <w:rsid w:val="006B04EB"/>
    <w:rsid w:val="006B05D3"/>
    <w:rsid w:val="006B0F4B"/>
    <w:rsid w:val="006B13BB"/>
    <w:rsid w:val="006B14EB"/>
    <w:rsid w:val="006B16AB"/>
    <w:rsid w:val="006B1B43"/>
    <w:rsid w:val="006B1C34"/>
    <w:rsid w:val="006B2C90"/>
    <w:rsid w:val="006B3157"/>
    <w:rsid w:val="006B36E4"/>
    <w:rsid w:val="006B3A15"/>
    <w:rsid w:val="006B41FB"/>
    <w:rsid w:val="006B42D1"/>
    <w:rsid w:val="006B4566"/>
    <w:rsid w:val="006B460D"/>
    <w:rsid w:val="006B460E"/>
    <w:rsid w:val="006B46AE"/>
    <w:rsid w:val="006B47DA"/>
    <w:rsid w:val="006B550D"/>
    <w:rsid w:val="006B593F"/>
    <w:rsid w:val="006B5CB2"/>
    <w:rsid w:val="006B617D"/>
    <w:rsid w:val="006B62DD"/>
    <w:rsid w:val="006B62E9"/>
    <w:rsid w:val="006B643E"/>
    <w:rsid w:val="006B65FF"/>
    <w:rsid w:val="006B6D7C"/>
    <w:rsid w:val="006B70FB"/>
    <w:rsid w:val="006B715E"/>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A5"/>
    <w:rsid w:val="006C45E9"/>
    <w:rsid w:val="006C4C76"/>
    <w:rsid w:val="006C52DE"/>
    <w:rsid w:val="006C55AB"/>
    <w:rsid w:val="006C577B"/>
    <w:rsid w:val="006C5DF4"/>
    <w:rsid w:val="006C660C"/>
    <w:rsid w:val="006C66D5"/>
    <w:rsid w:val="006C68CD"/>
    <w:rsid w:val="006C70B8"/>
    <w:rsid w:val="006C71AB"/>
    <w:rsid w:val="006D07E7"/>
    <w:rsid w:val="006D0A00"/>
    <w:rsid w:val="006D0A6F"/>
    <w:rsid w:val="006D0E5A"/>
    <w:rsid w:val="006D0EC4"/>
    <w:rsid w:val="006D10E8"/>
    <w:rsid w:val="006D119C"/>
    <w:rsid w:val="006D2216"/>
    <w:rsid w:val="006D27E6"/>
    <w:rsid w:val="006D2A33"/>
    <w:rsid w:val="006D2EB2"/>
    <w:rsid w:val="006D3267"/>
    <w:rsid w:val="006D3855"/>
    <w:rsid w:val="006D3E6B"/>
    <w:rsid w:val="006D4214"/>
    <w:rsid w:val="006D4804"/>
    <w:rsid w:val="006D576A"/>
    <w:rsid w:val="006D58B9"/>
    <w:rsid w:val="006D5B8A"/>
    <w:rsid w:val="006D6174"/>
    <w:rsid w:val="006D6720"/>
    <w:rsid w:val="006D6905"/>
    <w:rsid w:val="006D6C20"/>
    <w:rsid w:val="006D6D63"/>
    <w:rsid w:val="006D71A0"/>
    <w:rsid w:val="006D756A"/>
    <w:rsid w:val="006D7C46"/>
    <w:rsid w:val="006E0006"/>
    <w:rsid w:val="006E01B1"/>
    <w:rsid w:val="006E035D"/>
    <w:rsid w:val="006E06C4"/>
    <w:rsid w:val="006E083A"/>
    <w:rsid w:val="006E0857"/>
    <w:rsid w:val="006E0861"/>
    <w:rsid w:val="006E0970"/>
    <w:rsid w:val="006E0F43"/>
    <w:rsid w:val="006E10BA"/>
    <w:rsid w:val="006E1305"/>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CB8"/>
    <w:rsid w:val="006F2F98"/>
    <w:rsid w:val="006F31D9"/>
    <w:rsid w:val="006F345F"/>
    <w:rsid w:val="006F34A5"/>
    <w:rsid w:val="006F34BB"/>
    <w:rsid w:val="006F3881"/>
    <w:rsid w:val="006F3990"/>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70C"/>
    <w:rsid w:val="00700C18"/>
    <w:rsid w:val="007010C5"/>
    <w:rsid w:val="007011AB"/>
    <w:rsid w:val="00701237"/>
    <w:rsid w:val="00701595"/>
    <w:rsid w:val="00701BC0"/>
    <w:rsid w:val="00701C83"/>
    <w:rsid w:val="00701E58"/>
    <w:rsid w:val="00701F5E"/>
    <w:rsid w:val="007023F5"/>
    <w:rsid w:val="00702B73"/>
    <w:rsid w:val="00702D28"/>
    <w:rsid w:val="00703986"/>
    <w:rsid w:val="00703AF1"/>
    <w:rsid w:val="00703BC5"/>
    <w:rsid w:val="00704255"/>
    <w:rsid w:val="00704C93"/>
    <w:rsid w:val="00704D0F"/>
    <w:rsid w:val="00705752"/>
    <w:rsid w:val="00705D7A"/>
    <w:rsid w:val="00706347"/>
    <w:rsid w:val="0070663E"/>
    <w:rsid w:val="00706747"/>
    <w:rsid w:val="007068B0"/>
    <w:rsid w:val="00706E7B"/>
    <w:rsid w:val="00706F9F"/>
    <w:rsid w:val="007070EE"/>
    <w:rsid w:val="00707264"/>
    <w:rsid w:val="00707373"/>
    <w:rsid w:val="00707B50"/>
    <w:rsid w:val="0071108E"/>
    <w:rsid w:val="007112FA"/>
    <w:rsid w:val="007114A6"/>
    <w:rsid w:val="0071172A"/>
    <w:rsid w:val="0071198A"/>
    <w:rsid w:val="00711F73"/>
    <w:rsid w:val="007120C9"/>
    <w:rsid w:val="0071253A"/>
    <w:rsid w:val="0071294F"/>
    <w:rsid w:val="0071329F"/>
    <w:rsid w:val="00713B45"/>
    <w:rsid w:val="00714FD3"/>
    <w:rsid w:val="0071530E"/>
    <w:rsid w:val="00715952"/>
    <w:rsid w:val="00715EE8"/>
    <w:rsid w:val="0071608E"/>
    <w:rsid w:val="0071610D"/>
    <w:rsid w:val="00716795"/>
    <w:rsid w:val="007169A1"/>
    <w:rsid w:val="00716BFC"/>
    <w:rsid w:val="00716CA0"/>
    <w:rsid w:val="007172B7"/>
    <w:rsid w:val="007178CC"/>
    <w:rsid w:val="00717B97"/>
    <w:rsid w:val="00720154"/>
    <w:rsid w:val="0072015D"/>
    <w:rsid w:val="007202E0"/>
    <w:rsid w:val="007209C2"/>
    <w:rsid w:val="00720CF3"/>
    <w:rsid w:val="00720D32"/>
    <w:rsid w:val="00720D3D"/>
    <w:rsid w:val="007219AA"/>
    <w:rsid w:val="007219FD"/>
    <w:rsid w:val="00721A9C"/>
    <w:rsid w:val="0072212E"/>
    <w:rsid w:val="007221FA"/>
    <w:rsid w:val="0072239F"/>
    <w:rsid w:val="0072260B"/>
    <w:rsid w:val="007229FE"/>
    <w:rsid w:val="00722A0A"/>
    <w:rsid w:val="007230EC"/>
    <w:rsid w:val="00723379"/>
    <w:rsid w:val="007239D7"/>
    <w:rsid w:val="00723CAA"/>
    <w:rsid w:val="007244C5"/>
    <w:rsid w:val="00724536"/>
    <w:rsid w:val="00724AA1"/>
    <w:rsid w:val="007253F3"/>
    <w:rsid w:val="00725BC7"/>
    <w:rsid w:val="00725CAC"/>
    <w:rsid w:val="007261D2"/>
    <w:rsid w:val="00726A4B"/>
    <w:rsid w:val="00726B50"/>
    <w:rsid w:val="00726D0E"/>
    <w:rsid w:val="00726E5A"/>
    <w:rsid w:val="00727294"/>
    <w:rsid w:val="00727346"/>
    <w:rsid w:val="0072771D"/>
    <w:rsid w:val="00727BF4"/>
    <w:rsid w:val="00727D59"/>
    <w:rsid w:val="007312FD"/>
    <w:rsid w:val="00731798"/>
    <w:rsid w:val="0073199D"/>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25B"/>
    <w:rsid w:val="00736637"/>
    <w:rsid w:val="00737041"/>
    <w:rsid w:val="00737046"/>
    <w:rsid w:val="007370B4"/>
    <w:rsid w:val="0073737D"/>
    <w:rsid w:val="00737461"/>
    <w:rsid w:val="00737D06"/>
    <w:rsid w:val="007402EF"/>
    <w:rsid w:val="00740379"/>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A04"/>
    <w:rsid w:val="00743C5A"/>
    <w:rsid w:val="00743E88"/>
    <w:rsid w:val="007444C1"/>
    <w:rsid w:val="0074479B"/>
    <w:rsid w:val="0074545B"/>
    <w:rsid w:val="00745643"/>
    <w:rsid w:val="007458C6"/>
    <w:rsid w:val="007459A9"/>
    <w:rsid w:val="00745DFB"/>
    <w:rsid w:val="00746166"/>
    <w:rsid w:val="00746362"/>
    <w:rsid w:val="0074636B"/>
    <w:rsid w:val="00746592"/>
    <w:rsid w:val="007474E3"/>
    <w:rsid w:val="007477CB"/>
    <w:rsid w:val="0075075D"/>
    <w:rsid w:val="00750760"/>
    <w:rsid w:val="00750D2B"/>
    <w:rsid w:val="00750DDB"/>
    <w:rsid w:val="00750FCA"/>
    <w:rsid w:val="00752085"/>
    <w:rsid w:val="007525FC"/>
    <w:rsid w:val="007526A1"/>
    <w:rsid w:val="00752726"/>
    <w:rsid w:val="0075295B"/>
    <w:rsid w:val="00753414"/>
    <w:rsid w:val="0075357D"/>
    <w:rsid w:val="007535AA"/>
    <w:rsid w:val="007535DA"/>
    <w:rsid w:val="0075373B"/>
    <w:rsid w:val="00753DB9"/>
    <w:rsid w:val="00753FA3"/>
    <w:rsid w:val="00754BEB"/>
    <w:rsid w:val="00754D6D"/>
    <w:rsid w:val="00754F62"/>
    <w:rsid w:val="007554D1"/>
    <w:rsid w:val="00755955"/>
    <w:rsid w:val="00755B35"/>
    <w:rsid w:val="00755CC8"/>
    <w:rsid w:val="00755F55"/>
    <w:rsid w:val="00755F8D"/>
    <w:rsid w:val="00756497"/>
    <w:rsid w:val="00756552"/>
    <w:rsid w:val="00756FFA"/>
    <w:rsid w:val="007574A7"/>
    <w:rsid w:val="007579AE"/>
    <w:rsid w:val="007579E2"/>
    <w:rsid w:val="00760543"/>
    <w:rsid w:val="00760556"/>
    <w:rsid w:val="007608FB"/>
    <w:rsid w:val="007611B8"/>
    <w:rsid w:val="00761233"/>
    <w:rsid w:val="0076126B"/>
    <w:rsid w:val="007616A6"/>
    <w:rsid w:val="00761940"/>
    <w:rsid w:val="00761AFD"/>
    <w:rsid w:val="00762267"/>
    <w:rsid w:val="00762474"/>
    <w:rsid w:val="0076264F"/>
    <w:rsid w:val="00762D06"/>
    <w:rsid w:val="00762D0E"/>
    <w:rsid w:val="0076407E"/>
    <w:rsid w:val="00764110"/>
    <w:rsid w:val="00764456"/>
    <w:rsid w:val="00764E15"/>
    <w:rsid w:val="00765855"/>
    <w:rsid w:val="00765F41"/>
    <w:rsid w:val="00765F49"/>
    <w:rsid w:val="007660F9"/>
    <w:rsid w:val="00766507"/>
    <w:rsid w:val="007667D9"/>
    <w:rsid w:val="00766982"/>
    <w:rsid w:val="00767205"/>
    <w:rsid w:val="007673BD"/>
    <w:rsid w:val="007673EA"/>
    <w:rsid w:val="007675C0"/>
    <w:rsid w:val="0076773C"/>
    <w:rsid w:val="00767852"/>
    <w:rsid w:val="00767D34"/>
    <w:rsid w:val="0077067E"/>
    <w:rsid w:val="00770C47"/>
    <w:rsid w:val="00770D11"/>
    <w:rsid w:val="007712BF"/>
    <w:rsid w:val="0077170E"/>
    <w:rsid w:val="0077186C"/>
    <w:rsid w:val="00771BCE"/>
    <w:rsid w:val="00771F80"/>
    <w:rsid w:val="0077215A"/>
    <w:rsid w:val="0077220B"/>
    <w:rsid w:val="00772910"/>
    <w:rsid w:val="00772A08"/>
    <w:rsid w:val="00772BA3"/>
    <w:rsid w:val="00772C6B"/>
    <w:rsid w:val="00773376"/>
    <w:rsid w:val="0077392D"/>
    <w:rsid w:val="00773C98"/>
    <w:rsid w:val="00773E3E"/>
    <w:rsid w:val="00773F0E"/>
    <w:rsid w:val="00774BC8"/>
    <w:rsid w:val="00774EEB"/>
    <w:rsid w:val="007753D6"/>
    <w:rsid w:val="007755A5"/>
    <w:rsid w:val="0077571D"/>
    <w:rsid w:val="007759C3"/>
    <w:rsid w:val="007763B8"/>
    <w:rsid w:val="0077641A"/>
    <w:rsid w:val="00776A64"/>
    <w:rsid w:val="00776ADF"/>
    <w:rsid w:val="00776C58"/>
    <w:rsid w:val="00777036"/>
    <w:rsid w:val="00777103"/>
    <w:rsid w:val="0077710D"/>
    <w:rsid w:val="00777606"/>
    <w:rsid w:val="007778FA"/>
    <w:rsid w:val="00777DA8"/>
    <w:rsid w:val="00777FE0"/>
    <w:rsid w:val="00780241"/>
    <w:rsid w:val="00780E0F"/>
    <w:rsid w:val="007812DE"/>
    <w:rsid w:val="007814EF"/>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C3B"/>
    <w:rsid w:val="00783C7A"/>
    <w:rsid w:val="00783F49"/>
    <w:rsid w:val="007843F4"/>
    <w:rsid w:val="00784ACB"/>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6CF2"/>
    <w:rsid w:val="00786FA5"/>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7E4"/>
    <w:rsid w:val="007939F0"/>
    <w:rsid w:val="007943AF"/>
    <w:rsid w:val="007947CB"/>
    <w:rsid w:val="00794808"/>
    <w:rsid w:val="0079521E"/>
    <w:rsid w:val="00795350"/>
    <w:rsid w:val="00795366"/>
    <w:rsid w:val="0079547D"/>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966"/>
    <w:rsid w:val="007A1A56"/>
    <w:rsid w:val="007A22B8"/>
    <w:rsid w:val="007A2378"/>
    <w:rsid w:val="007A2603"/>
    <w:rsid w:val="007A292D"/>
    <w:rsid w:val="007A2C47"/>
    <w:rsid w:val="007A3485"/>
    <w:rsid w:val="007A38DD"/>
    <w:rsid w:val="007A3903"/>
    <w:rsid w:val="007A3B3F"/>
    <w:rsid w:val="007A3CF7"/>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4AB"/>
    <w:rsid w:val="007B0A90"/>
    <w:rsid w:val="007B0B6E"/>
    <w:rsid w:val="007B0F02"/>
    <w:rsid w:val="007B1164"/>
    <w:rsid w:val="007B140D"/>
    <w:rsid w:val="007B17CE"/>
    <w:rsid w:val="007B197C"/>
    <w:rsid w:val="007B1F76"/>
    <w:rsid w:val="007B1F7D"/>
    <w:rsid w:val="007B27B4"/>
    <w:rsid w:val="007B2802"/>
    <w:rsid w:val="007B2DC4"/>
    <w:rsid w:val="007B3314"/>
    <w:rsid w:val="007B3553"/>
    <w:rsid w:val="007B384D"/>
    <w:rsid w:val="007B3BA0"/>
    <w:rsid w:val="007B4113"/>
    <w:rsid w:val="007B431B"/>
    <w:rsid w:val="007B4412"/>
    <w:rsid w:val="007B47D4"/>
    <w:rsid w:val="007B4823"/>
    <w:rsid w:val="007B4C3E"/>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69C"/>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465"/>
    <w:rsid w:val="007C5554"/>
    <w:rsid w:val="007C57D5"/>
    <w:rsid w:val="007C662D"/>
    <w:rsid w:val="007C6706"/>
    <w:rsid w:val="007C6777"/>
    <w:rsid w:val="007C6AA2"/>
    <w:rsid w:val="007C6EB3"/>
    <w:rsid w:val="007C6ECA"/>
    <w:rsid w:val="007C71B1"/>
    <w:rsid w:val="007C7BDE"/>
    <w:rsid w:val="007C7E1E"/>
    <w:rsid w:val="007D00DF"/>
    <w:rsid w:val="007D02A3"/>
    <w:rsid w:val="007D0435"/>
    <w:rsid w:val="007D0603"/>
    <w:rsid w:val="007D07E6"/>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A60"/>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6D2"/>
    <w:rsid w:val="007F5B9D"/>
    <w:rsid w:val="007F5E2A"/>
    <w:rsid w:val="007F66D7"/>
    <w:rsid w:val="007F68B8"/>
    <w:rsid w:val="007F6F7A"/>
    <w:rsid w:val="007F7420"/>
    <w:rsid w:val="007F75BE"/>
    <w:rsid w:val="007F7FB2"/>
    <w:rsid w:val="008000C5"/>
    <w:rsid w:val="00800745"/>
    <w:rsid w:val="0080079F"/>
    <w:rsid w:val="00801416"/>
    <w:rsid w:val="00801F39"/>
    <w:rsid w:val="008024A2"/>
    <w:rsid w:val="00802595"/>
    <w:rsid w:val="00802698"/>
    <w:rsid w:val="00802711"/>
    <w:rsid w:val="00802732"/>
    <w:rsid w:val="00802A6A"/>
    <w:rsid w:val="00803081"/>
    <w:rsid w:val="00803500"/>
    <w:rsid w:val="008037B9"/>
    <w:rsid w:val="008037C4"/>
    <w:rsid w:val="0080394D"/>
    <w:rsid w:val="00803E7F"/>
    <w:rsid w:val="00804202"/>
    <w:rsid w:val="0080475D"/>
    <w:rsid w:val="008049A7"/>
    <w:rsid w:val="00804B47"/>
    <w:rsid w:val="00805563"/>
    <w:rsid w:val="00805D15"/>
    <w:rsid w:val="00805E38"/>
    <w:rsid w:val="0080638B"/>
    <w:rsid w:val="00806801"/>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081"/>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17B4E"/>
    <w:rsid w:val="00820451"/>
    <w:rsid w:val="008207F6"/>
    <w:rsid w:val="00820CF6"/>
    <w:rsid w:val="00820F1C"/>
    <w:rsid w:val="00821262"/>
    <w:rsid w:val="008212DD"/>
    <w:rsid w:val="00821EEC"/>
    <w:rsid w:val="008220B5"/>
    <w:rsid w:val="008226F0"/>
    <w:rsid w:val="008227BC"/>
    <w:rsid w:val="00822AEC"/>
    <w:rsid w:val="00822EB8"/>
    <w:rsid w:val="008230D6"/>
    <w:rsid w:val="00823238"/>
    <w:rsid w:val="00823550"/>
    <w:rsid w:val="008236C5"/>
    <w:rsid w:val="00823864"/>
    <w:rsid w:val="00823F98"/>
    <w:rsid w:val="008240AC"/>
    <w:rsid w:val="00824171"/>
    <w:rsid w:val="0082438E"/>
    <w:rsid w:val="00824EDE"/>
    <w:rsid w:val="0082545D"/>
    <w:rsid w:val="00825489"/>
    <w:rsid w:val="00825C51"/>
    <w:rsid w:val="00825D71"/>
    <w:rsid w:val="00825DF1"/>
    <w:rsid w:val="0082647E"/>
    <w:rsid w:val="00826638"/>
    <w:rsid w:val="0082677C"/>
    <w:rsid w:val="008269C9"/>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AE7"/>
    <w:rsid w:val="00831F08"/>
    <w:rsid w:val="00831F50"/>
    <w:rsid w:val="0083212F"/>
    <w:rsid w:val="008321FA"/>
    <w:rsid w:val="008329DB"/>
    <w:rsid w:val="008332B4"/>
    <w:rsid w:val="008334B7"/>
    <w:rsid w:val="0083356F"/>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101"/>
    <w:rsid w:val="008432D3"/>
    <w:rsid w:val="008436A2"/>
    <w:rsid w:val="00844352"/>
    <w:rsid w:val="008445F6"/>
    <w:rsid w:val="008448E9"/>
    <w:rsid w:val="00844B28"/>
    <w:rsid w:val="00844B85"/>
    <w:rsid w:val="00845010"/>
    <w:rsid w:val="0084503F"/>
    <w:rsid w:val="00845126"/>
    <w:rsid w:val="00845418"/>
    <w:rsid w:val="0084589F"/>
    <w:rsid w:val="0084645D"/>
    <w:rsid w:val="0084654E"/>
    <w:rsid w:val="00846560"/>
    <w:rsid w:val="00846CDC"/>
    <w:rsid w:val="00846F12"/>
    <w:rsid w:val="00846F26"/>
    <w:rsid w:val="00847067"/>
    <w:rsid w:val="00847A28"/>
    <w:rsid w:val="00850090"/>
    <w:rsid w:val="008500A9"/>
    <w:rsid w:val="00850A6C"/>
    <w:rsid w:val="00850DE6"/>
    <w:rsid w:val="00851052"/>
    <w:rsid w:val="00851BA6"/>
    <w:rsid w:val="00851EE7"/>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85C"/>
    <w:rsid w:val="00855D27"/>
    <w:rsid w:val="00856840"/>
    <w:rsid w:val="00856B69"/>
    <w:rsid w:val="008575B1"/>
    <w:rsid w:val="008577AF"/>
    <w:rsid w:val="008579A6"/>
    <w:rsid w:val="0086000C"/>
    <w:rsid w:val="008601F2"/>
    <w:rsid w:val="008602BB"/>
    <w:rsid w:val="00860EA0"/>
    <w:rsid w:val="00860FAB"/>
    <w:rsid w:val="00861101"/>
    <w:rsid w:val="00861311"/>
    <w:rsid w:val="00861AF5"/>
    <w:rsid w:val="0086233C"/>
    <w:rsid w:val="008633F5"/>
    <w:rsid w:val="008635CF"/>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198"/>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36B"/>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BB2"/>
    <w:rsid w:val="00875CD3"/>
    <w:rsid w:val="00875D3E"/>
    <w:rsid w:val="00876BC7"/>
    <w:rsid w:val="00876EAC"/>
    <w:rsid w:val="00877975"/>
    <w:rsid w:val="00880672"/>
    <w:rsid w:val="00880758"/>
    <w:rsid w:val="008811B0"/>
    <w:rsid w:val="008814CC"/>
    <w:rsid w:val="00881C82"/>
    <w:rsid w:val="00881F0A"/>
    <w:rsid w:val="00882A32"/>
    <w:rsid w:val="00883406"/>
    <w:rsid w:val="00883F73"/>
    <w:rsid w:val="0088426E"/>
    <w:rsid w:val="00884348"/>
    <w:rsid w:val="008844CD"/>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DF7"/>
    <w:rsid w:val="00893106"/>
    <w:rsid w:val="00893257"/>
    <w:rsid w:val="008933FC"/>
    <w:rsid w:val="008934CA"/>
    <w:rsid w:val="00893540"/>
    <w:rsid w:val="00893E62"/>
    <w:rsid w:val="00894562"/>
    <w:rsid w:val="008948B8"/>
    <w:rsid w:val="00895015"/>
    <w:rsid w:val="0089545F"/>
    <w:rsid w:val="0089550A"/>
    <w:rsid w:val="00895DD3"/>
    <w:rsid w:val="008960E3"/>
    <w:rsid w:val="00896414"/>
    <w:rsid w:val="00897068"/>
    <w:rsid w:val="008978A8"/>
    <w:rsid w:val="00897A8F"/>
    <w:rsid w:val="00897E3F"/>
    <w:rsid w:val="00897EE1"/>
    <w:rsid w:val="008A01EF"/>
    <w:rsid w:val="008A01FD"/>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49EF"/>
    <w:rsid w:val="008A5077"/>
    <w:rsid w:val="008A53E6"/>
    <w:rsid w:val="008A5BEF"/>
    <w:rsid w:val="008A5C16"/>
    <w:rsid w:val="008A615E"/>
    <w:rsid w:val="008A62BA"/>
    <w:rsid w:val="008A6601"/>
    <w:rsid w:val="008A6926"/>
    <w:rsid w:val="008A6A68"/>
    <w:rsid w:val="008A6A80"/>
    <w:rsid w:val="008A759D"/>
    <w:rsid w:val="008A79F0"/>
    <w:rsid w:val="008A7C31"/>
    <w:rsid w:val="008B0618"/>
    <w:rsid w:val="008B0B39"/>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28B"/>
    <w:rsid w:val="008B6359"/>
    <w:rsid w:val="008B64BF"/>
    <w:rsid w:val="008B65D8"/>
    <w:rsid w:val="008B66E2"/>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6B8B"/>
    <w:rsid w:val="008C7B4F"/>
    <w:rsid w:val="008C7EC0"/>
    <w:rsid w:val="008D0359"/>
    <w:rsid w:val="008D0497"/>
    <w:rsid w:val="008D0562"/>
    <w:rsid w:val="008D07B8"/>
    <w:rsid w:val="008D0A50"/>
    <w:rsid w:val="008D104E"/>
    <w:rsid w:val="008D1098"/>
    <w:rsid w:val="008D13F1"/>
    <w:rsid w:val="008D165F"/>
    <w:rsid w:val="008D19A7"/>
    <w:rsid w:val="008D1C99"/>
    <w:rsid w:val="008D2349"/>
    <w:rsid w:val="008D24BE"/>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4E57"/>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203"/>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53C"/>
    <w:rsid w:val="0090177D"/>
    <w:rsid w:val="00901A42"/>
    <w:rsid w:val="00901CD1"/>
    <w:rsid w:val="00901D90"/>
    <w:rsid w:val="009026C9"/>
    <w:rsid w:val="00902DB3"/>
    <w:rsid w:val="009031E8"/>
    <w:rsid w:val="00903286"/>
    <w:rsid w:val="00903B1A"/>
    <w:rsid w:val="009040AA"/>
    <w:rsid w:val="0090440B"/>
    <w:rsid w:val="00904523"/>
    <w:rsid w:val="00904F14"/>
    <w:rsid w:val="00905031"/>
    <w:rsid w:val="009052C0"/>
    <w:rsid w:val="0090567B"/>
    <w:rsid w:val="00905730"/>
    <w:rsid w:val="00905BEE"/>
    <w:rsid w:val="0090692F"/>
    <w:rsid w:val="00906C3D"/>
    <w:rsid w:val="00907749"/>
    <w:rsid w:val="00907A52"/>
    <w:rsid w:val="009104F3"/>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722"/>
    <w:rsid w:val="00917B5E"/>
    <w:rsid w:val="00920F57"/>
    <w:rsid w:val="00921411"/>
    <w:rsid w:val="00921449"/>
    <w:rsid w:val="00921B1C"/>
    <w:rsid w:val="00921E43"/>
    <w:rsid w:val="00921F13"/>
    <w:rsid w:val="00922379"/>
    <w:rsid w:val="00922550"/>
    <w:rsid w:val="00922660"/>
    <w:rsid w:val="00922818"/>
    <w:rsid w:val="00922B08"/>
    <w:rsid w:val="00923921"/>
    <w:rsid w:val="00923981"/>
    <w:rsid w:val="009241E5"/>
    <w:rsid w:val="009247D8"/>
    <w:rsid w:val="00924BA8"/>
    <w:rsid w:val="00924BB6"/>
    <w:rsid w:val="00924D79"/>
    <w:rsid w:val="00924DFE"/>
    <w:rsid w:val="009255EB"/>
    <w:rsid w:val="00925652"/>
    <w:rsid w:val="00925EA0"/>
    <w:rsid w:val="009260F5"/>
    <w:rsid w:val="00926150"/>
    <w:rsid w:val="00926221"/>
    <w:rsid w:val="00926B1B"/>
    <w:rsid w:val="009273DE"/>
    <w:rsid w:val="00927A7F"/>
    <w:rsid w:val="00927C36"/>
    <w:rsid w:val="00927EE5"/>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8D5"/>
    <w:rsid w:val="00936A6C"/>
    <w:rsid w:val="00936BF1"/>
    <w:rsid w:val="00936F2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AA7"/>
    <w:rsid w:val="00942F07"/>
    <w:rsid w:val="00943105"/>
    <w:rsid w:val="00944072"/>
    <w:rsid w:val="00944198"/>
    <w:rsid w:val="009445E0"/>
    <w:rsid w:val="00944F33"/>
    <w:rsid w:val="00944FA0"/>
    <w:rsid w:val="0094513E"/>
    <w:rsid w:val="0094554E"/>
    <w:rsid w:val="00945E56"/>
    <w:rsid w:val="00946238"/>
    <w:rsid w:val="00946EE7"/>
    <w:rsid w:val="0094707D"/>
    <w:rsid w:val="009472D7"/>
    <w:rsid w:val="00947B3D"/>
    <w:rsid w:val="0095055C"/>
    <w:rsid w:val="009506F2"/>
    <w:rsid w:val="00950766"/>
    <w:rsid w:val="0095086E"/>
    <w:rsid w:val="00950923"/>
    <w:rsid w:val="009510E7"/>
    <w:rsid w:val="0095142B"/>
    <w:rsid w:val="00951434"/>
    <w:rsid w:val="00951494"/>
    <w:rsid w:val="00951782"/>
    <w:rsid w:val="009517F4"/>
    <w:rsid w:val="00951CE6"/>
    <w:rsid w:val="00951D98"/>
    <w:rsid w:val="00951F4F"/>
    <w:rsid w:val="009522DF"/>
    <w:rsid w:val="009523EA"/>
    <w:rsid w:val="0095266F"/>
    <w:rsid w:val="009536CB"/>
    <w:rsid w:val="00953E72"/>
    <w:rsid w:val="00953F59"/>
    <w:rsid w:val="00954751"/>
    <w:rsid w:val="00954AD6"/>
    <w:rsid w:val="00954C20"/>
    <w:rsid w:val="00954CD6"/>
    <w:rsid w:val="00954D1C"/>
    <w:rsid w:val="00954E80"/>
    <w:rsid w:val="00954ED4"/>
    <w:rsid w:val="009557CE"/>
    <w:rsid w:val="0095591B"/>
    <w:rsid w:val="00955B2B"/>
    <w:rsid w:val="00955DFD"/>
    <w:rsid w:val="0095655D"/>
    <w:rsid w:val="00956D8F"/>
    <w:rsid w:val="009570BA"/>
    <w:rsid w:val="009570F3"/>
    <w:rsid w:val="00957483"/>
    <w:rsid w:val="0095756F"/>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A03"/>
    <w:rsid w:val="00963DD1"/>
    <w:rsid w:val="0096411E"/>
    <w:rsid w:val="0096416C"/>
    <w:rsid w:val="00964E2C"/>
    <w:rsid w:val="009650D5"/>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CD7"/>
    <w:rsid w:val="00970D3D"/>
    <w:rsid w:val="00970D7B"/>
    <w:rsid w:val="00971C15"/>
    <w:rsid w:val="00972956"/>
    <w:rsid w:val="00972B1E"/>
    <w:rsid w:val="00972B93"/>
    <w:rsid w:val="00972C5B"/>
    <w:rsid w:val="00972F49"/>
    <w:rsid w:val="00973700"/>
    <w:rsid w:val="00973960"/>
    <w:rsid w:val="00973C50"/>
    <w:rsid w:val="00974BC2"/>
    <w:rsid w:val="00974F79"/>
    <w:rsid w:val="0097539B"/>
    <w:rsid w:val="00975C91"/>
    <w:rsid w:val="00975D72"/>
    <w:rsid w:val="00976B89"/>
    <w:rsid w:val="0097711A"/>
    <w:rsid w:val="00977318"/>
    <w:rsid w:val="0097757C"/>
    <w:rsid w:val="009800E6"/>
    <w:rsid w:val="0098053B"/>
    <w:rsid w:val="009807C6"/>
    <w:rsid w:val="009808DA"/>
    <w:rsid w:val="00980ACA"/>
    <w:rsid w:val="00980F14"/>
    <w:rsid w:val="0098125C"/>
    <w:rsid w:val="0098146B"/>
    <w:rsid w:val="00981877"/>
    <w:rsid w:val="009823AB"/>
    <w:rsid w:val="009828BD"/>
    <w:rsid w:val="009829FD"/>
    <w:rsid w:val="00982A6F"/>
    <w:rsid w:val="00982F90"/>
    <w:rsid w:val="00983984"/>
    <w:rsid w:val="00983BA8"/>
    <w:rsid w:val="00983C3B"/>
    <w:rsid w:val="00983D2D"/>
    <w:rsid w:val="00984DFF"/>
    <w:rsid w:val="0098555E"/>
    <w:rsid w:val="009856E1"/>
    <w:rsid w:val="009857FB"/>
    <w:rsid w:val="00986423"/>
    <w:rsid w:val="009866B2"/>
    <w:rsid w:val="00986CDE"/>
    <w:rsid w:val="00986D0E"/>
    <w:rsid w:val="00986E15"/>
    <w:rsid w:val="009871C5"/>
    <w:rsid w:val="0098725E"/>
    <w:rsid w:val="0098742C"/>
    <w:rsid w:val="0098765F"/>
    <w:rsid w:val="00987688"/>
    <w:rsid w:val="00987A47"/>
    <w:rsid w:val="00987DFA"/>
    <w:rsid w:val="009900E6"/>
    <w:rsid w:val="00990B6D"/>
    <w:rsid w:val="00990DDE"/>
    <w:rsid w:val="00991123"/>
    <w:rsid w:val="0099117B"/>
    <w:rsid w:val="00991550"/>
    <w:rsid w:val="0099181B"/>
    <w:rsid w:val="00992E2B"/>
    <w:rsid w:val="00993756"/>
    <w:rsid w:val="00993ACA"/>
    <w:rsid w:val="00993DAE"/>
    <w:rsid w:val="0099411A"/>
    <w:rsid w:val="009942BA"/>
    <w:rsid w:val="0099462D"/>
    <w:rsid w:val="00994D4A"/>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564"/>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160"/>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42"/>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77E"/>
    <w:rsid w:val="009C4F42"/>
    <w:rsid w:val="009C51DE"/>
    <w:rsid w:val="009C5224"/>
    <w:rsid w:val="009C5419"/>
    <w:rsid w:val="009C5BEB"/>
    <w:rsid w:val="009C5CC3"/>
    <w:rsid w:val="009C5E27"/>
    <w:rsid w:val="009C64FA"/>
    <w:rsid w:val="009C6C1D"/>
    <w:rsid w:val="009C6EDB"/>
    <w:rsid w:val="009C70CD"/>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7AB"/>
    <w:rsid w:val="009D5AA8"/>
    <w:rsid w:val="009D691C"/>
    <w:rsid w:val="009D6A8C"/>
    <w:rsid w:val="009D6B60"/>
    <w:rsid w:val="009D6F6C"/>
    <w:rsid w:val="009D756C"/>
    <w:rsid w:val="009D7C0D"/>
    <w:rsid w:val="009D7D08"/>
    <w:rsid w:val="009E0728"/>
    <w:rsid w:val="009E0B37"/>
    <w:rsid w:val="009E0BF0"/>
    <w:rsid w:val="009E0C93"/>
    <w:rsid w:val="009E0F8F"/>
    <w:rsid w:val="009E1066"/>
    <w:rsid w:val="009E13E5"/>
    <w:rsid w:val="009E1515"/>
    <w:rsid w:val="009E1853"/>
    <w:rsid w:val="009E1CCF"/>
    <w:rsid w:val="009E1EAC"/>
    <w:rsid w:val="009E2F3B"/>
    <w:rsid w:val="009E3169"/>
    <w:rsid w:val="009E3528"/>
    <w:rsid w:val="009E3B07"/>
    <w:rsid w:val="009E3B4F"/>
    <w:rsid w:val="009E3BBC"/>
    <w:rsid w:val="009E3C3B"/>
    <w:rsid w:val="009E44EB"/>
    <w:rsid w:val="009E4689"/>
    <w:rsid w:val="009E4848"/>
    <w:rsid w:val="009E4D3F"/>
    <w:rsid w:val="009E4F96"/>
    <w:rsid w:val="009E520E"/>
    <w:rsid w:val="009E54A0"/>
    <w:rsid w:val="009E5513"/>
    <w:rsid w:val="009E5A1A"/>
    <w:rsid w:val="009E5D41"/>
    <w:rsid w:val="009E5F09"/>
    <w:rsid w:val="009E62AA"/>
    <w:rsid w:val="009E6606"/>
    <w:rsid w:val="009E681A"/>
    <w:rsid w:val="009E6CA8"/>
    <w:rsid w:val="009E6F7C"/>
    <w:rsid w:val="009E765C"/>
    <w:rsid w:val="009E76AC"/>
    <w:rsid w:val="009E775C"/>
    <w:rsid w:val="009E77D2"/>
    <w:rsid w:val="009F08CD"/>
    <w:rsid w:val="009F08E5"/>
    <w:rsid w:val="009F0BC8"/>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18A"/>
    <w:rsid w:val="009F593C"/>
    <w:rsid w:val="009F5AD9"/>
    <w:rsid w:val="009F5CF0"/>
    <w:rsid w:val="009F5E97"/>
    <w:rsid w:val="009F61A9"/>
    <w:rsid w:val="009F68BB"/>
    <w:rsid w:val="009F6F55"/>
    <w:rsid w:val="009F71DE"/>
    <w:rsid w:val="009F7316"/>
    <w:rsid w:val="009F7423"/>
    <w:rsid w:val="009F750E"/>
    <w:rsid w:val="009F7B97"/>
    <w:rsid w:val="00A00529"/>
    <w:rsid w:val="00A00531"/>
    <w:rsid w:val="00A014C6"/>
    <w:rsid w:val="00A025B3"/>
    <w:rsid w:val="00A0276E"/>
    <w:rsid w:val="00A028C3"/>
    <w:rsid w:val="00A0310E"/>
    <w:rsid w:val="00A03857"/>
    <w:rsid w:val="00A0424C"/>
    <w:rsid w:val="00A049CA"/>
    <w:rsid w:val="00A04A55"/>
    <w:rsid w:val="00A05269"/>
    <w:rsid w:val="00A053CC"/>
    <w:rsid w:val="00A0540D"/>
    <w:rsid w:val="00A05C8F"/>
    <w:rsid w:val="00A05F57"/>
    <w:rsid w:val="00A06A21"/>
    <w:rsid w:val="00A06A85"/>
    <w:rsid w:val="00A06AB1"/>
    <w:rsid w:val="00A07034"/>
    <w:rsid w:val="00A07207"/>
    <w:rsid w:val="00A07F76"/>
    <w:rsid w:val="00A10084"/>
    <w:rsid w:val="00A10587"/>
    <w:rsid w:val="00A10656"/>
    <w:rsid w:val="00A10897"/>
    <w:rsid w:val="00A10C17"/>
    <w:rsid w:val="00A10C8A"/>
    <w:rsid w:val="00A11C70"/>
    <w:rsid w:val="00A11F87"/>
    <w:rsid w:val="00A12163"/>
    <w:rsid w:val="00A12182"/>
    <w:rsid w:val="00A124A0"/>
    <w:rsid w:val="00A128AF"/>
    <w:rsid w:val="00A12996"/>
    <w:rsid w:val="00A12A98"/>
    <w:rsid w:val="00A139AC"/>
    <w:rsid w:val="00A13CE0"/>
    <w:rsid w:val="00A1416B"/>
    <w:rsid w:val="00A1431F"/>
    <w:rsid w:val="00A14B4E"/>
    <w:rsid w:val="00A14C73"/>
    <w:rsid w:val="00A14E00"/>
    <w:rsid w:val="00A15676"/>
    <w:rsid w:val="00A159CE"/>
    <w:rsid w:val="00A16110"/>
    <w:rsid w:val="00A163B7"/>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113"/>
    <w:rsid w:val="00A232F4"/>
    <w:rsid w:val="00A23383"/>
    <w:rsid w:val="00A2342A"/>
    <w:rsid w:val="00A2376F"/>
    <w:rsid w:val="00A23F20"/>
    <w:rsid w:val="00A24025"/>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D9D"/>
    <w:rsid w:val="00A31FF7"/>
    <w:rsid w:val="00A32134"/>
    <w:rsid w:val="00A32357"/>
    <w:rsid w:val="00A324D5"/>
    <w:rsid w:val="00A3254C"/>
    <w:rsid w:val="00A3277A"/>
    <w:rsid w:val="00A33642"/>
    <w:rsid w:val="00A33AF9"/>
    <w:rsid w:val="00A33B2D"/>
    <w:rsid w:val="00A33BC4"/>
    <w:rsid w:val="00A33F26"/>
    <w:rsid w:val="00A3438C"/>
    <w:rsid w:val="00A34864"/>
    <w:rsid w:val="00A348E4"/>
    <w:rsid w:val="00A34C66"/>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1F82"/>
    <w:rsid w:val="00A52470"/>
    <w:rsid w:val="00A5290F"/>
    <w:rsid w:val="00A52E7D"/>
    <w:rsid w:val="00A53095"/>
    <w:rsid w:val="00A5321D"/>
    <w:rsid w:val="00A53CEB"/>
    <w:rsid w:val="00A53E52"/>
    <w:rsid w:val="00A53EAB"/>
    <w:rsid w:val="00A54248"/>
    <w:rsid w:val="00A54895"/>
    <w:rsid w:val="00A54972"/>
    <w:rsid w:val="00A54C4A"/>
    <w:rsid w:val="00A54DDB"/>
    <w:rsid w:val="00A55010"/>
    <w:rsid w:val="00A55099"/>
    <w:rsid w:val="00A551BD"/>
    <w:rsid w:val="00A553C8"/>
    <w:rsid w:val="00A5581C"/>
    <w:rsid w:val="00A55F09"/>
    <w:rsid w:val="00A562C4"/>
    <w:rsid w:val="00A56B1E"/>
    <w:rsid w:val="00A56E27"/>
    <w:rsid w:val="00A56E85"/>
    <w:rsid w:val="00A57420"/>
    <w:rsid w:val="00A577F3"/>
    <w:rsid w:val="00A57929"/>
    <w:rsid w:val="00A57B08"/>
    <w:rsid w:val="00A6006B"/>
    <w:rsid w:val="00A6046E"/>
    <w:rsid w:val="00A60ADB"/>
    <w:rsid w:val="00A60CB7"/>
    <w:rsid w:val="00A613D9"/>
    <w:rsid w:val="00A61413"/>
    <w:rsid w:val="00A61530"/>
    <w:rsid w:val="00A61580"/>
    <w:rsid w:val="00A61622"/>
    <w:rsid w:val="00A61B2C"/>
    <w:rsid w:val="00A61B81"/>
    <w:rsid w:val="00A61DDD"/>
    <w:rsid w:val="00A6231E"/>
    <w:rsid w:val="00A62811"/>
    <w:rsid w:val="00A631C8"/>
    <w:rsid w:val="00A63E8C"/>
    <w:rsid w:val="00A63EEE"/>
    <w:rsid w:val="00A63EF7"/>
    <w:rsid w:val="00A64417"/>
    <w:rsid w:val="00A64C9F"/>
    <w:rsid w:val="00A653F3"/>
    <w:rsid w:val="00A659FF"/>
    <w:rsid w:val="00A665C7"/>
    <w:rsid w:val="00A668C9"/>
    <w:rsid w:val="00A66C93"/>
    <w:rsid w:val="00A66F00"/>
    <w:rsid w:val="00A67702"/>
    <w:rsid w:val="00A67E3F"/>
    <w:rsid w:val="00A70ECB"/>
    <w:rsid w:val="00A70F74"/>
    <w:rsid w:val="00A712F7"/>
    <w:rsid w:val="00A71437"/>
    <w:rsid w:val="00A71B6F"/>
    <w:rsid w:val="00A720B1"/>
    <w:rsid w:val="00A7235A"/>
    <w:rsid w:val="00A72531"/>
    <w:rsid w:val="00A7303D"/>
    <w:rsid w:val="00A73291"/>
    <w:rsid w:val="00A7334C"/>
    <w:rsid w:val="00A73467"/>
    <w:rsid w:val="00A73809"/>
    <w:rsid w:val="00A73A43"/>
    <w:rsid w:val="00A73CFF"/>
    <w:rsid w:val="00A73D3B"/>
    <w:rsid w:val="00A73E27"/>
    <w:rsid w:val="00A740CE"/>
    <w:rsid w:val="00A7415E"/>
    <w:rsid w:val="00A75345"/>
    <w:rsid w:val="00A7545C"/>
    <w:rsid w:val="00A754ED"/>
    <w:rsid w:val="00A75692"/>
    <w:rsid w:val="00A756AD"/>
    <w:rsid w:val="00A75C7D"/>
    <w:rsid w:val="00A75EFA"/>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221"/>
    <w:rsid w:val="00A83517"/>
    <w:rsid w:val="00A8379A"/>
    <w:rsid w:val="00A842B9"/>
    <w:rsid w:val="00A84AB7"/>
    <w:rsid w:val="00A84E2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1F8C"/>
    <w:rsid w:val="00A92200"/>
    <w:rsid w:val="00A92215"/>
    <w:rsid w:val="00A93932"/>
    <w:rsid w:val="00A93E28"/>
    <w:rsid w:val="00A93F4B"/>
    <w:rsid w:val="00A93FC2"/>
    <w:rsid w:val="00A942BA"/>
    <w:rsid w:val="00A949D2"/>
    <w:rsid w:val="00A94C1E"/>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7D"/>
    <w:rsid w:val="00AA2B8F"/>
    <w:rsid w:val="00AA2C74"/>
    <w:rsid w:val="00AA2D08"/>
    <w:rsid w:val="00AA34E3"/>
    <w:rsid w:val="00AA3625"/>
    <w:rsid w:val="00AA3C21"/>
    <w:rsid w:val="00AA3DD9"/>
    <w:rsid w:val="00AA4173"/>
    <w:rsid w:val="00AA4186"/>
    <w:rsid w:val="00AA4306"/>
    <w:rsid w:val="00AA432B"/>
    <w:rsid w:val="00AA43E8"/>
    <w:rsid w:val="00AA44B1"/>
    <w:rsid w:val="00AA4786"/>
    <w:rsid w:val="00AA4A49"/>
    <w:rsid w:val="00AA4BE4"/>
    <w:rsid w:val="00AA4F9A"/>
    <w:rsid w:val="00AA58B9"/>
    <w:rsid w:val="00AA63C9"/>
    <w:rsid w:val="00AA67E6"/>
    <w:rsid w:val="00AA68B3"/>
    <w:rsid w:val="00AA6991"/>
    <w:rsid w:val="00AA6BA6"/>
    <w:rsid w:val="00AA6C49"/>
    <w:rsid w:val="00AA6C65"/>
    <w:rsid w:val="00AA741E"/>
    <w:rsid w:val="00AA7A17"/>
    <w:rsid w:val="00AA7C65"/>
    <w:rsid w:val="00AB14B9"/>
    <w:rsid w:val="00AB2075"/>
    <w:rsid w:val="00AB225D"/>
    <w:rsid w:val="00AB2526"/>
    <w:rsid w:val="00AB2532"/>
    <w:rsid w:val="00AB275F"/>
    <w:rsid w:val="00AB27EA"/>
    <w:rsid w:val="00AB28D0"/>
    <w:rsid w:val="00AB2EB2"/>
    <w:rsid w:val="00AB325D"/>
    <w:rsid w:val="00AB33A7"/>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6D2B"/>
    <w:rsid w:val="00AB75FC"/>
    <w:rsid w:val="00AB780B"/>
    <w:rsid w:val="00AB7F96"/>
    <w:rsid w:val="00AC0148"/>
    <w:rsid w:val="00AC0287"/>
    <w:rsid w:val="00AC0A16"/>
    <w:rsid w:val="00AC138D"/>
    <w:rsid w:val="00AC17A3"/>
    <w:rsid w:val="00AC1FFA"/>
    <w:rsid w:val="00AC22F9"/>
    <w:rsid w:val="00AC28FE"/>
    <w:rsid w:val="00AC297B"/>
    <w:rsid w:val="00AC3862"/>
    <w:rsid w:val="00AC3933"/>
    <w:rsid w:val="00AC4123"/>
    <w:rsid w:val="00AC451A"/>
    <w:rsid w:val="00AC478F"/>
    <w:rsid w:val="00AC4C2C"/>
    <w:rsid w:val="00AC4DE1"/>
    <w:rsid w:val="00AC537D"/>
    <w:rsid w:val="00AC552C"/>
    <w:rsid w:val="00AC5B6A"/>
    <w:rsid w:val="00AC621F"/>
    <w:rsid w:val="00AC652C"/>
    <w:rsid w:val="00AC6554"/>
    <w:rsid w:val="00AC68D7"/>
    <w:rsid w:val="00AC6B78"/>
    <w:rsid w:val="00AC6D0B"/>
    <w:rsid w:val="00AC6D19"/>
    <w:rsid w:val="00AC70C0"/>
    <w:rsid w:val="00AC75AC"/>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873"/>
    <w:rsid w:val="00AD5DB5"/>
    <w:rsid w:val="00AD67D6"/>
    <w:rsid w:val="00AD6B3E"/>
    <w:rsid w:val="00AD70E2"/>
    <w:rsid w:val="00AD7588"/>
    <w:rsid w:val="00AD7C28"/>
    <w:rsid w:val="00AD7C88"/>
    <w:rsid w:val="00AE0876"/>
    <w:rsid w:val="00AE0962"/>
    <w:rsid w:val="00AE0A91"/>
    <w:rsid w:val="00AE0FCB"/>
    <w:rsid w:val="00AE1B7D"/>
    <w:rsid w:val="00AE1C38"/>
    <w:rsid w:val="00AE2198"/>
    <w:rsid w:val="00AE2C29"/>
    <w:rsid w:val="00AE2D9E"/>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496"/>
    <w:rsid w:val="00AE6583"/>
    <w:rsid w:val="00AE6630"/>
    <w:rsid w:val="00AE6724"/>
    <w:rsid w:val="00AE6820"/>
    <w:rsid w:val="00AE6BCD"/>
    <w:rsid w:val="00AE710C"/>
    <w:rsid w:val="00AE7375"/>
    <w:rsid w:val="00AE764E"/>
    <w:rsid w:val="00AE76F3"/>
    <w:rsid w:val="00AE77D6"/>
    <w:rsid w:val="00AF0002"/>
    <w:rsid w:val="00AF0481"/>
    <w:rsid w:val="00AF0AEB"/>
    <w:rsid w:val="00AF0C58"/>
    <w:rsid w:val="00AF1079"/>
    <w:rsid w:val="00AF1396"/>
    <w:rsid w:val="00AF169D"/>
    <w:rsid w:val="00AF1D5E"/>
    <w:rsid w:val="00AF203B"/>
    <w:rsid w:val="00AF2484"/>
    <w:rsid w:val="00AF2BC0"/>
    <w:rsid w:val="00AF447D"/>
    <w:rsid w:val="00AF4815"/>
    <w:rsid w:val="00AF4924"/>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0E5F"/>
    <w:rsid w:val="00B015F5"/>
    <w:rsid w:val="00B017D8"/>
    <w:rsid w:val="00B01A56"/>
    <w:rsid w:val="00B01E99"/>
    <w:rsid w:val="00B0228A"/>
    <w:rsid w:val="00B025A5"/>
    <w:rsid w:val="00B03420"/>
    <w:rsid w:val="00B03779"/>
    <w:rsid w:val="00B0383E"/>
    <w:rsid w:val="00B03852"/>
    <w:rsid w:val="00B03B76"/>
    <w:rsid w:val="00B03C53"/>
    <w:rsid w:val="00B03D71"/>
    <w:rsid w:val="00B047EE"/>
    <w:rsid w:val="00B04FF3"/>
    <w:rsid w:val="00B050B5"/>
    <w:rsid w:val="00B05AD9"/>
    <w:rsid w:val="00B06117"/>
    <w:rsid w:val="00B06278"/>
    <w:rsid w:val="00B069A8"/>
    <w:rsid w:val="00B06ADB"/>
    <w:rsid w:val="00B06CC6"/>
    <w:rsid w:val="00B06E1B"/>
    <w:rsid w:val="00B070B9"/>
    <w:rsid w:val="00B075AD"/>
    <w:rsid w:val="00B0778B"/>
    <w:rsid w:val="00B0787B"/>
    <w:rsid w:val="00B07891"/>
    <w:rsid w:val="00B07980"/>
    <w:rsid w:val="00B07B63"/>
    <w:rsid w:val="00B07DA6"/>
    <w:rsid w:val="00B10795"/>
    <w:rsid w:val="00B10956"/>
    <w:rsid w:val="00B10E0B"/>
    <w:rsid w:val="00B11876"/>
    <w:rsid w:val="00B120C0"/>
    <w:rsid w:val="00B124BB"/>
    <w:rsid w:val="00B12647"/>
    <w:rsid w:val="00B126B3"/>
    <w:rsid w:val="00B1287F"/>
    <w:rsid w:val="00B12922"/>
    <w:rsid w:val="00B12BBF"/>
    <w:rsid w:val="00B12BF3"/>
    <w:rsid w:val="00B12F5A"/>
    <w:rsid w:val="00B1392B"/>
    <w:rsid w:val="00B13AF4"/>
    <w:rsid w:val="00B13F63"/>
    <w:rsid w:val="00B14196"/>
    <w:rsid w:val="00B1487F"/>
    <w:rsid w:val="00B14921"/>
    <w:rsid w:val="00B14E80"/>
    <w:rsid w:val="00B1501A"/>
    <w:rsid w:val="00B15683"/>
    <w:rsid w:val="00B157F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2F4E"/>
    <w:rsid w:val="00B23142"/>
    <w:rsid w:val="00B2351B"/>
    <w:rsid w:val="00B2360C"/>
    <w:rsid w:val="00B23832"/>
    <w:rsid w:val="00B23EFF"/>
    <w:rsid w:val="00B245CF"/>
    <w:rsid w:val="00B24765"/>
    <w:rsid w:val="00B24B92"/>
    <w:rsid w:val="00B24FBC"/>
    <w:rsid w:val="00B25AB2"/>
    <w:rsid w:val="00B26305"/>
    <w:rsid w:val="00B26A62"/>
    <w:rsid w:val="00B26AD4"/>
    <w:rsid w:val="00B26E98"/>
    <w:rsid w:val="00B26F77"/>
    <w:rsid w:val="00B27011"/>
    <w:rsid w:val="00B270F6"/>
    <w:rsid w:val="00B27582"/>
    <w:rsid w:val="00B2767E"/>
    <w:rsid w:val="00B27793"/>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E40"/>
    <w:rsid w:val="00B31F3C"/>
    <w:rsid w:val="00B32C8C"/>
    <w:rsid w:val="00B33139"/>
    <w:rsid w:val="00B336C5"/>
    <w:rsid w:val="00B33B3A"/>
    <w:rsid w:val="00B33D84"/>
    <w:rsid w:val="00B34227"/>
    <w:rsid w:val="00B3429A"/>
    <w:rsid w:val="00B3450B"/>
    <w:rsid w:val="00B353BF"/>
    <w:rsid w:val="00B35A15"/>
    <w:rsid w:val="00B35C30"/>
    <w:rsid w:val="00B36423"/>
    <w:rsid w:val="00B3655F"/>
    <w:rsid w:val="00B36FC7"/>
    <w:rsid w:val="00B37033"/>
    <w:rsid w:val="00B370F3"/>
    <w:rsid w:val="00B37B74"/>
    <w:rsid w:val="00B37B7C"/>
    <w:rsid w:val="00B37BA4"/>
    <w:rsid w:val="00B4072C"/>
    <w:rsid w:val="00B4095A"/>
    <w:rsid w:val="00B40BBE"/>
    <w:rsid w:val="00B40CAF"/>
    <w:rsid w:val="00B40D2F"/>
    <w:rsid w:val="00B4139F"/>
    <w:rsid w:val="00B42761"/>
    <w:rsid w:val="00B429BA"/>
    <w:rsid w:val="00B42D85"/>
    <w:rsid w:val="00B42E79"/>
    <w:rsid w:val="00B433DE"/>
    <w:rsid w:val="00B4369C"/>
    <w:rsid w:val="00B437BB"/>
    <w:rsid w:val="00B44444"/>
    <w:rsid w:val="00B44A2B"/>
    <w:rsid w:val="00B4516E"/>
    <w:rsid w:val="00B45389"/>
    <w:rsid w:val="00B457E2"/>
    <w:rsid w:val="00B458C2"/>
    <w:rsid w:val="00B45B1E"/>
    <w:rsid w:val="00B45D43"/>
    <w:rsid w:val="00B4690A"/>
    <w:rsid w:val="00B4717F"/>
    <w:rsid w:val="00B4780B"/>
    <w:rsid w:val="00B47AF6"/>
    <w:rsid w:val="00B47E45"/>
    <w:rsid w:val="00B50F32"/>
    <w:rsid w:val="00B512C9"/>
    <w:rsid w:val="00B52051"/>
    <w:rsid w:val="00B5221E"/>
    <w:rsid w:val="00B5248C"/>
    <w:rsid w:val="00B526A3"/>
    <w:rsid w:val="00B52B5D"/>
    <w:rsid w:val="00B52D73"/>
    <w:rsid w:val="00B53063"/>
    <w:rsid w:val="00B533C7"/>
    <w:rsid w:val="00B5361C"/>
    <w:rsid w:val="00B53682"/>
    <w:rsid w:val="00B538B9"/>
    <w:rsid w:val="00B53D2F"/>
    <w:rsid w:val="00B53E44"/>
    <w:rsid w:val="00B53EE2"/>
    <w:rsid w:val="00B54457"/>
    <w:rsid w:val="00B54531"/>
    <w:rsid w:val="00B547F6"/>
    <w:rsid w:val="00B54FAF"/>
    <w:rsid w:val="00B55189"/>
    <w:rsid w:val="00B55347"/>
    <w:rsid w:val="00B553FB"/>
    <w:rsid w:val="00B55530"/>
    <w:rsid w:val="00B55A37"/>
    <w:rsid w:val="00B55AEF"/>
    <w:rsid w:val="00B55E1C"/>
    <w:rsid w:val="00B56271"/>
    <w:rsid w:val="00B56664"/>
    <w:rsid w:val="00B56CB8"/>
    <w:rsid w:val="00B56D3B"/>
    <w:rsid w:val="00B56E85"/>
    <w:rsid w:val="00B56FB8"/>
    <w:rsid w:val="00B57901"/>
    <w:rsid w:val="00B57B00"/>
    <w:rsid w:val="00B57B4C"/>
    <w:rsid w:val="00B57BDF"/>
    <w:rsid w:val="00B57E69"/>
    <w:rsid w:val="00B601AA"/>
    <w:rsid w:val="00B60C53"/>
    <w:rsid w:val="00B60DC1"/>
    <w:rsid w:val="00B60F9D"/>
    <w:rsid w:val="00B61B16"/>
    <w:rsid w:val="00B62003"/>
    <w:rsid w:val="00B62110"/>
    <w:rsid w:val="00B62425"/>
    <w:rsid w:val="00B62BAF"/>
    <w:rsid w:val="00B62EED"/>
    <w:rsid w:val="00B634FE"/>
    <w:rsid w:val="00B63B96"/>
    <w:rsid w:val="00B63F44"/>
    <w:rsid w:val="00B6404F"/>
    <w:rsid w:val="00B6428A"/>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630"/>
    <w:rsid w:val="00B72791"/>
    <w:rsid w:val="00B73397"/>
    <w:rsid w:val="00B7377D"/>
    <w:rsid w:val="00B739CC"/>
    <w:rsid w:val="00B740EF"/>
    <w:rsid w:val="00B74861"/>
    <w:rsid w:val="00B74B2A"/>
    <w:rsid w:val="00B74B7C"/>
    <w:rsid w:val="00B75123"/>
    <w:rsid w:val="00B75A06"/>
    <w:rsid w:val="00B75B80"/>
    <w:rsid w:val="00B75C14"/>
    <w:rsid w:val="00B75D1F"/>
    <w:rsid w:val="00B75EE0"/>
    <w:rsid w:val="00B76499"/>
    <w:rsid w:val="00B765CC"/>
    <w:rsid w:val="00B76A62"/>
    <w:rsid w:val="00B76FAE"/>
    <w:rsid w:val="00B77603"/>
    <w:rsid w:val="00B77C75"/>
    <w:rsid w:val="00B77F09"/>
    <w:rsid w:val="00B8027E"/>
    <w:rsid w:val="00B80545"/>
    <w:rsid w:val="00B807FA"/>
    <w:rsid w:val="00B80BE4"/>
    <w:rsid w:val="00B80CD3"/>
    <w:rsid w:val="00B81AA9"/>
    <w:rsid w:val="00B81D38"/>
    <w:rsid w:val="00B81EC8"/>
    <w:rsid w:val="00B82061"/>
    <w:rsid w:val="00B8248A"/>
    <w:rsid w:val="00B824AE"/>
    <w:rsid w:val="00B82664"/>
    <w:rsid w:val="00B82A0A"/>
    <w:rsid w:val="00B82EA0"/>
    <w:rsid w:val="00B83024"/>
    <w:rsid w:val="00B83596"/>
    <w:rsid w:val="00B836F9"/>
    <w:rsid w:val="00B83743"/>
    <w:rsid w:val="00B8374F"/>
    <w:rsid w:val="00B83BCF"/>
    <w:rsid w:val="00B83D1C"/>
    <w:rsid w:val="00B83E0A"/>
    <w:rsid w:val="00B84996"/>
    <w:rsid w:val="00B8504C"/>
    <w:rsid w:val="00B862EF"/>
    <w:rsid w:val="00B86378"/>
    <w:rsid w:val="00B86500"/>
    <w:rsid w:val="00B8691D"/>
    <w:rsid w:val="00B870F1"/>
    <w:rsid w:val="00B8751C"/>
    <w:rsid w:val="00B876CB"/>
    <w:rsid w:val="00B8775E"/>
    <w:rsid w:val="00B902C1"/>
    <w:rsid w:val="00B90393"/>
    <w:rsid w:val="00B90768"/>
    <w:rsid w:val="00B90893"/>
    <w:rsid w:val="00B9168D"/>
    <w:rsid w:val="00B9172A"/>
    <w:rsid w:val="00B91993"/>
    <w:rsid w:val="00B927B5"/>
    <w:rsid w:val="00B92A23"/>
    <w:rsid w:val="00B92BF0"/>
    <w:rsid w:val="00B92C51"/>
    <w:rsid w:val="00B9359C"/>
    <w:rsid w:val="00B93856"/>
    <w:rsid w:val="00B93B79"/>
    <w:rsid w:val="00B93FEB"/>
    <w:rsid w:val="00B942BD"/>
    <w:rsid w:val="00B94515"/>
    <w:rsid w:val="00B94A33"/>
    <w:rsid w:val="00B94F63"/>
    <w:rsid w:val="00B95327"/>
    <w:rsid w:val="00B95917"/>
    <w:rsid w:val="00B95B7D"/>
    <w:rsid w:val="00B95D29"/>
    <w:rsid w:val="00B95D37"/>
    <w:rsid w:val="00B9611C"/>
    <w:rsid w:val="00B966A1"/>
    <w:rsid w:val="00B96875"/>
    <w:rsid w:val="00B968D3"/>
    <w:rsid w:val="00B96BA3"/>
    <w:rsid w:val="00B96E61"/>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70F"/>
    <w:rsid w:val="00BA180B"/>
    <w:rsid w:val="00BA19A8"/>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471"/>
    <w:rsid w:val="00BA655E"/>
    <w:rsid w:val="00BA6DF0"/>
    <w:rsid w:val="00BA7507"/>
    <w:rsid w:val="00BA7612"/>
    <w:rsid w:val="00BA79F6"/>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63"/>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B0B"/>
    <w:rsid w:val="00BC2C8D"/>
    <w:rsid w:val="00BC38D8"/>
    <w:rsid w:val="00BC3F46"/>
    <w:rsid w:val="00BC4020"/>
    <w:rsid w:val="00BC40C9"/>
    <w:rsid w:val="00BC44A7"/>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471"/>
    <w:rsid w:val="00BD150E"/>
    <w:rsid w:val="00BD154F"/>
    <w:rsid w:val="00BD16A2"/>
    <w:rsid w:val="00BD19B4"/>
    <w:rsid w:val="00BD1B1A"/>
    <w:rsid w:val="00BD1ED5"/>
    <w:rsid w:val="00BD1F97"/>
    <w:rsid w:val="00BD225E"/>
    <w:rsid w:val="00BD22E1"/>
    <w:rsid w:val="00BD23E9"/>
    <w:rsid w:val="00BD2AF3"/>
    <w:rsid w:val="00BD3057"/>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B57"/>
    <w:rsid w:val="00BD7C73"/>
    <w:rsid w:val="00BE01AD"/>
    <w:rsid w:val="00BE02E6"/>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4D"/>
    <w:rsid w:val="00BE426A"/>
    <w:rsid w:val="00BE4301"/>
    <w:rsid w:val="00BE520A"/>
    <w:rsid w:val="00BE5406"/>
    <w:rsid w:val="00BE5BF2"/>
    <w:rsid w:val="00BE64AA"/>
    <w:rsid w:val="00BE6801"/>
    <w:rsid w:val="00BE69BB"/>
    <w:rsid w:val="00BE6C06"/>
    <w:rsid w:val="00BE6DFC"/>
    <w:rsid w:val="00BE7094"/>
    <w:rsid w:val="00BE7160"/>
    <w:rsid w:val="00BE7455"/>
    <w:rsid w:val="00BE780B"/>
    <w:rsid w:val="00BF01F9"/>
    <w:rsid w:val="00BF0A04"/>
    <w:rsid w:val="00BF0A20"/>
    <w:rsid w:val="00BF0C82"/>
    <w:rsid w:val="00BF0D9D"/>
    <w:rsid w:val="00BF102F"/>
    <w:rsid w:val="00BF136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094"/>
    <w:rsid w:val="00BF65CD"/>
    <w:rsid w:val="00BF730C"/>
    <w:rsid w:val="00BF759E"/>
    <w:rsid w:val="00BF7E75"/>
    <w:rsid w:val="00BF7F62"/>
    <w:rsid w:val="00C00A4F"/>
    <w:rsid w:val="00C01033"/>
    <w:rsid w:val="00C012F5"/>
    <w:rsid w:val="00C014C4"/>
    <w:rsid w:val="00C0287D"/>
    <w:rsid w:val="00C02980"/>
    <w:rsid w:val="00C03D86"/>
    <w:rsid w:val="00C0401C"/>
    <w:rsid w:val="00C04246"/>
    <w:rsid w:val="00C047B0"/>
    <w:rsid w:val="00C0483E"/>
    <w:rsid w:val="00C04C50"/>
    <w:rsid w:val="00C04DEA"/>
    <w:rsid w:val="00C0597C"/>
    <w:rsid w:val="00C05B57"/>
    <w:rsid w:val="00C05B94"/>
    <w:rsid w:val="00C05C59"/>
    <w:rsid w:val="00C06105"/>
    <w:rsid w:val="00C0622D"/>
    <w:rsid w:val="00C0649A"/>
    <w:rsid w:val="00C06879"/>
    <w:rsid w:val="00C06B28"/>
    <w:rsid w:val="00C06B80"/>
    <w:rsid w:val="00C06BC8"/>
    <w:rsid w:val="00C070BF"/>
    <w:rsid w:val="00C07364"/>
    <w:rsid w:val="00C07BA7"/>
    <w:rsid w:val="00C07EB0"/>
    <w:rsid w:val="00C07EFB"/>
    <w:rsid w:val="00C101EC"/>
    <w:rsid w:val="00C104E8"/>
    <w:rsid w:val="00C1090A"/>
    <w:rsid w:val="00C109A6"/>
    <w:rsid w:val="00C11023"/>
    <w:rsid w:val="00C11036"/>
    <w:rsid w:val="00C11079"/>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C44"/>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3012E"/>
    <w:rsid w:val="00C303C9"/>
    <w:rsid w:val="00C30987"/>
    <w:rsid w:val="00C30AFA"/>
    <w:rsid w:val="00C30B58"/>
    <w:rsid w:val="00C30D8E"/>
    <w:rsid w:val="00C30DEB"/>
    <w:rsid w:val="00C30E89"/>
    <w:rsid w:val="00C31358"/>
    <w:rsid w:val="00C313F4"/>
    <w:rsid w:val="00C31439"/>
    <w:rsid w:val="00C31C12"/>
    <w:rsid w:val="00C31E6E"/>
    <w:rsid w:val="00C324FF"/>
    <w:rsid w:val="00C32704"/>
    <w:rsid w:val="00C32789"/>
    <w:rsid w:val="00C32A12"/>
    <w:rsid w:val="00C32AF1"/>
    <w:rsid w:val="00C3322C"/>
    <w:rsid w:val="00C3344C"/>
    <w:rsid w:val="00C348A1"/>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68F"/>
    <w:rsid w:val="00C37BB6"/>
    <w:rsid w:val="00C37D0B"/>
    <w:rsid w:val="00C37DBE"/>
    <w:rsid w:val="00C4027A"/>
    <w:rsid w:val="00C402CD"/>
    <w:rsid w:val="00C4097C"/>
    <w:rsid w:val="00C40BD7"/>
    <w:rsid w:val="00C40EFB"/>
    <w:rsid w:val="00C40FD6"/>
    <w:rsid w:val="00C4117E"/>
    <w:rsid w:val="00C41864"/>
    <w:rsid w:val="00C41CD3"/>
    <w:rsid w:val="00C4238C"/>
    <w:rsid w:val="00C42B7C"/>
    <w:rsid w:val="00C42CCE"/>
    <w:rsid w:val="00C42D07"/>
    <w:rsid w:val="00C434B3"/>
    <w:rsid w:val="00C4364B"/>
    <w:rsid w:val="00C43C5C"/>
    <w:rsid w:val="00C43E12"/>
    <w:rsid w:val="00C440E6"/>
    <w:rsid w:val="00C443F2"/>
    <w:rsid w:val="00C448BB"/>
    <w:rsid w:val="00C44E9F"/>
    <w:rsid w:val="00C450A2"/>
    <w:rsid w:val="00C4516D"/>
    <w:rsid w:val="00C455E7"/>
    <w:rsid w:val="00C4577D"/>
    <w:rsid w:val="00C45EDF"/>
    <w:rsid w:val="00C46009"/>
    <w:rsid w:val="00C46590"/>
    <w:rsid w:val="00C46DE1"/>
    <w:rsid w:val="00C46F79"/>
    <w:rsid w:val="00C46FC9"/>
    <w:rsid w:val="00C474A3"/>
    <w:rsid w:val="00C5026F"/>
    <w:rsid w:val="00C509E0"/>
    <w:rsid w:val="00C51011"/>
    <w:rsid w:val="00C51174"/>
    <w:rsid w:val="00C515D3"/>
    <w:rsid w:val="00C51B84"/>
    <w:rsid w:val="00C52067"/>
    <w:rsid w:val="00C52634"/>
    <w:rsid w:val="00C52B31"/>
    <w:rsid w:val="00C5304D"/>
    <w:rsid w:val="00C532A1"/>
    <w:rsid w:val="00C534D6"/>
    <w:rsid w:val="00C537ED"/>
    <w:rsid w:val="00C53AA8"/>
    <w:rsid w:val="00C53DBF"/>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09"/>
    <w:rsid w:val="00C6361D"/>
    <w:rsid w:val="00C63817"/>
    <w:rsid w:val="00C63B82"/>
    <w:rsid w:val="00C63B87"/>
    <w:rsid w:val="00C63BB3"/>
    <w:rsid w:val="00C63C0B"/>
    <w:rsid w:val="00C6414E"/>
    <w:rsid w:val="00C641CE"/>
    <w:rsid w:val="00C642B6"/>
    <w:rsid w:val="00C6479D"/>
    <w:rsid w:val="00C64CCC"/>
    <w:rsid w:val="00C64EA9"/>
    <w:rsid w:val="00C65140"/>
    <w:rsid w:val="00C652F1"/>
    <w:rsid w:val="00C65D22"/>
    <w:rsid w:val="00C65E23"/>
    <w:rsid w:val="00C6660B"/>
    <w:rsid w:val="00C666DD"/>
    <w:rsid w:val="00C66CF0"/>
    <w:rsid w:val="00C67029"/>
    <w:rsid w:val="00C6714B"/>
    <w:rsid w:val="00C678DC"/>
    <w:rsid w:val="00C67C2A"/>
    <w:rsid w:val="00C67C61"/>
    <w:rsid w:val="00C67C96"/>
    <w:rsid w:val="00C67F29"/>
    <w:rsid w:val="00C701F5"/>
    <w:rsid w:val="00C70382"/>
    <w:rsid w:val="00C705E4"/>
    <w:rsid w:val="00C70786"/>
    <w:rsid w:val="00C7081B"/>
    <w:rsid w:val="00C70FF3"/>
    <w:rsid w:val="00C715E0"/>
    <w:rsid w:val="00C72E2F"/>
    <w:rsid w:val="00C72E75"/>
    <w:rsid w:val="00C734A5"/>
    <w:rsid w:val="00C7376F"/>
    <w:rsid w:val="00C73B96"/>
    <w:rsid w:val="00C73C80"/>
    <w:rsid w:val="00C73FD8"/>
    <w:rsid w:val="00C74A5B"/>
    <w:rsid w:val="00C74D6F"/>
    <w:rsid w:val="00C74F1F"/>
    <w:rsid w:val="00C75A5A"/>
    <w:rsid w:val="00C75A98"/>
    <w:rsid w:val="00C75E0F"/>
    <w:rsid w:val="00C76228"/>
    <w:rsid w:val="00C762BE"/>
    <w:rsid w:val="00C763B6"/>
    <w:rsid w:val="00C7658F"/>
    <w:rsid w:val="00C765D7"/>
    <w:rsid w:val="00C766E2"/>
    <w:rsid w:val="00C76DF8"/>
    <w:rsid w:val="00C77B9A"/>
    <w:rsid w:val="00C80C33"/>
    <w:rsid w:val="00C80F2F"/>
    <w:rsid w:val="00C8353E"/>
    <w:rsid w:val="00C83B22"/>
    <w:rsid w:val="00C845B7"/>
    <w:rsid w:val="00C8565F"/>
    <w:rsid w:val="00C858A1"/>
    <w:rsid w:val="00C8600E"/>
    <w:rsid w:val="00C86505"/>
    <w:rsid w:val="00C86F92"/>
    <w:rsid w:val="00C8742E"/>
    <w:rsid w:val="00C87484"/>
    <w:rsid w:val="00C874D1"/>
    <w:rsid w:val="00C876B5"/>
    <w:rsid w:val="00C876DC"/>
    <w:rsid w:val="00C876F9"/>
    <w:rsid w:val="00C902AA"/>
    <w:rsid w:val="00C904DF"/>
    <w:rsid w:val="00C9058E"/>
    <w:rsid w:val="00C909AB"/>
    <w:rsid w:val="00C91540"/>
    <w:rsid w:val="00C9158B"/>
    <w:rsid w:val="00C91703"/>
    <w:rsid w:val="00C91B1E"/>
    <w:rsid w:val="00C91C4E"/>
    <w:rsid w:val="00C91CF5"/>
    <w:rsid w:val="00C920F6"/>
    <w:rsid w:val="00C923FF"/>
    <w:rsid w:val="00C92C19"/>
    <w:rsid w:val="00C92DE3"/>
    <w:rsid w:val="00C9345A"/>
    <w:rsid w:val="00C93AA0"/>
    <w:rsid w:val="00C94090"/>
    <w:rsid w:val="00C949F5"/>
    <w:rsid w:val="00C94FBE"/>
    <w:rsid w:val="00C95433"/>
    <w:rsid w:val="00C955D1"/>
    <w:rsid w:val="00C95AB8"/>
    <w:rsid w:val="00C95F0C"/>
    <w:rsid w:val="00C96187"/>
    <w:rsid w:val="00C96891"/>
    <w:rsid w:val="00C96993"/>
    <w:rsid w:val="00C96D6C"/>
    <w:rsid w:val="00C96EE5"/>
    <w:rsid w:val="00C971AC"/>
    <w:rsid w:val="00C97601"/>
    <w:rsid w:val="00C97657"/>
    <w:rsid w:val="00C97AB0"/>
    <w:rsid w:val="00CA1166"/>
    <w:rsid w:val="00CA1566"/>
    <w:rsid w:val="00CA1759"/>
    <w:rsid w:val="00CA18A7"/>
    <w:rsid w:val="00CA1A2F"/>
    <w:rsid w:val="00CA1C75"/>
    <w:rsid w:val="00CA1D01"/>
    <w:rsid w:val="00CA1DB7"/>
    <w:rsid w:val="00CA1F0E"/>
    <w:rsid w:val="00CA2A66"/>
    <w:rsid w:val="00CA2AD6"/>
    <w:rsid w:val="00CA2C66"/>
    <w:rsid w:val="00CA2FBC"/>
    <w:rsid w:val="00CA3229"/>
    <w:rsid w:val="00CA34F9"/>
    <w:rsid w:val="00CA41FA"/>
    <w:rsid w:val="00CA4545"/>
    <w:rsid w:val="00CA4884"/>
    <w:rsid w:val="00CA59B8"/>
    <w:rsid w:val="00CA6653"/>
    <w:rsid w:val="00CA6EE9"/>
    <w:rsid w:val="00CA77E7"/>
    <w:rsid w:val="00CA7FBB"/>
    <w:rsid w:val="00CB0597"/>
    <w:rsid w:val="00CB0687"/>
    <w:rsid w:val="00CB08DC"/>
    <w:rsid w:val="00CB0CCB"/>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5D08"/>
    <w:rsid w:val="00CB6ABC"/>
    <w:rsid w:val="00CB6AFC"/>
    <w:rsid w:val="00CB77DC"/>
    <w:rsid w:val="00CB7E6A"/>
    <w:rsid w:val="00CB7ECA"/>
    <w:rsid w:val="00CB7F5E"/>
    <w:rsid w:val="00CC0119"/>
    <w:rsid w:val="00CC0515"/>
    <w:rsid w:val="00CC091C"/>
    <w:rsid w:val="00CC0B00"/>
    <w:rsid w:val="00CC10BA"/>
    <w:rsid w:val="00CC11E1"/>
    <w:rsid w:val="00CC1266"/>
    <w:rsid w:val="00CC18C6"/>
    <w:rsid w:val="00CC1AFD"/>
    <w:rsid w:val="00CC2542"/>
    <w:rsid w:val="00CC29B3"/>
    <w:rsid w:val="00CC2BDE"/>
    <w:rsid w:val="00CC2CE0"/>
    <w:rsid w:val="00CC2F9B"/>
    <w:rsid w:val="00CC31EC"/>
    <w:rsid w:val="00CC3C4E"/>
    <w:rsid w:val="00CC3EF3"/>
    <w:rsid w:val="00CC41CF"/>
    <w:rsid w:val="00CC43B2"/>
    <w:rsid w:val="00CC4412"/>
    <w:rsid w:val="00CC54F6"/>
    <w:rsid w:val="00CC5847"/>
    <w:rsid w:val="00CC5922"/>
    <w:rsid w:val="00CC5A45"/>
    <w:rsid w:val="00CC5BE8"/>
    <w:rsid w:val="00CC5CF7"/>
    <w:rsid w:val="00CC65DB"/>
    <w:rsid w:val="00CC673D"/>
    <w:rsid w:val="00CC67D4"/>
    <w:rsid w:val="00CC6E76"/>
    <w:rsid w:val="00CC731B"/>
    <w:rsid w:val="00CC7676"/>
    <w:rsid w:val="00CC7832"/>
    <w:rsid w:val="00CC7B75"/>
    <w:rsid w:val="00CC7BC7"/>
    <w:rsid w:val="00CC7E21"/>
    <w:rsid w:val="00CC7FEC"/>
    <w:rsid w:val="00CD01E7"/>
    <w:rsid w:val="00CD02E6"/>
    <w:rsid w:val="00CD0874"/>
    <w:rsid w:val="00CD0BED"/>
    <w:rsid w:val="00CD102F"/>
    <w:rsid w:val="00CD1112"/>
    <w:rsid w:val="00CD1A91"/>
    <w:rsid w:val="00CD1DD1"/>
    <w:rsid w:val="00CD1F29"/>
    <w:rsid w:val="00CD2779"/>
    <w:rsid w:val="00CD2E4B"/>
    <w:rsid w:val="00CD3CE5"/>
    <w:rsid w:val="00CD3CEB"/>
    <w:rsid w:val="00CD420A"/>
    <w:rsid w:val="00CD42BB"/>
    <w:rsid w:val="00CD42D7"/>
    <w:rsid w:val="00CD478F"/>
    <w:rsid w:val="00CD490E"/>
    <w:rsid w:val="00CD5284"/>
    <w:rsid w:val="00CD566A"/>
    <w:rsid w:val="00CD5946"/>
    <w:rsid w:val="00CD5BD2"/>
    <w:rsid w:val="00CD6279"/>
    <w:rsid w:val="00CD63DA"/>
    <w:rsid w:val="00CD6A39"/>
    <w:rsid w:val="00CD6B96"/>
    <w:rsid w:val="00CD6CA0"/>
    <w:rsid w:val="00CD7156"/>
    <w:rsid w:val="00CD71C6"/>
    <w:rsid w:val="00CD7EDA"/>
    <w:rsid w:val="00CE010E"/>
    <w:rsid w:val="00CE035E"/>
    <w:rsid w:val="00CE0B80"/>
    <w:rsid w:val="00CE0BE8"/>
    <w:rsid w:val="00CE0C01"/>
    <w:rsid w:val="00CE0F1A"/>
    <w:rsid w:val="00CE1328"/>
    <w:rsid w:val="00CE1BBC"/>
    <w:rsid w:val="00CE1CBE"/>
    <w:rsid w:val="00CE1D3C"/>
    <w:rsid w:val="00CE1F5A"/>
    <w:rsid w:val="00CE2045"/>
    <w:rsid w:val="00CE209D"/>
    <w:rsid w:val="00CE272F"/>
    <w:rsid w:val="00CE277A"/>
    <w:rsid w:val="00CE2D7F"/>
    <w:rsid w:val="00CE3400"/>
    <w:rsid w:val="00CE3C63"/>
    <w:rsid w:val="00CE3EA0"/>
    <w:rsid w:val="00CE4184"/>
    <w:rsid w:val="00CE44DC"/>
    <w:rsid w:val="00CE453E"/>
    <w:rsid w:val="00CE4A76"/>
    <w:rsid w:val="00CE4A97"/>
    <w:rsid w:val="00CE5F7A"/>
    <w:rsid w:val="00CE60D9"/>
    <w:rsid w:val="00CE61A8"/>
    <w:rsid w:val="00CE6E54"/>
    <w:rsid w:val="00CE6F2A"/>
    <w:rsid w:val="00CE713D"/>
    <w:rsid w:val="00CE74AD"/>
    <w:rsid w:val="00CE7BD0"/>
    <w:rsid w:val="00CE7E48"/>
    <w:rsid w:val="00CF0247"/>
    <w:rsid w:val="00CF036F"/>
    <w:rsid w:val="00CF063E"/>
    <w:rsid w:val="00CF065E"/>
    <w:rsid w:val="00CF079A"/>
    <w:rsid w:val="00CF12E0"/>
    <w:rsid w:val="00CF1F26"/>
    <w:rsid w:val="00CF1F40"/>
    <w:rsid w:val="00CF26A1"/>
    <w:rsid w:val="00CF2886"/>
    <w:rsid w:val="00CF2ABF"/>
    <w:rsid w:val="00CF2EBB"/>
    <w:rsid w:val="00CF3444"/>
    <w:rsid w:val="00CF3659"/>
    <w:rsid w:val="00CF3A8B"/>
    <w:rsid w:val="00CF3F6E"/>
    <w:rsid w:val="00CF4C20"/>
    <w:rsid w:val="00CF5159"/>
    <w:rsid w:val="00CF57B2"/>
    <w:rsid w:val="00CF5C07"/>
    <w:rsid w:val="00CF5C7A"/>
    <w:rsid w:val="00CF603F"/>
    <w:rsid w:val="00CF67DF"/>
    <w:rsid w:val="00CF68B1"/>
    <w:rsid w:val="00CF6922"/>
    <w:rsid w:val="00CF6C84"/>
    <w:rsid w:val="00CF6D76"/>
    <w:rsid w:val="00CF73A4"/>
    <w:rsid w:val="00CF7747"/>
    <w:rsid w:val="00CF7A36"/>
    <w:rsid w:val="00CF7F58"/>
    <w:rsid w:val="00D00689"/>
    <w:rsid w:val="00D00C59"/>
    <w:rsid w:val="00D0103D"/>
    <w:rsid w:val="00D0138C"/>
    <w:rsid w:val="00D01545"/>
    <w:rsid w:val="00D01806"/>
    <w:rsid w:val="00D018FD"/>
    <w:rsid w:val="00D01902"/>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E6D"/>
    <w:rsid w:val="00D07F22"/>
    <w:rsid w:val="00D101A8"/>
    <w:rsid w:val="00D10310"/>
    <w:rsid w:val="00D10397"/>
    <w:rsid w:val="00D10855"/>
    <w:rsid w:val="00D10A3A"/>
    <w:rsid w:val="00D10BA1"/>
    <w:rsid w:val="00D10CAE"/>
    <w:rsid w:val="00D10D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5D5"/>
    <w:rsid w:val="00D16623"/>
    <w:rsid w:val="00D16A40"/>
    <w:rsid w:val="00D16DEC"/>
    <w:rsid w:val="00D16E03"/>
    <w:rsid w:val="00D1715D"/>
    <w:rsid w:val="00D175A9"/>
    <w:rsid w:val="00D17A67"/>
    <w:rsid w:val="00D17F9A"/>
    <w:rsid w:val="00D2011A"/>
    <w:rsid w:val="00D20BB8"/>
    <w:rsid w:val="00D214E7"/>
    <w:rsid w:val="00D21CA0"/>
    <w:rsid w:val="00D21CD3"/>
    <w:rsid w:val="00D21E8A"/>
    <w:rsid w:val="00D2267C"/>
    <w:rsid w:val="00D22895"/>
    <w:rsid w:val="00D23005"/>
    <w:rsid w:val="00D2333E"/>
    <w:rsid w:val="00D23D0E"/>
    <w:rsid w:val="00D24D9F"/>
    <w:rsid w:val="00D24DCB"/>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327"/>
    <w:rsid w:val="00D3542A"/>
    <w:rsid w:val="00D35585"/>
    <w:rsid w:val="00D35677"/>
    <w:rsid w:val="00D35F5A"/>
    <w:rsid w:val="00D3614C"/>
    <w:rsid w:val="00D3659C"/>
    <w:rsid w:val="00D3697A"/>
    <w:rsid w:val="00D36B9A"/>
    <w:rsid w:val="00D370E5"/>
    <w:rsid w:val="00D37164"/>
    <w:rsid w:val="00D37659"/>
    <w:rsid w:val="00D377EB"/>
    <w:rsid w:val="00D37D9C"/>
    <w:rsid w:val="00D40641"/>
    <w:rsid w:val="00D40820"/>
    <w:rsid w:val="00D40DF5"/>
    <w:rsid w:val="00D41403"/>
    <w:rsid w:val="00D41678"/>
    <w:rsid w:val="00D41FB8"/>
    <w:rsid w:val="00D42003"/>
    <w:rsid w:val="00D42E52"/>
    <w:rsid w:val="00D43AC8"/>
    <w:rsid w:val="00D43BA2"/>
    <w:rsid w:val="00D43C10"/>
    <w:rsid w:val="00D43D05"/>
    <w:rsid w:val="00D440BE"/>
    <w:rsid w:val="00D44334"/>
    <w:rsid w:val="00D4447C"/>
    <w:rsid w:val="00D44859"/>
    <w:rsid w:val="00D44C91"/>
    <w:rsid w:val="00D456E2"/>
    <w:rsid w:val="00D45A41"/>
    <w:rsid w:val="00D45ADC"/>
    <w:rsid w:val="00D460F1"/>
    <w:rsid w:val="00D46251"/>
    <w:rsid w:val="00D468F2"/>
    <w:rsid w:val="00D472AF"/>
    <w:rsid w:val="00D4761C"/>
    <w:rsid w:val="00D47A24"/>
    <w:rsid w:val="00D47C8E"/>
    <w:rsid w:val="00D47FF7"/>
    <w:rsid w:val="00D500BD"/>
    <w:rsid w:val="00D501E8"/>
    <w:rsid w:val="00D503C0"/>
    <w:rsid w:val="00D50917"/>
    <w:rsid w:val="00D50DC8"/>
    <w:rsid w:val="00D51001"/>
    <w:rsid w:val="00D519BB"/>
    <w:rsid w:val="00D51DD0"/>
    <w:rsid w:val="00D51F99"/>
    <w:rsid w:val="00D5273C"/>
    <w:rsid w:val="00D53636"/>
    <w:rsid w:val="00D536EF"/>
    <w:rsid w:val="00D538D4"/>
    <w:rsid w:val="00D538D8"/>
    <w:rsid w:val="00D54DBF"/>
    <w:rsid w:val="00D552DF"/>
    <w:rsid w:val="00D5556B"/>
    <w:rsid w:val="00D55628"/>
    <w:rsid w:val="00D55651"/>
    <w:rsid w:val="00D55663"/>
    <w:rsid w:val="00D5594A"/>
    <w:rsid w:val="00D562A2"/>
    <w:rsid w:val="00D56808"/>
    <w:rsid w:val="00D5704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2FE3"/>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054"/>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1CE"/>
    <w:rsid w:val="00D76450"/>
    <w:rsid w:val="00D765B1"/>
    <w:rsid w:val="00D76EF0"/>
    <w:rsid w:val="00D779E9"/>
    <w:rsid w:val="00D77C22"/>
    <w:rsid w:val="00D77C87"/>
    <w:rsid w:val="00D77DA6"/>
    <w:rsid w:val="00D800D5"/>
    <w:rsid w:val="00D80648"/>
    <w:rsid w:val="00D809C1"/>
    <w:rsid w:val="00D80B5C"/>
    <w:rsid w:val="00D80D2C"/>
    <w:rsid w:val="00D80DD3"/>
    <w:rsid w:val="00D81894"/>
    <w:rsid w:val="00D82181"/>
    <w:rsid w:val="00D824DF"/>
    <w:rsid w:val="00D82A76"/>
    <w:rsid w:val="00D82C6F"/>
    <w:rsid w:val="00D83191"/>
    <w:rsid w:val="00D831F1"/>
    <w:rsid w:val="00D8336B"/>
    <w:rsid w:val="00D8345A"/>
    <w:rsid w:val="00D835C6"/>
    <w:rsid w:val="00D835CD"/>
    <w:rsid w:val="00D83BD4"/>
    <w:rsid w:val="00D83BFB"/>
    <w:rsid w:val="00D840FC"/>
    <w:rsid w:val="00D841D6"/>
    <w:rsid w:val="00D84DD7"/>
    <w:rsid w:val="00D85342"/>
    <w:rsid w:val="00D854F7"/>
    <w:rsid w:val="00D85EC3"/>
    <w:rsid w:val="00D86022"/>
    <w:rsid w:val="00D8613A"/>
    <w:rsid w:val="00D861EE"/>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899"/>
    <w:rsid w:val="00D91CEB"/>
    <w:rsid w:val="00D91F7E"/>
    <w:rsid w:val="00D9209C"/>
    <w:rsid w:val="00D92719"/>
    <w:rsid w:val="00D92B1C"/>
    <w:rsid w:val="00D931C3"/>
    <w:rsid w:val="00D931D5"/>
    <w:rsid w:val="00D93CBC"/>
    <w:rsid w:val="00D93E1C"/>
    <w:rsid w:val="00D94357"/>
    <w:rsid w:val="00D943AD"/>
    <w:rsid w:val="00D94F7E"/>
    <w:rsid w:val="00D9517F"/>
    <w:rsid w:val="00D9571A"/>
    <w:rsid w:val="00D95B90"/>
    <w:rsid w:val="00D972DF"/>
    <w:rsid w:val="00D9746A"/>
    <w:rsid w:val="00D97B01"/>
    <w:rsid w:val="00D97C41"/>
    <w:rsid w:val="00DA050C"/>
    <w:rsid w:val="00DA0680"/>
    <w:rsid w:val="00DA09FE"/>
    <w:rsid w:val="00DA0D82"/>
    <w:rsid w:val="00DA1542"/>
    <w:rsid w:val="00DA172A"/>
    <w:rsid w:val="00DA1753"/>
    <w:rsid w:val="00DA1F6B"/>
    <w:rsid w:val="00DA1F8E"/>
    <w:rsid w:val="00DA26CD"/>
    <w:rsid w:val="00DA2779"/>
    <w:rsid w:val="00DA2A2F"/>
    <w:rsid w:val="00DA2BA1"/>
    <w:rsid w:val="00DA3A24"/>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88F"/>
    <w:rsid w:val="00DB59FD"/>
    <w:rsid w:val="00DB5A9B"/>
    <w:rsid w:val="00DB60EF"/>
    <w:rsid w:val="00DB62AD"/>
    <w:rsid w:val="00DB6631"/>
    <w:rsid w:val="00DB67A2"/>
    <w:rsid w:val="00DB688E"/>
    <w:rsid w:val="00DB690A"/>
    <w:rsid w:val="00DB6E34"/>
    <w:rsid w:val="00DB768E"/>
    <w:rsid w:val="00DB79E5"/>
    <w:rsid w:val="00DB7B81"/>
    <w:rsid w:val="00DB7BC4"/>
    <w:rsid w:val="00DB7F74"/>
    <w:rsid w:val="00DC005E"/>
    <w:rsid w:val="00DC0247"/>
    <w:rsid w:val="00DC02B2"/>
    <w:rsid w:val="00DC04E1"/>
    <w:rsid w:val="00DC1A8B"/>
    <w:rsid w:val="00DC1D59"/>
    <w:rsid w:val="00DC206C"/>
    <w:rsid w:val="00DC228D"/>
    <w:rsid w:val="00DC256B"/>
    <w:rsid w:val="00DC2B31"/>
    <w:rsid w:val="00DC2D5C"/>
    <w:rsid w:val="00DC2F5F"/>
    <w:rsid w:val="00DC2F74"/>
    <w:rsid w:val="00DC3078"/>
    <w:rsid w:val="00DC3086"/>
    <w:rsid w:val="00DC34EA"/>
    <w:rsid w:val="00DC37BD"/>
    <w:rsid w:val="00DC3889"/>
    <w:rsid w:val="00DC3AEA"/>
    <w:rsid w:val="00DC3C99"/>
    <w:rsid w:val="00DC4000"/>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877"/>
    <w:rsid w:val="00DD1CBF"/>
    <w:rsid w:val="00DD1F1A"/>
    <w:rsid w:val="00DD2D60"/>
    <w:rsid w:val="00DD3022"/>
    <w:rsid w:val="00DD319B"/>
    <w:rsid w:val="00DD3361"/>
    <w:rsid w:val="00DD37D5"/>
    <w:rsid w:val="00DD38FB"/>
    <w:rsid w:val="00DD397F"/>
    <w:rsid w:val="00DD3D5C"/>
    <w:rsid w:val="00DD4200"/>
    <w:rsid w:val="00DD4517"/>
    <w:rsid w:val="00DD47D8"/>
    <w:rsid w:val="00DD482D"/>
    <w:rsid w:val="00DD54FD"/>
    <w:rsid w:val="00DD57A6"/>
    <w:rsid w:val="00DD5A1A"/>
    <w:rsid w:val="00DD5A6E"/>
    <w:rsid w:val="00DD5C06"/>
    <w:rsid w:val="00DD5D1D"/>
    <w:rsid w:val="00DD5DD0"/>
    <w:rsid w:val="00DD63FD"/>
    <w:rsid w:val="00DD6ACB"/>
    <w:rsid w:val="00DD6E3B"/>
    <w:rsid w:val="00DD70A7"/>
    <w:rsid w:val="00DD7238"/>
    <w:rsid w:val="00DD735B"/>
    <w:rsid w:val="00DD75DC"/>
    <w:rsid w:val="00DD75DF"/>
    <w:rsid w:val="00DD7833"/>
    <w:rsid w:val="00DD7ED9"/>
    <w:rsid w:val="00DE0359"/>
    <w:rsid w:val="00DE03C3"/>
    <w:rsid w:val="00DE07DE"/>
    <w:rsid w:val="00DE0987"/>
    <w:rsid w:val="00DE09EA"/>
    <w:rsid w:val="00DE0E1F"/>
    <w:rsid w:val="00DE13D0"/>
    <w:rsid w:val="00DE14DB"/>
    <w:rsid w:val="00DE1BB0"/>
    <w:rsid w:val="00DE20CE"/>
    <w:rsid w:val="00DE27B9"/>
    <w:rsid w:val="00DE291C"/>
    <w:rsid w:val="00DE3281"/>
    <w:rsid w:val="00DE32BD"/>
    <w:rsid w:val="00DE386B"/>
    <w:rsid w:val="00DE4C6A"/>
    <w:rsid w:val="00DE4DEC"/>
    <w:rsid w:val="00DE4F04"/>
    <w:rsid w:val="00DE522B"/>
    <w:rsid w:val="00DE5C5D"/>
    <w:rsid w:val="00DE70A5"/>
    <w:rsid w:val="00DE710A"/>
    <w:rsid w:val="00DE79CA"/>
    <w:rsid w:val="00DE7F6D"/>
    <w:rsid w:val="00DF04F9"/>
    <w:rsid w:val="00DF0A10"/>
    <w:rsid w:val="00DF0B12"/>
    <w:rsid w:val="00DF0C0A"/>
    <w:rsid w:val="00DF11CA"/>
    <w:rsid w:val="00DF1784"/>
    <w:rsid w:val="00DF1E8F"/>
    <w:rsid w:val="00DF2132"/>
    <w:rsid w:val="00DF2161"/>
    <w:rsid w:val="00DF21D2"/>
    <w:rsid w:val="00DF2488"/>
    <w:rsid w:val="00DF254F"/>
    <w:rsid w:val="00DF26F1"/>
    <w:rsid w:val="00DF27D5"/>
    <w:rsid w:val="00DF288F"/>
    <w:rsid w:val="00DF2D87"/>
    <w:rsid w:val="00DF2EF3"/>
    <w:rsid w:val="00DF3E97"/>
    <w:rsid w:val="00DF413F"/>
    <w:rsid w:val="00DF41F4"/>
    <w:rsid w:val="00DF439C"/>
    <w:rsid w:val="00DF44B4"/>
    <w:rsid w:val="00DF4642"/>
    <w:rsid w:val="00DF4666"/>
    <w:rsid w:val="00DF4846"/>
    <w:rsid w:val="00DF4933"/>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2DB3"/>
    <w:rsid w:val="00E03055"/>
    <w:rsid w:val="00E03063"/>
    <w:rsid w:val="00E03599"/>
    <w:rsid w:val="00E03B69"/>
    <w:rsid w:val="00E0438E"/>
    <w:rsid w:val="00E04631"/>
    <w:rsid w:val="00E04F9E"/>
    <w:rsid w:val="00E04FDF"/>
    <w:rsid w:val="00E05618"/>
    <w:rsid w:val="00E05786"/>
    <w:rsid w:val="00E059CA"/>
    <w:rsid w:val="00E05EB7"/>
    <w:rsid w:val="00E0650D"/>
    <w:rsid w:val="00E06B90"/>
    <w:rsid w:val="00E06C46"/>
    <w:rsid w:val="00E06E11"/>
    <w:rsid w:val="00E0707C"/>
    <w:rsid w:val="00E070DE"/>
    <w:rsid w:val="00E073BB"/>
    <w:rsid w:val="00E0765B"/>
    <w:rsid w:val="00E07792"/>
    <w:rsid w:val="00E0783E"/>
    <w:rsid w:val="00E07915"/>
    <w:rsid w:val="00E10B17"/>
    <w:rsid w:val="00E10B2C"/>
    <w:rsid w:val="00E10F3E"/>
    <w:rsid w:val="00E11351"/>
    <w:rsid w:val="00E11BCD"/>
    <w:rsid w:val="00E11F35"/>
    <w:rsid w:val="00E12115"/>
    <w:rsid w:val="00E122D6"/>
    <w:rsid w:val="00E12340"/>
    <w:rsid w:val="00E1237F"/>
    <w:rsid w:val="00E1272B"/>
    <w:rsid w:val="00E1279C"/>
    <w:rsid w:val="00E12E8A"/>
    <w:rsid w:val="00E132A2"/>
    <w:rsid w:val="00E135E3"/>
    <w:rsid w:val="00E13DEB"/>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1CC"/>
    <w:rsid w:val="00E21688"/>
    <w:rsid w:val="00E22111"/>
    <w:rsid w:val="00E222FC"/>
    <w:rsid w:val="00E223D9"/>
    <w:rsid w:val="00E22737"/>
    <w:rsid w:val="00E22CB9"/>
    <w:rsid w:val="00E22F11"/>
    <w:rsid w:val="00E23BEA"/>
    <w:rsid w:val="00E23D92"/>
    <w:rsid w:val="00E24147"/>
    <w:rsid w:val="00E247B4"/>
    <w:rsid w:val="00E2492F"/>
    <w:rsid w:val="00E24F33"/>
    <w:rsid w:val="00E251A2"/>
    <w:rsid w:val="00E251D8"/>
    <w:rsid w:val="00E25286"/>
    <w:rsid w:val="00E254E5"/>
    <w:rsid w:val="00E254F5"/>
    <w:rsid w:val="00E25896"/>
    <w:rsid w:val="00E25BCE"/>
    <w:rsid w:val="00E263C8"/>
    <w:rsid w:val="00E267FF"/>
    <w:rsid w:val="00E269D3"/>
    <w:rsid w:val="00E26A34"/>
    <w:rsid w:val="00E26E66"/>
    <w:rsid w:val="00E27A00"/>
    <w:rsid w:val="00E27A19"/>
    <w:rsid w:val="00E27A4D"/>
    <w:rsid w:val="00E27CF0"/>
    <w:rsid w:val="00E27E99"/>
    <w:rsid w:val="00E27F2C"/>
    <w:rsid w:val="00E301D1"/>
    <w:rsid w:val="00E3041D"/>
    <w:rsid w:val="00E30EAD"/>
    <w:rsid w:val="00E30EE0"/>
    <w:rsid w:val="00E30F72"/>
    <w:rsid w:val="00E31B8A"/>
    <w:rsid w:val="00E3206C"/>
    <w:rsid w:val="00E3215F"/>
    <w:rsid w:val="00E32A05"/>
    <w:rsid w:val="00E32BE3"/>
    <w:rsid w:val="00E32E70"/>
    <w:rsid w:val="00E336E4"/>
    <w:rsid w:val="00E3371C"/>
    <w:rsid w:val="00E34147"/>
    <w:rsid w:val="00E34CB6"/>
    <w:rsid w:val="00E34D35"/>
    <w:rsid w:val="00E3515A"/>
    <w:rsid w:val="00E3585C"/>
    <w:rsid w:val="00E35F9D"/>
    <w:rsid w:val="00E3606E"/>
    <w:rsid w:val="00E36284"/>
    <w:rsid w:val="00E368B6"/>
    <w:rsid w:val="00E36E2C"/>
    <w:rsid w:val="00E36ECB"/>
    <w:rsid w:val="00E3707E"/>
    <w:rsid w:val="00E37291"/>
    <w:rsid w:val="00E37602"/>
    <w:rsid w:val="00E37C0C"/>
    <w:rsid w:val="00E4061B"/>
    <w:rsid w:val="00E40C05"/>
    <w:rsid w:val="00E40C6C"/>
    <w:rsid w:val="00E40FD5"/>
    <w:rsid w:val="00E410D6"/>
    <w:rsid w:val="00E417BC"/>
    <w:rsid w:val="00E41A79"/>
    <w:rsid w:val="00E426DA"/>
    <w:rsid w:val="00E4281C"/>
    <w:rsid w:val="00E42B3B"/>
    <w:rsid w:val="00E42C94"/>
    <w:rsid w:val="00E43398"/>
    <w:rsid w:val="00E433BE"/>
    <w:rsid w:val="00E436CF"/>
    <w:rsid w:val="00E437BC"/>
    <w:rsid w:val="00E43977"/>
    <w:rsid w:val="00E43CD5"/>
    <w:rsid w:val="00E4470C"/>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1C33"/>
    <w:rsid w:val="00E52142"/>
    <w:rsid w:val="00E52159"/>
    <w:rsid w:val="00E52360"/>
    <w:rsid w:val="00E52857"/>
    <w:rsid w:val="00E5396F"/>
    <w:rsid w:val="00E53B6B"/>
    <w:rsid w:val="00E53C6F"/>
    <w:rsid w:val="00E53DEA"/>
    <w:rsid w:val="00E542B6"/>
    <w:rsid w:val="00E54971"/>
    <w:rsid w:val="00E549B0"/>
    <w:rsid w:val="00E54CA9"/>
    <w:rsid w:val="00E550C7"/>
    <w:rsid w:val="00E55516"/>
    <w:rsid w:val="00E55F48"/>
    <w:rsid w:val="00E562E6"/>
    <w:rsid w:val="00E56586"/>
    <w:rsid w:val="00E5662B"/>
    <w:rsid w:val="00E56DDD"/>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1D1"/>
    <w:rsid w:val="00E6239D"/>
    <w:rsid w:val="00E626BE"/>
    <w:rsid w:val="00E62825"/>
    <w:rsid w:val="00E62D73"/>
    <w:rsid w:val="00E62E78"/>
    <w:rsid w:val="00E6313D"/>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3DF"/>
    <w:rsid w:val="00E67BA4"/>
    <w:rsid w:val="00E70A71"/>
    <w:rsid w:val="00E70C22"/>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907"/>
    <w:rsid w:val="00E77665"/>
    <w:rsid w:val="00E776DD"/>
    <w:rsid w:val="00E77CAE"/>
    <w:rsid w:val="00E77CEF"/>
    <w:rsid w:val="00E77DDD"/>
    <w:rsid w:val="00E8018B"/>
    <w:rsid w:val="00E80430"/>
    <w:rsid w:val="00E807E2"/>
    <w:rsid w:val="00E80843"/>
    <w:rsid w:val="00E81590"/>
    <w:rsid w:val="00E816AF"/>
    <w:rsid w:val="00E81C5F"/>
    <w:rsid w:val="00E81D89"/>
    <w:rsid w:val="00E81E6A"/>
    <w:rsid w:val="00E81EE9"/>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7CA"/>
    <w:rsid w:val="00E87B3F"/>
    <w:rsid w:val="00E904D3"/>
    <w:rsid w:val="00E90569"/>
    <w:rsid w:val="00E9072E"/>
    <w:rsid w:val="00E908B6"/>
    <w:rsid w:val="00E910FD"/>
    <w:rsid w:val="00E915BF"/>
    <w:rsid w:val="00E9176C"/>
    <w:rsid w:val="00E91E71"/>
    <w:rsid w:val="00E92BD6"/>
    <w:rsid w:val="00E92DEA"/>
    <w:rsid w:val="00E93029"/>
    <w:rsid w:val="00E9381A"/>
    <w:rsid w:val="00E93D98"/>
    <w:rsid w:val="00E9404C"/>
    <w:rsid w:val="00E95021"/>
    <w:rsid w:val="00E95025"/>
    <w:rsid w:val="00E95227"/>
    <w:rsid w:val="00E95576"/>
    <w:rsid w:val="00E95A2A"/>
    <w:rsid w:val="00E95DB1"/>
    <w:rsid w:val="00E9636B"/>
    <w:rsid w:val="00E96576"/>
    <w:rsid w:val="00E96D09"/>
    <w:rsid w:val="00E96FED"/>
    <w:rsid w:val="00E97649"/>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CA7"/>
    <w:rsid w:val="00EA4D19"/>
    <w:rsid w:val="00EA4F8A"/>
    <w:rsid w:val="00EA5520"/>
    <w:rsid w:val="00EA57A3"/>
    <w:rsid w:val="00EA5A7F"/>
    <w:rsid w:val="00EA5C9A"/>
    <w:rsid w:val="00EA660E"/>
    <w:rsid w:val="00EA6C70"/>
    <w:rsid w:val="00EA7530"/>
    <w:rsid w:val="00EA7BF6"/>
    <w:rsid w:val="00EA7C61"/>
    <w:rsid w:val="00EB0092"/>
    <w:rsid w:val="00EB042B"/>
    <w:rsid w:val="00EB1712"/>
    <w:rsid w:val="00EB1E86"/>
    <w:rsid w:val="00EB2307"/>
    <w:rsid w:val="00EB24A4"/>
    <w:rsid w:val="00EB3226"/>
    <w:rsid w:val="00EB351E"/>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BC7"/>
    <w:rsid w:val="00EC1C96"/>
    <w:rsid w:val="00EC3971"/>
    <w:rsid w:val="00EC39A2"/>
    <w:rsid w:val="00EC4250"/>
    <w:rsid w:val="00EC446D"/>
    <w:rsid w:val="00EC483B"/>
    <w:rsid w:val="00EC4911"/>
    <w:rsid w:val="00EC4CAC"/>
    <w:rsid w:val="00EC50C9"/>
    <w:rsid w:val="00EC51B4"/>
    <w:rsid w:val="00EC5523"/>
    <w:rsid w:val="00EC563C"/>
    <w:rsid w:val="00EC5C13"/>
    <w:rsid w:val="00EC5C28"/>
    <w:rsid w:val="00EC5EE0"/>
    <w:rsid w:val="00EC621C"/>
    <w:rsid w:val="00EC6270"/>
    <w:rsid w:val="00EC6615"/>
    <w:rsid w:val="00EC6659"/>
    <w:rsid w:val="00EC686D"/>
    <w:rsid w:val="00EC6AA7"/>
    <w:rsid w:val="00EC6B9F"/>
    <w:rsid w:val="00EC7345"/>
    <w:rsid w:val="00EC77BC"/>
    <w:rsid w:val="00EC7833"/>
    <w:rsid w:val="00EC79F6"/>
    <w:rsid w:val="00EC7A43"/>
    <w:rsid w:val="00EC7AAB"/>
    <w:rsid w:val="00ED00CE"/>
    <w:rsid w:val="00ED09D9"/>
    <w:rsid w:val="00ED0C6B"/>
    <w:rsid w:val="00ED0EAE"/>
    <w:rsid w:val="00ED0EF2"/>
    <w:rsid w:val="00ED0F86"/>
    <w:rsid w:val="00ED0FD7"/>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5D5"/>
    <w:rsid w:val="00ED6A0C"/>
    <w:rsid w:val="00ED6AAC"/>
    <w:rsid w:val="00ED6D45"/>
    <w:rsid w:val="00ED744E"/>
    <w:rsid w:val="00ED750B"/>
    <w:rsid w:val="00ED7CF4"/>
    <w:rsid w:val="00ED7D94"/>
    <w:rsid w:val="00EE081C"/>
    <w:rsid w:val="00EE0BDC"/>
    <w:rsid w:val="00EE0CC9"/>
    <w:rsid w:val="00EE10E5"/>
    <w:rsid w:val="00EE1603"/>
    <w:rsid w:val="00EE1A55"/>
    <w:rsid w:val="00EE2153"/>
    <w:rsid w:val="00EE30B0"/>
    <w:rsid w:val="00EE36B2"/>
    <w:rsid w:val="00EE3A69"/>
    <w:rsid w:val="00EE3D13"/>
    <w:rsid w:val="00EE3D35"/>
    <w:rsid w:val="00EE3EBB"/>
    <w:rsid w:val="00EE43B1"/>
    <w:rsid w:val="00EE4997"/>
    <w:rsid w:val="00EE4AFC"/>
    <w:rsid w:val="00EE61AD"/>
    <w:rsid w:val="00EE6A67"/>
    <w:rsid w:val="00EE6E5F"/>
    <w:rsid w:val="00EE6EF4"/>
    <w:rsid w:val="00EE771F"/>
    <w:rsid w:val="00EE782E"/>
    <w:rsid w:val="00EE78DF"/>
    <w:rsid w:val="00EE7946"/>
    <w:rsid w:val="00EE7CAB"/>
    <w:rsid w:val="00EF00BE"/>
    <w:rsid w:val="00EF0C8E"/>
    <w:rsid w:val="00EF0D1B"/>
    <w:rsid w:val="00EF0D5E"/>
    <w:rsid w:val="00EF0D68"/>
    <w:rsid w:val="00EF0F35"/>
    <w:rsid w:val="00EF110A"/>
    <w:rsid w:val="00EF123C"/>
    <w:rsid w:val="00EF14F8"/>
    <w:rsid w:val="00EF1BF6"/>
    <w:rsid w:val="00EF202A"/>
    <w:rsid w:val="00EF3350"/>
    <w:rsid w:val="00EF3458"/>
    <w:rsid w:val="00EF373E"/>
    <w:rsid w:val="00EF3A4A"/>
    <w:rsid w:val="00EF3D3F"/>
    <w:rsid w:val="00EF3F56"/>
    <w:rsid w:val="00EF430B"/>
    <w:rsid w:val="00EF460B"/>
    <w:rsid w:val="00EF563F"/>
    <w:rsid w:val="00EF56EC"/>
    <w:rsid w:val="00EF5823"/>
    <w:rsid w:val="00EF585C"/>
    <w:rsid w:val="00EF6341"/>
    <w:rsid w:val="00EF6562"/>
    <w:rsid w:val="00EF682B"/>
    <w:rsid w:val="00EF692B"/>
    <w:rsid w:val="00EF7A5F"/>
    <w:rsid w:val="00F004EB"/>
    <w:rsid w:val="00F00518"/>
    <w:rsid w:val="00F0072E"/>
    <w:rsid w:val="00F009B0"/>
    <w:rsid w:val="00F01211"/>
    <w:rsid w:val="00F018EC"/>
    <w:rsid w:val="00F01E06"/>
    <w:rsid w:val="00F01E57"/>
    <w:rsid w:val="00F01F96"/>
    <w:rsid w:val="00F028E1"/>
    <w:rsid w:val="00F02C33"/>
    <w:rsid w:val="00F02D86"/>
    <w:rsid w:val="00F036BA"/>
    <w:rsid w:val="00F037AE"/>
    <w:rsid w:val="00F03856"/>
    <w:rsid w:val="00F038E2"/>
    <w:rsid w:val="00F038F7"/>
    <w:rsid w:val="00F04172"/>
    <w:rsid w:val="00F041AE"/>
    <w:rsid w:val="00F041BD"/>
    <w:rsid w:val="00F04535"/>
    <w:rsid w:val="00F048BD"/>
    <w:rsid w:val="00F04D17"/>
    <w:rsid w:val="00F056C8"/>
    <w:rsid w:val="00F05A31"/>
    <w:rsid w:val="00F05C62"/>
    <w:rsid w:val="00F05EE8"/>
    <w:rsid w:val="00F05FB4"/>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998"/>
    <w:rsid w:val="00F11CCD"/>
    <w:rsid w:val="00F124C4"/>
    <w:rsid w:val="00F128E3"/>
    <w:rsid w:val="00F12FE6"/>
    <w:rsid w:val="00F1306F"/>
    <w:rsid w:val="00F13416"/>
    <w:rsid w:val="00F13590"/>
    <w:rsid w:val="00F13B6C"/>
    <w:rsid w:val="00F13EF6"/>
    <w:rsid w:val="00F13F1F"/>
    <w:rsid w:val="00F14412"/>
    <w:rsid w:val="00F14445"/>
    <w:rsid w:val="00F1473E"/>
    <w:rsid w:val="00F14C60"/>
    <w:rsid w:val="00F15553"/>
    <w:rsid w:val="00F15559"/>
    <w:rsid w:val="00F1589D"/>
    <w:rsid w:val="00F159B8"/>
    <w:rsid w:val="00F15A89"/>
    <w:rsid w:val="00F16146"/>
    <w:rsid w:val="00F16698"/>
    <w:rsid w:val="00F169D7"/>
    <w:rsid w:val="00F1756F"/>
    <w:rsid w:val="00F204AA"/>
    <w:rsid w:val="00F207FD"/>
    <w:rsid w:val="00F20DF0"/>
    <w:rsid w:val="00F210A1"/>
    <w:rsid w:val="00F21378"/>
    <w:rsid w:val="00F21940"/>
    <w:rsid w:val="00F21A36"/>
    <w:rsid w:val="00F21E4C"/>
    <w:rsid w:val="00F21F1B"/>
    <w:rsid w:val="00F222AC"/>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F0B"/>
    <w:rsid w:val="00F26603"/>
    <w:rsid w:val="00F267DB"/>
    <w:rsid w:val="00F269A3"/>
    <w:rsid w:val="00F271BB"/>
    <w:rsid w:val="00F272C0"/>
    <w:rsid w:val="00F27780"/>
    <w:rsid w:val="00F277A6"/>
    <w:rsid w:val="00F27A37"/>
    <w:rsid w:val="00F27A3F"/>
    <w:rsid w:val="00F27AB5"/>
    <w:rsid w:val="00F27D3A"/>
    <w:rsid w:val="00F301CC"/>
    <w:rsid w:val="00F303A1"/>
    <w:rsid w:val="00F304DF"/>
    <w:rsid w:val="00F30F65"/>
    <w:rsid w:val="00F31A5B"/>
    <w:rsid w:val="00F31C91"/>
    <w:rsid w:val="00F31D19"/>
    <w:rsid w:val="00F3204F"/>
    <w:rsid w:val="00F327AA"/>
    <w:rsid w:val="00F32920"/>
    <w:rsid w:val="00F3304D"/>
    <w:rsid w:val="00F331B8"/>
    <w:rsid w:val="00F331DA"/>
    <w:rsid w:val="00F33227"/>
    <w:rsid w:val="00F33D77"/>
    <w:rsid w:val="00F33DEA"/>
    <w:rsid w:val="00F33E93"/>
    <w:rsid w:val="00F3465B"/>
    <w:rsid w:val="00F34A54"/>
    <w:rsid w:val="00F34EAC"/>
    <w:rsid w:val="00F3523F"/>
    <w:rsid w:val="00F35721"/>
    <w:rsid w:val="00F35840"/>
    <w:rsid w:val="00F3585E"/>
    <w:rsid w:val="00F35D9B"/>
    <w:rsid w:val="00F35FDF"/>
    <w:rsid w:val="00F368D7"/>
    <w:rsid w:val="00F36C78"/>
    <w:rsid w:val="00F3742D"/>
    <w:rsid w:val="00F375AE"/>
    <w:rsid w:val="00F40403"/>
    <w:rsid w:val="00F40AB4"/>
    <w:rsid w:val="00F41112"/>
    <w:rsid w:val="00F411B4"/>
    <w:rsid w:val="00F41594"/>
    <w:rsid w:val="00F4185B"/>
    <w:rsid w:val="00F418D3"/>
    <w:rsid w:val="00F42107"/>
    <w:rsid w:val="00F42A49"/>
    <w:rsid w:val="00F42A7A"/>
    <w:rsid w:val="00F42EFD"/>
    <w:rsid w:val="00F43039"/>
    <w:rsid w:val="00F43509"/>
    <w:rsid w:val="00F440C9"/>
    <w:rsid w:val="00F440EE"/>
    <w:rsid w:val="00F44818"/>
    <w:rsid w:val="00F451F3"/>
    <w:rsid w:val="00F4541A"/>
    <w:rsid w:val="00F45C9E"/>
    <w:rsid w:val="00F45CA1"/>
    <w:rsid w:val="00F46526"/>
    <w:rsid w:val="00F4652B"/>
    <w:rsid w:val="00F47012"/>
    <w:rsid w:val="00F47307"/>
    <w:rsid w:val="00F4763B"/>
    <w:rsid w:val="00F47BB9"/>
    <w:rsid w:val="00F47D13"/>
    <w:rsid w:val="00F47E7E"/>
    <w:rsid w:val="00F50177"/>
    <w:rsid w:val="00F501F3"/>
    <w:rsid w:val="00F5023D"/>
    <w:rsid w:val="00F50C6C"/>
    <w:rsid w:val="00F50F92"/>
    <w:rsid w:val="00F51056"/>
    <w:rsid w:val="00F511E5"/>
    <w:rsid w:val="00F51676"/>
    <w:rsid w:val="00F52A74"/>
    <w:rsid w:val="00F52E04"/>
    <w:rsid w:val="00F52E42"/>
    <w:rsid w:val="00F531E0"/>
    <w:rsid w:val="00F534CD"/>
    <w:rsid w:val="00F534E4"/>
    <w:rsid w:val="00F536DF"/>
    <w:rsid w:val="00F53761"/>
    <w:rsid w:val="00F53818"/>
    <w:rsid w:val="00F538E5"/>
    <w:rsid w:val="00F53D55"/>
    <w:rsid w:val="00F53F43"/>
    <w:rsid w:val="00F54144"/>
    <w:rsid w:val="00F54320"/>
    <w:rsid w:val="00F546D3"/>
    <w:rsid w:val="00F54ACF"/>
    <w:rsid w:val="00F54D7B"/>
    <w:rsid w:val="00F55384"/>
    <w:rsid w:val="00F5555A"/>
    <w:rsid w:val="00F5592B"/>
    <w:rsid w:val="00F55E20"/>
    <w:rsid w:val="00F560C2"/>
    <w:rsid w:val="00F560F9"/>
    <w:rsid w:val="00F56360"/>
    <w:rsid w:val="00F568C1"/>
    <w:rsid w:val="00F569C8"/>
    <w:rsid w:val="00F56C33"/>
    <w:rsid w:val="00F56DE0"/>
    <w:rsid w:val="00F56FD2"/>
    <w:rsid w:val="00F57133"/>
    <w:rsid w:val="00F5713F"/>
    <w:rsid w:val="00F57695"/>
    <w:rsid w:val="00F57931"/>
    <w:rsid w:val="00F60202"/>
    <w:rsid w:val="00F60590"/>
    <w:rsid w:val="00F60818"/>
    <w:rsid w:val="00F6092F"/>
    <w:rsid w:val="00F60AB8"/>
    <w:rsid w:val="00F60BCE"/>
    <w:rsid w:val="00F6141B"/>
    <w:rsid w:val="00F6158A"/>
    <w:rsid w:val="00F619F6"/>
    <w:rsid w:val="00F61ADE"/>
    <w:rsid w:val="00F61EFA"/>
    <w:rsid w:val="00F62154"/>
    <w:rsid w:val="00F62FAC"/>
    <w:rsid w:val="00F630AA"/>
    <w:rsid w:val="00F6369E"/>
    <w:rsid w:val="00F63E68"/>
    <w:rsid w:val="00F63EC8"/>
    <w:rsid w:val="00F6440A"/>
    <w:rsid w:val="00F64D45"/>
    <w:rsid w:val="00F64D52"/>
    <w:rsid w:val="00F64F51"/>
    <w:rsid w:val="00F652DA"/>
    <w:rsid w:val="00F65345"/>
    <w:rsid w:val="00F654F3"/>
    <w:rsid w:val="00F655CD"/>
    <w:rsid w:val="00F6578B"/>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0A68"/>
    <w:rsid w:val="00F8149A"/>
    <w:rsid w:val="00F816B7"/>
    <w:rsid w:val="00F8178C"/>
    <w:rsid w:val="00F81C1E"/>
    <w:rsid w:val="00F81E14"/>
    <w:rsid w:val="00F8291D"/>
    <w:rsid w:val="00F83203"/>
    <w:rsid w:val="00F836D5"/>
    <w:rsid w:val="00F83F67"/>
    <w:rsid w:val="00F8424C"/>
    <w:rsid w:val="00F84461"/>
    <w:rsid w:val="00F84E66"/>
    <w:rsid w:val="00F84FC7"/>
    <w:rsid w:val="00F85101"/>
    <w:rsid w:val="00F851C4"/>
    <w:rsid w:val="00F85475"/>
    <w:rsid w:val="00F858E0"/>
    <w:rsid w:val="00F85A9D"/>
    <w:rsid w:val="00F864E7"/>
    <w:rsid w:val="00F8670F"/>
    <w:rsid w:val="00F86963"/>
    <w:rsid w:val="00F87086"/>
    <w:rsid w:val="00F90134"/>
    <w:rsid w:val="00F90604"/>
    <w:rsid w:val="00F907C7"/>
    <w:rsid w:val="00F9198D"/>
    <w:rsid w:val="00F91B15"/>
    <w:rsid w:val="00F91B7E"/>
    <w:rsid w:val="00F92016"/>
    <w:rsid w:val="00F925B4"/>
    <w:rsid w:val="00F925F6"/>
    <w:rsid w:val="00F93AA3"/>
    <w:rsid w:val="00F94191"/>
    <w:rsid w:val="00F9443B"/>
    <w:rsid w:val="00F94CA5"/>
    <w:rsid w:val="00F952C5"/>
    <w:rsid w:val="00F953FE"/>
    <w:rsid w:val="00F9653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B77"/>
    <w:rsid w:val="00FA3D5B"/>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1EE3"/>
    <w:rsid w:val="00FB23DD"/>
    <w:rsid w:val="00FB2830"/>
    <w:rsid w:val="00FB312F"/>
    <w:rsid w:val="00FB35C3"/>
    <w:rsid w:val="00FB409D"/>
    <w:rsid w:val="00FB4235"/>
    <w:rsid w:val="00FB4272"/>
    <w:rsid w:val="00FB546C"/>
    <w:rsid w:val="00FB580C"/>
    <w:rsid w:val="00FB584F"/>
    <w:rsid w:val="00FB5D61"/>
    <w:rsid w:val="00FB6343"/>
    <w:rsid w:val="00FB6A75"/>
    <w:rsid w:val="00FB6BF7"/>
    <w:rsid w:val="00FB746B"/>
    <w:rsid w:val="00FB74A0"/>
    <w:rsid w:val="00FB7D96"/>
    <w:rsid w:val="00FC0142"/>
    <w:rsid w:val="00FC03A1"/>
    <w:rsid w:val="00FC03C7"/>
    <w:rsid w:val="00FC0623"/>
    <w:rsid w:val="00FC1D06"/>
    <w:rsid w:val="00FC1F16"/>
    <w:rsid w:val="00FC1FB3"/>
    <w:rsid w:val="00FC2855"/>
    <w:rsid w:val="00FC2977"/>
    <w:rsid w:val="00FC2F11"/>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D2F"/>
    <w:rsid w:val="00FD5F8B"/>
    <w:rsid w:val="00FD61E3"/>
    <w:rsid w:val="00FD62D7"/>
    <w:rsid w:val="00FD6751"/>
    <w:rsid w:val="00FD6D64"/>
    <w:rsid w:val="00FD701C"/>
    <w:rsid w:val="00FD76D9"/>
    <w:rsid w:val="00FD78CB"/>
    <w:rsid w:val="00FD7DCF"/>
    <w:rsid w:val="00FD7F1A"/>
    <w:rsid w:val="00FE00DF"/>
    <w:rsid w:val="00FE01E9"/>
    <w:rsid w:val="00FE06E5"/>
    <w:rsid w:val="00FE0888"/>
    <w:rsid w:val="00FE0AF7"/>
    <w:rsid w:val="00FE0AFA"/>
    <w:rsid w:val="00FE0BF3"/>
    <w:rsid w:val="00FE1448"/>
    <w:rsid w:val="00FE1B15"/>
    <w:rsid w:val="00FE2148"/>
    <w:rsid w:val="00FE22B4"/>
    <w:rsid w:val="00FE22B8"/>
    <w:rsid w:val="00FE31A3"/>
    <w:rsid w:val="00FE31B9"/>
    <w:rsid w:val="00FE3716"/>
    <w:rsid w:val="00FE37FF"/>
    <w:rsid w:val="00FE389E"/>
    <w:rsid w:val="00FE3D85"/>
    <w:rsid w:val="00FE449C"/>
    <w:rsid w:val="00FE4949"/>
    <w:rsid w:val="00FE4B78"/>
    <w:rsid w:val="00FE4B9D"/>
    <w:rsid w:val="00FE55DF"/>
    <w:rsid w:val="00FE5641"/>
    <w:rsid w:val="00FE5A58"/>
    <w:rsid w:val="00FE5CAA"/>
    <w:rsid w:val="00FE6305"/>
    <w:rsid w:val="00FE6915"/>
    <w:rsid w:val="00FE6E29"/>
    <w:rsid w:val="00FE72AE"/>
    <w:rsid w:val="00FE7BC4"/>
    <w:rsid w:val="00FF0A09"/>
    <w:rsid w:val="00FF0BCC"/>
    <w:rsid w:val="00FF0BE3"/>
    <w:rsid w:val="00FF0BF3"/>
    <w:rsid w:val="00FF11C6"/>
    <w:rsid w:val="00FF1384"/>
    <w:rsid w:val="00FF1B34"/>
    <w:rsid w:val="00FF2495"/>
    <w:rsid w:val="00FF2505"/>
    <w:rsid w:val="00FF294D"/>
    <w:rsid w:val="00FF2AC3"/>
    <w:rsid w:val="00FF2EC4"/>
    <w:rsid w:val="00FF3447"/>
    <w:rsid w:val="00FF3625"/>
    <w:rsid w:val="00FF36AA"/>
    <w:rsid w:val="00FF3D9F"/>
    <w:rsid w:val="00FF4055"/>
    <w:rsid w:val="00FF4173"/>
    <w:rsid w:val="00FF4786"/>
    <w:rsid w:val="00FF4BA5"/>
    <w:rsid w:val="00FF4D59"/>
    <w:rsid w:val="00FF5169"/>
    <w:rsid w:val="00FF5328"/>
    <w:rsid w:val="00FF5399"/>
    <w:rsid w:val="00FF58A7"/>
    <w:rsid w:val="00FF6A50"/>
    <w:rsid w:val="00FF6D0F"/>
    <w:rsid w:val="00FF74EF"/>
    <w:rsid w:val="00FF75FD"/>
    <w:rsid w:val="00FF77F8"/>
    <w:rsid w:val="00FF786F"/>
    <w:rsid w:val="087CA759"/>
    <w:rsid w:val="316D8680"/>
    <w:rsid w:val="4D1BF30F"/>
    <w:rsid w:val="520A0E80"/>
    <w:rsid w:val="5442B76B"/>
    <w:rsid w:val="6647B5EE"/>
    <w:rsid w:val="6A17EFEF"/>
    <w:rsid w:val="6F738C6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1A7F5E19"/>
  <w15:docId w15:val="{3F4CD4D3-5152-4F82-B769-8B6BEDD2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rsid w:val="003C3BC2"/>
    <w:rPr>
      <w:rFonts w:ascii="Arial" w:hAnsi="Arial"/>
      <w:b/>
      <w:color w:val="auto"/>
      <w:sz w:val="16"/>
    </w:rPr>
  </w:style>
  <w:style w:type="paragraph" w:customStyle="1" w:styleId="FooterOdd">
    <w:name w:val="Footer Odd"/>
    <w:next w:val="Footer"/>
    <w:uiPriority w:val="99"/>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uiPriority w:val="99"/>
    <w:semiHidden/>
    <w:qFormat/>
    <w:rsid w:val="00606818"/>
    <w:pPr>
      <w:spacing w:before="220" w:after="220"/>
      <w:ind w:left="340"/>
    </w:pPr>
  </w:style>
  <w:style w:type="paragraph" w:styleId="ListContinue2">
    <w:name w:val="List Continue 2"/>
    <w:basedOn w:val="Normal"/>
    <w:uiPriority w:val="99"/>
    <w:semiHidden/>
    <w:qFormat/>
    <w:rsid w:val="00606818"/>
    <w:pPr>
      <w:spacing w:before="220" w:after="220"/>
      <w:ind w:left="680"/>
    </w:pPr>
  </w:style>
  <w:style w:type="paragraph" w:styleId="ListNumber">
    <w:name w:val="List Number"/>
    <w:basedOn w:val="Normal"/>
    <w:uiPriority w:val="99"/>
    <w:qFormat/>
    <w:rsid w:val="00B876CB"/>
    <w:pPr>
      <w:numPr>
        <w:numId w:val="4"/>
      </w:numPr>
      <w:spacing w:before="120" w:after="120"/>
    </w:pPr>
  </w:style>
  <w:style w:type="paragraph" w:styleId="ListNumber2">
    <w:name w:val="List Number 2"/>
    <w:basedOn w:val="Normal"/>
    <w:uiPriority w:val="99"/>
    <w:qFormat/>
    <w:rsid w:val="00781566"/>
    <w:pPr>
      <w:numPr>
        <w:ilvl w:val="1"/>
        <w:numId w:val="4"/>
      </w:numPr>
      <w:spacing w:before="120" w:after="120"/>
    </w:pPr>
  </w:style>
  <w:style w:type="paragraph" w:styleId="ListNumber3">
    <w:name w:val="List Number 3"/>
    <w:basedOn w:val="Normal"/>
    <w:uiPriority w:val="99"/>
    <w:qFormat/>
    <w:rsid w:val="00781566"/>
    <w:pPr>
      <w:numPr>
        <w:ilvl w:val="2"/>
        <w:numId w:val="4"/>
      </w:numPr>
      <w:spacing w:before="120" w:after="120"/>
    </w:pPr>
  </w:style>
  <w:style w:type="numbering" w:styleId="1ai">
    <w:name w:val="Outline List 1"/>
    <w:basedOn w:val="NoList"/>
    <w:uiPriority w:val="99"/>
    <w:rsid w:val="00606818"/>
    <w:pPr>
      <w:numPr>
        <w:numId w:val="1"/>
      </w:numPr>
    </w:pPr>
  </w:style>
  <w:style w:type="paragraph" w:styleId="BalloonText">
    <w:name w:val="Balloon Text"/>
    <w:basedOn w:val="Normal"/>
    <w:link w:val="BalloonTextChar"/>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uiPriority w:val="99"/>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qForma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iPriority w:val="99"/>
    <w:unhideWhenUsed/>
    <w:qFormat/>
    <w:rsid w:val="004D4063"/>
    <w:pPr>
      <w:numPr>
        <w:ilvl w:val="1"/>
      </w:numPr>
    </w:pPr>
  </w:style>
  <w:style w:type="paragraph" w:styleId="ListBullet3">
    <w:name w:val="List Bullet 3"/>
    <w:basedOn w:val="Normal"/>
    <w:uiPriority w:val="99"/>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11"/>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uiPriority w:val="99"/>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rsid w:val="00807FD2"/>
    <w:pPr>
      <w:tabs>
        <w:tab w:val="right" w:pos="9582"/>
      </w:tabs>
      <w:spacing w:before="240" w:after="60"/>
      <w:ind w:right="851"/>
    </w:pPr>
    <w:rPr>
      <w:b/>
      <w:color w:val="B3272F" w:themeColor="text2"/>
    </w:rPr>
  </w:style>
  <w:style w:type="paragraph" w:styleId="TOC6">
    <w:name w:val="toc 6"/>
    <w:basedOn w:val="Normal"/>
    <w:next w:val="Normal"/>
    <w:autoRedefine/>
    <w:rsid w:val="00DE27B9"/>
    <w:pPr>
      <w:spacing w:after="100"/>
      <w:ind w:left="1000"/>
    </w:pPr>
  </w:style>
  <w:style w:type="paragraph" w:styleId="TOC7">
    <w:name w:val="toc 7"/>
    <w:basedOn w:val="Normal"/>
    <w:next w:val="Normal"/>
    <w:autoRedefine/>
    <w:rsid w:val="00DE27B9"/>
    <w:pPr>
      <w:spacing w:after="100"/>
      <w:ind w:left="1200"/>
    </w:pPr>
  </w:style>
  <w:style w:type="paragraph" w:styleId="TOC8">
    <w:name w:val="toc 8"/>
    <w:basedOn w:val="Normal"/>
    <w:next w:val="Normal"/>
    <w:autoRedefine/>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uiPriority w:val="9"/>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uiPriority w:val="99"/>
    <w:semiHidden/>
    <w:rsid w:val="003260D0"/>
    <w:rPr>
      <w:b/>
      <w:color w:val="FFFFFF"/>
      <w:sz w:val="36"/>
    </w:rPr>
  </w:style>
  <w:style w:type="character" w:customStyle="1" w:styleId="DateChar">
    <w:name w:val="Date Char"/>
    <w:basedOn w:val="DefaultParagraphFont"/>
    <w:link w:val="Date"/>
    <w:uiPriority w:val="99"/>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rsid w:val="00732B4D"/>
    <w:rPr>
      <w:sz w:val="16"/>
      <w:szCs w:val="16"/>
    </w:rPr>
  </w:style>
  <w:style w:type="paragraph" w:styleId="CommentText">
    <w:name w:val="annotation text"/>
    <w:basedOn w:val="Normal"/>
    <w:link w:val="CommentTextChar"/>
    <w:rsid w:val="00732B4D"/>
    <w:pPr>
      <w:spacing w:line="240" w:lineRule="auto"/>
    </w:pPr>
  </w:style>
  <w:style w:type="character" w:customStyle="1" w:styleId="CommentTextChar">
    <w:name w:val="Comment Text Char"/>
    <w:basedOn w:val="DefaultParagraphFont"/>
    <w:link w:val="CommentText"/>
    <w:uiPriority w:val="99"/>
    <w:rsid w:val="000758E3"/>
  </w:style>
  <w:style w:type="paragraph" w:styleId="CommentSubject">
    <w:name w:val="annotation subject"/>
    <w:basedOn w:val="CommentText"/>
    <w:next w:val="CommentText"/>
    <w:link w:val="CommentSubjectChar"/>
    <w:rsid w:val="00732B4D"/>
    <w:rPr>
      <w:b/>
      <w:bCs/>
    </w:rPr>
  </w:style>
  <w:style w:type="character" w:customStyle="1" w:styleId="CommentSubjectChar">
    <w:name w:val="Comment Subject Char"/>
    <w:basedOn w:val="CommentTextChar"/>
    <w:link w:val="CommentSubject"/>
    <w:uiPriority w:val="99"/>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uiPriority w:val="99"/>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uiPriority w:val="99"/>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uiPriority w:val="99"/>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uiPriority w:val="99"/>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B3272F" w:themeColor="text2"/>
      <w:kern w:val="20"/>
      <w:sz w:val="24"/>
      <w:szCs w:val="28"/>
    </w:rPr>
  </w:style>
  <w:style w:type="character" w:customStyle="1" w:styleId="Heading1Char">
    <w:name w:val="Heading 1 Char"/>
    <w:basedOn w:val="DefaultParagraphFont"/>
    <w:link w:val="Heading1"/>
    <w:rsid w:val="00321955"/>
    <w:rPr>
      <w:b/>
      <w:bCs/>
      <w:color w:val="B3272F"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
    <w:name w:val="_Body"/>
    <w:qFormat/>
    <w:rsid w:val="000155E8"/>
    <w:pPr>
      <w:spacing w:after="113"/>
    </w:pPr>
    <w:rPr>
      <w:rFonts w:cs="Calibri"/>
      <w:color w:val="auto"/>
      <w:lang w:eastAsia="en-US"/>
    </w:rPr>
  </w:style>
  <w:style w:type="paragraph" w:customStyle="1" w:styleId="HA">
    <w:name w:val="_HA"/>
    <w:next w:val="Normal"/>
    <w:uiPriority w:val="2"/>
    <w:qFormat/>
    <w:rsid w:val="0021595D"/>
    <w:pPr>
      <w:spacing w:after="600" w:line="460" w:lineRule="atLeast"/>
      <w:outlineLvl w:val="0"/>
    </w:pPr>
    <w:rPr>
      <w:rFonts w:ascii="Calibri" w:hAnsi="Calibri"/>
      <w:color w:val="228591"/>
      <w:sz w:val="40"/>
      <w:szCs w:val="24"/>
      <w:lang w:val="en-US" w:eastAsia="en-US"/>
    </w:rPr>
  </w:style>
  <w:style w:type="paragraph" w:customStyle="1" w:styleId="HB">
    <w:name w:val="_HB"/>
    <w:next w:val="Normal"/>
    <w:autoRedefine/>
    <w:uiPriority w:val="2"/>
    <w:qFormat/>
    <w:rsid w:val="0021595D"/>
    <w:pPr>
      <w:spacing w:after="113" w:line="300" w:lineRule="atLeast"/>
      <w:outlineLvl w:val="0"/>
    </w:pPr>
    <w:rPr>
      <w:rFonts w:ascii="Calibri" w:hAnsi="Calibri"/>
      <w:b/>
      <w:color w:val="auto"/>
      <w:sz w:val="24"/>
      <w:szCs w:val="24"/>
      <w:lang w:eastAsia="en-US"/>
    </w:rPr>
  </w:style>
  <w:style w:type="paragraph" w:customStyle="1" w:styleId="TblBdy">
    <w:name w:val="_TblBdy"/>
    <w:uiPriority w:val="1"/>
    <w:qFormat/>
    <w:rsid w:val="00851EE7"/>
    <w:pPr>
      <w:spacing w:before="80" w:after="60" w:line="240" w:lineRule="auto"/>
    </w:pPr>
    <w:rPr>
      <w:rFonts w:ascii="Calibri" w:hAnsi="Calibri"/>
      <w:color w:val="auto"/>
      <w:sz w:val="22"/>
      <w:szCs w:val="24"/>
      <w:lang w:eastAsia="en-US"/>
    </w:rPr>
  </w:style>
  <w:style w:type="paragraph" w:customStyle="1" w:styleId="TblHd">
    <w:name w:val="_TblHd"/>
    <w:qFormat/>
    <w:rsid w:val="00851EE7"/>
    <w:pPr>
      <w:spacing w:before="60" w:after="60" w:line="230" w:lineRule="atLeast"/>
    </w:pPr>
    <w:rPr>
      <w:rFonts w:ascii="Calibri" w:hAnsi="Calibri"/>
      <w:b/>
      <w:color w:val="auto"/>
      <w:sz w:val="22"/>
      <w:szCs w:val="24"/>
      <w:lang w:eastAsia="en-US"/>
    </w:rPr>
  </w:style>
  <w:style w:type="paragraph" w:customStyle="1" w:styleId="TableTitle">
    <w:name w:val="_TableTitle"/>
    <w:basedOn w:val="Heading3"/>
    <w:qFormat/>
    <w:rsid w:val="000155E8"/>
    <w:pPr>
      <w:spacing w:after="0"/>
    </w:pPr>
    <w:rPr>
      <w:lang w:val="en-US"/>
    </w:rPr>
  </w:style>
  <w:style w:type="character" w:styleId="SubtleEmphasis">
    <w:name w:val="Subtle Emphasis"/>
    <w:basedOn w:val="DefaultParagraphFont"/>
    <w:uiPriority w:val="19"/>
    <w:qFormat/>
    <w:rsid w:val="00A668C9"/>
    <w:rPr>
      <w:rFonts w:ascii="Calibri" w:hAnsi="Calibri"/>
      <w:i/>
      <w:iCs/>
      <w:color w:val="9C9A98" w:themeColor="text1" w:themeTint="7F"/>
    </w:rPr>
  </w:style>
  <w:style w:type="paragraph" w:customStyle="1" w:styleId="DSECertHFWhite">
    <w:name w:val="DSE_CertHFWhite"/>
    <w:uiPriority w:val="99"/>
    <w:semiHidden/>
    <w:rsid w:val="00316F1E"/>
    <w:pPr>
      <w:spacing w:line="400" w:lineRule="atLeast"/>
    </w:pPr>
    <w:rPr>
      <w:rFonts w:ascii="Arial" w:hAnsi="Arial"/>
      <w:color w:val="FFFFFF"/>
      <w:sz w:val="28"/>
      <w:szCs w:val="24"/>
      <w:lang w:eastAsia="en-US"/>
    </w:rPr>
  </w:style>
  <w:style w:type="paragraph" w:customStyle="1" w:styleId="DSEBullet2">
    <w:name w:val="DSE_Bullet2"/>
    <w:basedOn w:val="DSEBullet"/>
    <w:uiPriority w:val="99"/>
    <w:rsid w:val="00316F1E"/>
    <w:pPr>
      <w:numPr>
        <w:ilvl w:val="1"/>
        <w:numId w:val="17"/>
      </w:numPr>
      <w:tabs>
        <w:tab w:val="clear" w:pos="170"/>
        <w:tab w:val="clear" w:pos="1080"/>
        <w:tab w:val="left" w:pos="340"/>
        <w:tab w:val="num" w:pos="851"/>
      </w:tabs>
      <w:ind w:left="340" w:hanging="170"/>
    </w:pPr>
  </w:style>
  <w:style w:type="paragraph" w:customStyle="1" w:styleId="DSEBody">
    <w:name w:val="DSE_Body"/>
    <w:uiPriority w:val="99"/>
    <w:rsid w:val="00316F1E"/>
    <w:pPr>
      <w:spacing w:after="113"/>
    </w:pPr>
    <w:rPr>
      <w:rFonts w:ascii="Arial" w:hAnsi="Arial"/>
      <w:color w:val="auto"/>
      <w:sz w:val="18"/>
      <w:szCs w:val="24"/>
      <w:lang w:eastAsia="en-US"/>
    </w:rPr>
  </w:style>
  <w:style w:type="paragraph" w:customStyle="1" w:styleId="DSEBullet">
    <w:name w:val="DSE_Bullet"/>
    <w:link w:val="DSEBulletChar"/>
    <w:uiPriority w:val="99"/>
    <w:rsid w:val="00316F1E"/>
    <w:pPr>
      <w:tabs>
        <w:tab w:val="left" w:pos="170"/>
      </w:tabs>
      <w:spacing w:after="113" w:line="220" w:lineRule="atLeast"/>
      <w:ind w:left="170" w:hanging="170"/>
    </w:pPr>
    <w:rPr>
      <w:rFonts w:ascii="Arial" w:hAnsi="Arial" w:cs="Times New Roman"/>
      <w:color w:val="auto"/>
      <w:sz w:val="22"/>
      <w:szCs w:val="22"/>
      <w:lang w:eastAsia="en-US"/>
    </w:rPr>
  </w:style>
  <w:style w:type="character" w:customStyle="1" w:styleId="DSEBulletChar">
    <w:name w:val="DSE_Bullet Char"/>
    <w:link w:val="DSEBullet"/>
    <w:uiPriority w:val="99"/>
    <w:locked/>
    <w:rsid w:val="00316F1E"/>
    <w:rPr>
      <w:rFonts w:ascii="Arial" w:hAnsi="Arial" w:cs="Times New Roman"/>
      <w:color w:val="auto"/>
      <w:sz w:val="22"/>
      <w:szCs w:val="22"/>
      <w:lang w:eastAsia="en-US"/>
    </w:rPr>
  </w:style>
  <w:style w:type="paragraph" w:customStyle="1" w:styleId="DSECaption">
    <w:name w:val="DSE_Caption"/>
    <w:uiPriority w:val="99"/>
    <w:rsid w:val="00316F1E"/>
    <w:pPr>
      <w:spacing w:before="120" w:after="120" w:line="170" w:lineRule="atLeast"/>
    </w:pPr>
    <w:rPr>
      <w:rFonts w:ascii="Arial" w:hAnsi="Arial"/>
      <w:b/>
      <w:color w:val="404040"/>
      <w:sz w:val="14"/>
      <w:szCs w:val="14"/>
      <w:lang w:eastAsia="en-US"/>
    </w:rPr>
  </w:style>
  <w:style w:type="paragraph" w:customStyle="1" w:styleId="DSECertHA">
    <w:name w:val="DSE_CertHA"/>
    <w:uiPriority w:val="99"/>
    <w:semiHidden/>
    <w:rsid w:val="00316F1E"/>
    <w:pPr>
      <w:spacing w:line="1172" w:lineRule="atLeast"/>
    </w:pPr>
    <w:rPr>
      <w:rFonts w:ascii="Arial" w:hAnsi="Arial"/>
      <w:color w:val="00AAA1"/>
      <w:sz w:val="96"/>
      <w:szCs w:val="24"/>
      <w:lang w:eastAsia="en-US"/>
    </w:rPr>
  </w:style>
  <w:style w:type="paragraph" w:customStyle="1" w:styleId="DSECertHAWhite">
    <w:name w:val="DSE_CertHAWhite"/>
    <w:uiPriority w:val="99"/>
    <w:semiHidden/>
    <w:rsid w:val="00316F1E"/>
    <w:pPr>
      <w:spacing w:line="1172" w:lineRule="exact"/>
    </w:pPr>
    <w:rPr>
      <w:rFonts w:ascii="Arial" w:hAnsi="Arial"/>
      <w:color w:val="FFFFFF"/>
      <w:sz w:val="96"/>
      <w:szCs w:val="24"/>
      <w:lang w:eastAsia="en-US"/>
    </w:rPr>
  </w:style>
  <w:style w:type="paragraph" w:customStyle="1" w:styleId="DSECertHB">
    <w:name w:val="DSE_CertHB"/>
    <w:uiPriority w:val="99"/>
    <w:rsid w:val="00316F1E"/>
    <w:pPr>
      <w:spacing w:line="720" w:lineRule="atLeast"/>
    </w:pPr>
    <w:rPr>
      <w:rFonts w:ascii="Arial" w:hAnsi="Arial"/>
      <w:color w:val="00AAA1"/>
      <w:sz w:val="72"/>
      <w:szCs w:val="24"/>
      <w:lang w:eastAsia="en-US"/>
    </w:rPr>
  </w:style>
  <w:style w:type="paragraph" w:customStyle="1" w:styleId="DSECertHBWhite">
    <w:name w:val="DSE_CertHBWhite"/>
    <w:uiPriority w:val="99"/>
    <w:semiHidden/>
    <w:rsid w:val="00316F1E"/>
    <w:pPr>
      <w:spacing w:line="720" w:lineRule="atLeast"/>
    </w:pPr>
    <w:rPr>
      <w:rFonts w:ascii="Arial" w:hAnsi="Arial"/>
      <w:color w:val="FFFFFF"/>
      <w:sz w:val="72"/>
      <w:szCs w:val="24"/>
      <w:lang w:eastAsia="en-US"/>
    </w:rPr>
  </w:style>
  <w:style w:type="paragraph" w:customStyle="1" w:styleId="DSECertHC">
    <w:name w:val="DSE_CertHC"/>
    <w:link w:val="DSECertHCChar"/>
    <w:uiPriority w:val="99"/>
    <w:semiHidden/>
    <w:rsid w:val="00316F1E"/>
    <w:pPr>
      <w:spacing w:line="600" w:lineRule="atLeast"/>
    </w:pPr>
    <w:rPr>
      <w:rFonts w:ascii="Arial" w:hAnsi="Arial" w:cs="Times New Roman"/>
      <w:color w:val="00AAA1"/>
      <w:sz w:val="22"/>
      <w:szCs w:val="22"/>
      <w:lang w:eastAsia="en-US"/>
    </w:rPr>
  </w:style>
  <w:style w:type="character" w:customStyle="1" w:styleId="DSECertHCChar">
    <w:name w:val="DSE_CertHC Char"/>
    <w:link w:val="DSECertHC"/>
    <w:uiPriority w:val="99"/>
    <w:semiHidden/>
    <w:locked/>
    <w:rsid w:val="00316F1E"/>
    <w:rPr>
      <w:rFonts w:ascii="Arial" w:hAnsi="Arial" w:cs="Times New Roman"/>
      <w:color w:val="00AAA1"/>
      <w:sz w:val="22"/>
      <w:szCs w:val="22"/>
      <w:lang w:eastAsia="en-US"/>
    </w:rPr>
  </w:style>
  <w:style w:type="paragraph" w:customStyle="1" w:styleId="DSECertHCWhite">
    <w:name w:val="DSE_CertHCWhite"/>
    <w:uiPriority w:val="99"/>
    <w:semiHidden/>
    <w:rsid w:val="00316F1E"/>
    <w:pPr>
      <w:spacing w:line="600" w:lineRule="atLeast"/>
    </w:pPr>
    <w:rPr>
      <w:rFonts w:ascii="Arial" w:hAnsi="Arial"/>
      <w:color w:val="FFFFFF"/>
      <w:sz w:val="52"/>
      <w:szCs w:val="24"/>
      <w:lang w:eastAsia="en-US"/>
    </w:rPr>
  </w:style>
  <w:style w:type="paragraph" w:customStyle="1" w:styleId="DSECertHD">
    <w:name w:val="DSE_CertHD"/>
    <w:link w:val="DSECertHDChar"/>
    <w:uiPriority w:val="99"/>
    <w:rsid w:val="00316F1E"/>
    <w:pPr>
      <w:spacing w:line="440" w:lineRule="atLeast"/>
    </w:pPr>
    <w:rPr>
      <w:rFonts w:ascii="Arial" w:hAnsi="Arial" w:cs="Times New Roman"/>
      <w:color w:val="00AAA1"/>
      <w:sz w:val="22"/>
      <w:szCs w:val="22"/>
      <w:lang w:eastAsia="en-US"/>
    </w:rPr>
  </w:style>
  <w:style w:type="character" w:customStyle="1" w:styleId="DSECertHDChar">
    <w:name w:val="DSE_CertHD Char"/>
    <w:link w:val="DSECertHD"/>
    <w:uiPriority w:val="99"/>
    <w:locked/>
    <w:rsid w:val="00316F1E"/>
    <w:rPr>
      <w:rFonts w:ascii="Arial" w:hAnsi="Arial" w:cs="Times New Roman"/>
      <w:color w:val="00AAA1"/>
      <w:sz w:val="22"/>
      <w:szCs w:val="22"/>
      <w:lang w:eastAsia="en-US"/>
    </w:rPr>
  </w:style>
  <w:style w:type="paragraph" w:customStyle="1" w:styleId="DSECertHDWhite">
    <w:name w:val="DSE_CertHDWhite"/>
    <w:uiPriority w:val="99"/>
    <w:semiHidden/>
    <w:rsid w:val="00316F1E"/>
    <w:pPr>
      <w:spacing w:line="440" w:lineRule="atLeast"/>
    </w:pPr>
    <w:rPr>
      <w:rFonts w:ascii="Arial" w:hAnsi="Arial"/>
      <w:color w:val="FFFFFF"/>
      <w:sz w:val="36"/>
      <w:szCs w:val="24"/>
      <w:lang w:eastAsia="en-US"/>
    </w:rPr>
  </w:style>
  <w:style w:type="paragraph" w:customStyle="1" w:styleId="DSECertHE">
    <w:name w:val="DSE_CertHE"/>
    <w:link w:val="DSECertHEChar"/>
    <w:uiPriority w:val="99"/>
    <w:semiHidden/>
    <w:rsid w:val="00316F1E"/>
    <w:pPr>
      <w:spacing w:line="520" w:lineRule="atLeast"/>
    </w:pPr>
    <w:rPr>
      <w:rFonts w:ascii="Arial" w:hAnsi="Arial" w:cs="Times New Roman"/>
      <w:color w:val="00AAA1"/>
      <w:sz w:val="22"/>
      <w:szCs w:val="22"/>
      <w:lang w:eastAsia="en-US"/>
    </w:rPr>
  </w:style>
  <w:style w:type="character" w:customStyle="1" w:styleId="DSECertHEChar">
    <w:name w:val="DSE_CertHE Char"/>
    <w:link w:val="DSECertHE"/>
    <w:uiPriority w:val="99"/>
    <w:semiHidden/>
    <w:locked/>
    <w:rsid w:val="00316F1E"/>
    <w:rPr>
      <w:rFonts w:ascii="Arial" w:hAnsi="Arial" w:cs="Times New Roman"/>
      <w:color w:val="00AAA1"/>
      <w:sz w:val="22"/>
      <w:szCs w:val="22"/>
      <w:lang w:eastAsia="en-US"/>
    </w:rPr>
  </w:style>
  <w:style w:type="paragraph" w:customStyle="1" w:styleId="DSECertHEWhite">
    <w:name w:val="DSE_CertHEWhite"/>
    <w:uiPriority w:val="99"/>
    <w:semiHidden/>
    <w:rsid w:val="00316F1E"/>
    <w:pPr>
      <w:spacing w:line="520" w:lineRule="atLeast"/>
    </w:pPr>
    <w:rPr>
      <w:rFonts w:ascii="Arial" w:hAnsi="Arial"/>
      <w:color w:val="FFFFFF"/>
      <w:sz w:val="32"/>
      <w:szCs w:val="24"/>
      <w:lang w:eastAsia="en-US"/>
    </w:rPr>
  </w:style>
  <w:style w:type="paragraph" w:customStyle="1" w:styleId="DSECertYr">
    <w:name w:val="DSE_CertYr"/>
    <w:uiPriority w:val="99"/>
    <w:semiHidden/>
    <w:rsid w:val="00316F1E"/>
    <w:pPr>
      <w:spacing w:line="1440" w:lineRule="atLeast"/>
    </w:pPr>
    <w:rPr>
      <w:rFonts w:ascii="Arial" w:hAnsi="Arial"/>
      <w:b/>
      <w:color w:val="00AAA1"/>
      <w:sz w:val="124"/>
      <w:szCs w:val="24"/>
      <w:lang w:eastAsia="en-US"/>
    </w:rPr>
  </w:style>
  <w:style w:type="paragraph" w:customStyle="1" w:styleId="DSEHA">
    <w:name w:val="DSE_HA"/>
    <w:next w:val="DSEBody"/>
    <w:uiPriority w:val="99"/>
    <w:rsid w:val="00316F1E"/>
    <w:pPr>
      <w:spacing w:after="600" w:line="460" w:lineRule="atLeast"/>
      <w:outlineLvl w:val="0"/>
    </w:pPr>
    <w:rPr>
      <w:rFonts w:ascii="Arial" w:hAnsi="Arial"/>
      <w:color w:val="00AAA1"/>
      <w:sz w:val="40"/>
      <w:szCs w:val="24"/>
      <w:lang w:val="en-US" w:eastAsia="en-US"/>
    </w:rPr>
  </w:style>
  <w:style w:type="paragraph" w:customStyle="1" w:styleId="DSEHB">
    <w:name w:val="DSE_HB"/>
    <w:next w:val="Heading2"/>
    <w:uiPriority w:val="99"/>
    <w:rsid w:val="00316F1E"/>
    <w:pPr>
      <w:spacing w:before="180" w:after="113" w:line="300" w:lineRule="atLeast"/>
      <w:outlineLvl w:val="0"/>
    </w:pPr>
    <w:rPr>
      <w:rFonts w:ascii="Arial" w:hAnsi="Arial"/>
      <w:b/>
      <w:color w:val="00AAA1"/>
      <w:sz w:val="24"/>
      <w:szCs w:val="24"/>
      <w:lang w:eastAsia="en-US"/>
    </w:rPr>
  </w:style>
  <w:style w:type="paragraph" w:customStyle="1" w:styleId="DSEHC">
    <w:name w:val="DSE_HC"/>
    <w:next w:val="DSEBody"/>
    <w:uiPriority w:val="99"/>
    <w:rsid w:val="00316F1E"/>
    <w:pPr>
      <w:spacing w:before="140" w:after="57" w:line="220" w:lineRule="atLeast"/>
    </w:pPr>
    <w:rPr>
      <w:rFonts w:ascii="Arial" w:hAnsi="Arial"/>
      <w:b/>
      <w:color w:val="auto"/>
      <w:sz w:val="18"/>
      <w:szCs w:val="24"/>
      <w:lang w:eastAsia="en-US"/>
    </w:rPr>
  </w:style>
  <w:style w:type="paragraph" w:customStyle="1" w:styleId="DSEHD">
    <w:name w:val="DSE_HD"/>
    <w:next w:val="DSEBody"/>
    <w:uiPriority w:val="99"/>
    <w:rsid w:val="00316F1E"/>
    <w:pPr>
      <w:spacing w:before="57" w:after="57" w:line="220" w:lineRule="atLeast"/>
    </w:pPr>
    <w:rPr>
      <w:rFonts w:ascii="Arial" w:hAnsi="Arial"/>
      <w:b/>
      <w:i/>
      <w:color w:val="auto"/>
      <w:sz w:val="18"/>
      <w:szCs w:val="24"/>
      <w:lang w:eastAsia="en-US"/>
    </w:rPr>
  </w:style>
  <w:style w:type="paragraph" w:customStyle="1" w:styleId="DSEPullout">
    <w:name w:val="DSE_Pullout"/>
    <w:uiPriority w:val="99"/>
    <w:rsid w:val="00316F1E"/>
    <w:pPr>
      <w:spacing w:before="85" w:after="170" w:line="300" w:lineRule="atLeast"/>
    </w:pPr>
    <w:rPr>
      <w:rFonts w:ascii="Arial" w:hAnsi="Arial"/>
      <w:color w:val="00AAA1"/>
      <w:sz w:val="24"/>
      <w:szCs w:val="24"/>
      <w:lang w:eastAsia="en-US"/>
    </w:rPr>
  </w:style>
  <w:style w:type="paragraph" w:customStyle="1" w:styleId="DSETblBdyC">
    <w:name w:val="DSE_TblBdyC"/>
    <w:uiPriority w:val="99"/>
    <w:rsid w:val="00316F1E"/>
    <w:pPr>
      <w:spacing w:before="80" w:after="60" w:line="240" w:lineRule="auto"/>
      <w:jc w:val="center"/>
    </w:pPr>
    <w:rPr>
      <w:rFonts w:ascii="Arial" w:hAnsi="Arial"/>
      <w:color w:val="auto"/>
      <w:sz w:val="18"/>
      <w:szCs w:val="24"/>
      <w:lang w:eastAsia="en-US"/>
    </w:rPr>
  </w:style>
  <w:style w:type="paragraph" w:customStyle="1" w:styleId="DSETblBdyL">
    <w:name w:val="DSE_TblBdyL"/>
    <w:uiPriority w:val="99"/>
    <w:rsid w:val="00316F1E"/>
    <w:pPr>
      <w:spacing w:before="80" w:after="60" w:line="240" w:lineRule="auto"/>
    </w:pPr>
    <w:rPr>
      <w:rFonts w:ascii="Arial" w:hAnsi="Arial"/>
      <w:color w:val="auto"/>
      <w:sz w:val="18"/>
      <w:szCs w:val="24"/>
      <w:lang w:eastAsia="en-US"/>
    </w:rPr>
  </w:style>
  <w:style w:type="paragraph" w:customStyle="1" w:styleId="DSETblBdyR">
    <w:name w:val="DSE_TblBdyR"/>
    <w:uiPriority w:val="99"/>
    <w:rsid w:val="00316F1E"/>
    <w:pPr>
      <w:spacing w:before="80" w:after="60" w:line="240" w:lineRule="auto"/>
      <w:jc w:val="right"/>
    </w:pPr>
    <w:rPr>
      <w:rFonts w:ascii="Arial" w:hAnsi="Arial"/>
      <w:color w:val="auto"/>
      <w:sz w:val="18"/>
      <w:szCs w:val="24"/>
      <w:lang w:eastAsia="en-US"/>
    </w:rPr>
  </w:style>
  <w:style w:type="paragraph" w:customStyle="1" w:styleId="DSETblHdC">
    <w:name w:val="DSE_TblHdC"/>
    <w:uiPriority w:val="99"/>
    <w:rsid w:val="00316F1E"/>
    <w:pPr>
      <w:spacing w:before="60" w:after="60" w:line="230" w:lineRule="atLeast"/>
      <w:jc w:val="center"/>
    </w:pPr>
    <w:rPr>
      <w:rFonts w:ascii="Arial" w:hAnsi="Arial"/>
      <w:b/>
      <w:color w:val="auto"/>
      <w:sz w:val="19"/>
      <w:szCs w:val="24"/>
      <w:lang w:eastAsia="en-US"/>
    </w:rPr>
  </w:style>
  <w:style w:type="paragraph" w:customStyle="1" w:styleId="DSETblHdL">
    <w:name w:val="DSE_TblHdL"/>
    <w:uiPriority w:val="99"/>
    <w:rsid w:val="00316F1E"/>
    <w:pPr>
      <w:spacing w:before="60" w:after="60" w:line="230" w:lineRule="atLeast"/>
    </w:pPr>
    <w:rPr>
      <w:rFonts w:ascii="Arial" w:hAnsi="Arial"/>
      <w:b/>
      <w:color w:val="auto"/>
      <w:sz w:val="19"/>
      <w:szCs w:val="24"/>
      <w:lang w:eastAsia="en-US"/>
    </w:rPr>
  </w:style>
  <w:style w:type="paragraph" w:customStyle="1" w:styleId="DSETblHdR">
    <w:name w:val="DSE_TblHdR"/>
    <w:uiPriority w:val="99"/>
    <w:rsid w:val="00316F1E"/>
    <w:pPr>
      <w:spacing w:before="60" w:after="60" w:line="230" w:lineRule="atLeast"/>
      <w:jc w:val="right"/>
    </w:pPr>
    <w:rPr>
      <w:rFonts w:ascii="Arial" w:hAnsi="Arial"/>
      <w:b/>
      <w:color w:val="auto"/>
      <w:sz w:val="19"/>
      <w:szCs w:val="24"/>
      <w:lang w:eastAsia="en-US"/>
    </w:rPr>
  </w:style>
  <w:style w:type="paragraph" w:styleId="BodyText2">
    <w:name w:val="Body Text 2"/>
    <w:basedOn w:val="Normal"/>
    <w:link w:val="BodyText2Char"/>
    <w:rsid w:val="00316F1E"/>
    <w:pPr>
      <w:spacing w:after="120" w:line="480" w:lineRule="auto"/>
    </w:pPr>
    <w:rPr>
      <w:rFonts w:cs="Times New Roman"/>
      <w:color w:val="auto"/>
      <w:sz w:val="22"/>
      <w:szCs w:val="22"/>
      <w:lang w:eastAsia="en-US"/>
    </w:rPr>
  </w:style>
  <w:style w:type="character" w:customStyle="1" w:styleId="BodyText2Char">
    <w:name w:val="Body Text 2 Char"/>
    <w:basedOn w:val="DefaultParagraphFont"/>
    <w:link w:val="BodyText2"/>
    <w:rsid w:val="00316F1E"/>
    <w:rPr>
      <w:rFonts w:cs="Times New Roman"/>
      <w:color w:val="auto"/>
      <w:sz w:val="22"/>
      <w:szCs w:val="22"/>
      <w:lang w:eastAsia="en-US"/>
    </w:rPr>
  </w:style>
  <w:style w:type="paragraph" w:styleId="BodyText3">
    <w:name w:val="Body Text 3"/>
    <w:basedOn w:val="Normal"/>
    <w:link w:val="BodyText3Char"/>
    <w:rsid w:val="00316F1E"/>
    <w:pPr>
      <w:spacing w:after="120" w:line="240" w:lineRule="auto"/>
    </w:pPr>
    <w:rPr>
      <w:rFonts w:cs="Times New Roman"/>
      <w:color w:val="auto"/>
      <w:sz w:val="16"/>
      <w:szCs w:val="16"/>
      <w:lang w:eastAsia="en-US"/>
    </w:rPr>
  </w:style>
  <w:style w:type="character" w:customStyle="1" w:styleId="BodyText3Char">
    <w:name w:val="Body Text 3 Char"/>
    <w:basedOn w:val="DefaultParagraphFont"/>
    <w:link w:val="BodyText3"/>
    <w:rsid w:val="00316F1E"/>
    <w:rPr>
      <w:rFonts w:cs="Times New Roman"/>
      <w:color w:val="auto"/>
      <w:sz w:val="16"/>
      <w:szCs w:val="16"/>
      <w:lang w:eastAsia="en-US"/>
    </w:rPr>
  </w:style>
  <w:style w:type="paragraph" w:styleId="BodyTextFirstIndent">
    <w:name w:val="Body Text First Indent"/>
    <w:basedOn w:val="BodyText"/>
    <w:link w:val="BodyTextFirstIndentChar"/>
    <w:uiPriority w:val="99"/>
    <w:rsid w:val="00316F1E"/>
    <w:pPr>
      <w:spacing w:before="0" w:line="240" w:lineRule="auto"/>
      <w:ind w:firstLine="210"/>
    </w:pPr>
    <w:rPr>
      <w:color w:val="auto"/>
      <w:sz w:val="22"/>
      <w:szCs w:val="22"/>
    </w:rPr>
  </w:style>
  <w:style w:type="character" w:customStyle="1" w:styleId="BodyTextFirstIndentChar">
    <w:name w:val="Body Text First Indent Char"/>
    <w:basedOn w:val="BodyTextChar"/>
    <w:link w:val="BodyTextFirstIndent"/>
    <w:uiPriority w:val="99"/>
    <w:rsid w:val="00316F1E"/>
    <w:rPr>
      <w:rFonts w:cs="Times New Roman"/>
      <w:color w:val="auto"/>
      <w:sz w:val="22"/>
      <w:szCs w:val="22"/>
      <w:lang w:eastAsia="en-US"/>
    </w:rPr>
  </w:style>
  <w:style w:type="paragraph" w:styleId="BodyTextIndent">
    <w:name w:val="Body Text Indent"/>
    <w:basedOn w:val="Normal"/>
    <w:link w:val="BodyTextIndentChar"/>
    <w:rsid w:val="00316F1E"/>
    <w:pPr>
      <w:spacing w:after="120" w:line="240" w:lineRule="auto"/>
      <w:ind w:left="283"/>
    </w:pPr>
    <w:rPr>
      <w:rFonts w:cs="Times New Roman"/>
      <w:color w:val="auto"/>
      <w:sz w:val="22"/>
      <w:szCs w:val="22"/>
      <w:lang w:eastAsia="en-US"/>
    </w:rPr>
  </w:style>
  <w:style w:type="character" w:customStyle="1" w:styleId="BodyTextIndentChar">
    <w:name w:val="Body Text Indent Char"/>
    <w:basedOn w:val="DefaultParagraphFont"/>
    <w:link w:val="BodyTextIndent"/>
    <w:rsid w:val="00316F1E"/>
    <w:rPr>
      <w:rFonts w:cs="Times New Roman"/>
      <w:color w:val="auto"/>
      <w:sz w:val="22"/>
      <w:szCs w:val="22"/>
      <w:lang w:eastAsia="en-US"/>
    </w:rPr>
  </w:style>
  <w:style w:type="paragraph" w:styleId="BodyTextFirstIndent2">
    <w:name w:val="Body Text First Indent 2"/>
    <w:basedOn w:val="BodyTextIndent"/>
    <w:link w:val="BodyTextFirstIndent2Char"/>
    <w:uiPriority w:val="99"/>
    <w:semiHidden/>
    <w:rsid w:val="00316F1E"/>
    <w:pPr>
      <w:ind w:firstLine="210"/>
    </w:pPr>
  </w:style>
  <w:style w:type="character" w:customStyle="1" w:styleId="BodyTextFirstIndent2Char">
    <w:name w:val="Body Text First Indent 2 Char"/>
    <w:basedOn w:val="BodyTextIndentChar"/>
    <w:link w:val="BodyTextFirstIndent2"/>
    <w:uiPriority w:val="99"/>
    <w:semiHidden/>
    <w:rsid w:val="00316F1E"/>
    <w:rPr>
      <w:rFonts w:cs="Times New Roman"/>
      <w:color w:val="auto"/>
      <w:sz w:val="22"/>
      <w:szCs w:val="22"/>
      <w:lang w:eastAsia="en-US"/>
    </w:rPr>
  </w:style>
  <w:style w:type="paragraph" w:styleId="BodyTextIndent2">
    <w:name w:val="Body Text Indent 2"/>
    <w:basedOn w:val="Normal"/>
    <w:link w:val="BodyTextIndent2Char"/>
    <w:rsid w:val="00316F1E"/>
    <w:pPr>
      <w:spacing w:after="120" w:line="480" w:lineRule="auto"/>
      <w:ind w:left="283"/>
    </w:pPr>
    <w:rPr>
      <w:rFonts w:cs="Times New Roman"/>
      <w:color w:val="auto"/>
      <w:sz w:val="22"/>
      <w:szCs w:val="22"/>
      <w:lang w:eastAsia="en-US"/>
    </w:rPr>
  </w:style>
  <w:style w:type="character" w:customStyle="1" w:styleId="BodyTextIndent2Char">
    <w:name w:val="Body Text Indent 2 Char"/>
    <w:basedOn w:val="DefaultParagraphFont"/>
    <w:link w:val="BodyTextIndent2"/>
    <w:rsid w:val="00316F1E"/>
    <w:rPr>
      <w:rFonts w:cs="Times New Roman"/>
      <w:color w:val="auto"/>
      <w:sz w:val="22"/>
      <w:szCs w:val="22"/>
      <w:lang w:eastAsia="en-US"/>
    </w:rPr>
  </w:style>
  <w:style w:type="paragraph" w:styleId="BodyTextIndent3">
    <w:name w:val="Body Text Indent 3"/>
    <w:basedOn w:val="Normal"/>
    <w:link w:val="BodyTextIndent3Char"/>
    <w:rsid w:val="00316F1E"/>
    <w:pPr>
      <w:spacing w:after="120" w:line="240" w:lineRule="auto"/>
      <w:ind w:left="283"/>
    </w:pPr>
    <w:rPr>
      <w:rFonts w:cs="Times New Roman"/>
      <w:color w:val="auto"/>
      <w:sz w:val="16"/>
      <w:szCs w:val="16"/>
      <w:lang w:eastAsia="en-US"/>
    </w:rPr>
  </w:style>
  <w:style w:type="character" w:customStyle="1" w:styleId="BodyTextIndent3Char">
    <w:name w:val="Body Text Indent 3 Char"/>
    <w:basedOn w:val="DefaultParagraphFont"/>
    <w:link w:val="BodyTextIndent3"/>
    <w:rsid w:val="00316F1E"/>
    <w:rPr>
      <w:rFonts w:cs="Times New Roman"/>
      <w:color w:val="auto"/>
      <w:sz w:val="16"/>
      <w:szCs w:val="16"/>
      <w:lang w:eastAsia="en-US"/>
    </w:rPr>
  </w:style>
  <w:style w:type="paragraph" w:styleId="Closing">
    <w:name w:val="Closing"/>
    <w:basedOn w:val="Normal"/>
    <w:link w:val="ClosingChar"/>
    <w:uiPriority w:val="99"/>
    <w:semiHidden/>
    <w:rsid w:val="00316F1E"/>
    <w:pPr>
      <w:spacing w:line="240" w:lineRule="auto"/>
      <w:ind w:left="4252"/>
    </w:pPr>
    <w:rPr>
      <w:rFonts w:cs="Times New Roman"/>
      <w:color w:val="auto"/>
      <w:sz w:val="22"/>
      <w:szCs w:val="22"/>
      <w:lang w:eastAsia="en-US"/>
    </w:rPr>
  </w:style>
  <w:style w:type="character" w:customStyle="1" w:styleId="ClosingChar">
    <w:name w:val="Closing Char"/>
    <w:basedOn w:val="DefaultParagraphFont"/>
    <w:link w:val="Closing"/>
    <w:uiPriority w:val="99"/>
    <w:semiHidden/>
    <w:rsid w:val="00316F1E"/>
    <w:rPr>
      <w:rFonts w:cs="Times New Roman"/>
      <w:color w:val="auto"/>
      <w:sz w:val="22"/>
      <w:szCs w:val="22"/>
      <w:lang w:eastAsia="en-US"/>
    </w:rPr>
  </w:style>
  <w:style w:type="paragraph" w:styleId="E-mailSignature">
    <w:name w:val="E-mail Signature"/>
    <w:basedOn w:val="Normal"/>
    <w:link w:val="E-mailSignatureChar"/>
    <w:uiPriority w:val="99"/>
    <w:semiHidden/>
    <w:rsid w:val="00316F1E"/>
    <w:pPr>
      <w:spacing w:line="240" w:lineRule="auto"/>
    </w:pPr>
    <w:rPr>
      <w:rFonts w:cs="Times New Roman"/>
      <w:color w:val="auto"/>
      <w:sz w:val="22"/>
      <w:szCs w:val="22"/>
      <w:lang w:eastAsia="en-US"/>
    </w:rPr>
  </w:style>
  <w:style w:type="character" w:customStyle="1" w:styleId="E-mailSignatureChar">
    <w:name w:val="E-mail Signature Char"/>
    <w:basedOn w:val="DefaultParagraphFont"/>
    <w:link w:val="E-mailSignature"/>
    <w:uiPriority w:val="99"/>
    <w:semiHidden/>
    <w:rsid w:val="00316F1E"/>
    <w:rPr>
      <w:rFonts w:cs="Times New Roman"/>
      <w:color w:val="auto"/>
      <w:sz w:val="22"/>
      <w:szCs w:val="22"/>
      <w:lang w:eastAsia="en-US"/>
    </w:rPr>
  </w:style>
  <w:style w:type="character" w:styleId="Emphasis">
    <w:name w:val="Emphasis"/>
    <w:qFormat/>
    <w:rsid w:val="00316F1E"/>
    <w:rPr>
      <w:rFonts w:cs="Times New Roman"/>
      <w:i/>
    </w:rPr>
  </w:style>
  <w:style w:type="paragraph" w:styleId="EnvelopeAddress">
    <w:name w:val="envelope address"/>
    <w:basedOn w:val="Normal"/>
    <w:uiPriority w:val="99"/>
    <w:semiHidden/>
    <w:rsid w:val="00316F1E"/>
    <w:pPr>
      <w:framePr w:w="7920" w:h="1980" w:hRule="exact" w:hSpace="180" w:wrap="auto" w:hAnchor="page" w:xAlign="center" w:yAlign="bottom"/>
      <w:spacing w:line="240" w:lineRule="auto"/>
      <w:ind w:left="2880"/>
    </w:pPr>
    <w:rPr>
      <w:rFonts w:ascii="Arial" w:hAnsi="Arial"/>
      <w:color w:val="auto"/>
      <w:sz w:val="22"/>
      <w:szCs w:val="22"/>
      <w:lang w:eastAsia="en-US"/>
    </w:rPr>
  </w:style>
  <w:style w:type="paragraph" w:styleId="EnvelopeReturn">
    <w:name w:val="envelope return"/>
    <w:basedOn w:val="Normal"/>
    <w:uiPriority w:val="99"/>
    <w:semiHidden/>
    <w:rsid w:val="00316F1E"/>
    <w:pPr>
      <w:spacing w:line="240" w:lineRule="auto"/>
    </w:pPr>
    <w:rPr>
      <w:rFonts w:ascii="Arial" w:hAnsi="Arial"/>
      <w:color w:val="auto"/>
      <w:lang w:eastAsia="en-US"/>
    </w:rPr>
  </w:style>
  <w:style w:type="character" w:styleId="HTMLAcronym">
    <w:name w:val="HTML Acronym"/>
    <w:uiPriority w:val="99"/>
    <w:semiHidden/>
    <w:rsid w:val="00316F1E"/>
    <w:rPr>
      <w:rFonts w:cs="Times New Roman"/>
    </w:rPr>
  </w:style>
  <w:style w:type="paragraph" w:styleId="HTMLAddress">
    <w:name w:val="HTML Address"/>
    <w:basedOn w:val="Normal"/>
    <w:link w:val="HTMLAddressChar"/>
    <w:uiPriority w:val="99"/>
    <w:semiHidden/>
    <w:rsid w:val="00316F1E"/>
    <w:pPr>
      <w:spacing w:line="240" w:lineRule="auto"/>
    </w:pPr>
    <w:rPr>
      <w:rFonts w:cs="Times New Roman"/>
      <w:i/>
      <w:iCs/>
      <w:color w:val="auto"/>
      <w:sz w:val="22"/>
      <w:szCs w:val="22"/>
      <w:lang w:eastAsia="en-US"/>
    </w:rPr>
  </w:style>
  <w:style w:type="character" w:customStyle="1" w:styleId="HTMLAddressChar">
    <w:name w:val="HTML Address Char"/>
    <w:basedOn w:val="DefaultParagraphFont"/>
    <w:link w:val="HTMLAddress"/>
    <w:uiPriority w:val="99"/>
    <w:semiHidden/>
    <w:rsid w:val="00316F1E"/>
    <w:rPr>
      <w:rFonts w:cs="Times New Roman"/>
      <w:i/>
      <w:iCs/>
      <w:color w:val="auto"/>
      <w:sz w:val="22"/>
      <w:szCs w:val="22"/>
      <w:lang w:eastAsia="en-US"/>
    </w:rPr>
  </w:style>
  <w:style w:type="character" w:styleId="HTMLCite">
    <w:name w:val="HTML Cite"/>
    <w:uiPriority w:val="99"/>
    <w:semiHidden/>
    <w:rsid w:val="00316F1E"/>
    <w:rPr>
      <w:rFonts w:cs="Times New Roman"/>
      <w:i/>
    </w:rPr>
  </w:style>
  <w:style w:type="character" w:styleId="HTMLCode">
    <w:name w:val="HTML Code"/>
    <w:uiPriority w:val="99"/>
    <w:semiHidden/>
    <w:rsid w:val="00316F1E"/>
    <w:rPr>
      <w:rFonts w:ascii="Courier New" w:hAnsi="Courier New" w:cs="Times New Roman"/>
      <w:sz w:val="20"/>
    </w:rPr>
  </w:style>
  <w:style w:type="character" w:styleId="HTMLDefinition">
    <w:name w:val="HTML Definition"/>
    <w:uiPriority w:val="99"/>
    <w:semiHidden/>
    <w:rsid w:val="00316F1E"/>
    <w:rPr>
      <w:rFonts w:cs="Times New Roman"/>
      <w:i/>
    </w:rPr>
  </w:style>
  <w:style w:type="character" w:styleId="HTMLKeyboard">
    <w:name w:val="HTML Keyboard"/>
    <w:uiPriority w:val="99"/>
    <w:semiHidden/>
    <w:rsid w:val="00316F1E"/>
    <w:rPr>
      <w:rFonts w:ascii="Courier New" w:hAnsi="Courier New" w:cs="Times New Roman"/>
      <w:sz w:val="20"/>
    </w:rPr>
  </w:style>
  <w:style w:type="paragraph" w:styleId="HTMLPreformatted">
    <w:name w:val="HTML Preformatted"/>
    <w:basedOn w:val="Normal"/>
    <w:link w:val="HTMLPreformattedChar"/>
    <w:uiPriority w:val="99"/>
    <w:semiHidden/>
    <w:rsid w:val="00316F1E"/>
    <w:pPr>
      <w:spacing w:line="240" w:lineRule="auto"/>
    </w:pPr>
    <w:rPr>
      <w:rFonts w:ascii="Courier New" w:hAnsi="Courier New" w:cs="Times New Roman"/>
      <w:color w:val="auto"/>
      <w:lang w:eastAsia="en-US"/>
    </w:rPr>
  </w:style>
  <w:style w:type="character" w:customStyle="1" w:styleId="HTMLPreformattedChar">
    <w:name w:val="HTML Preformatted Char"/>
    <w:basedOn w:val="DefaultParagraphFont"/>
    <w:link w:val="HTMLPreformatted"/>
    <w:uiPriority w:val="99"/>
    <w:semiHidden/>
    <w:rsid w:val="00316F1E"/>
    <w:rPr>
      <w:rFonts w:ascii="Courier New" w:hAnsi="Courier New" w:cs="Times New Roman"/>
      <w:color w:val="auto"/>
      <w:lang w:eastAsia="en-US"/>
    </w:rPr>
  </w:style>
  <w:style w:type="character" w:styleId="HTMLSample">
    <w:name w:val="HTML Sample"/>
    <w:uiPriority w:val="99"/>
    <w:semiHidden/>
    <w:rsid w:val="00316F1E"/>
    <w:rPr>
      <w:rFonts w:ascii="Courier New" w:hAnsi="Courier New" w:cs="Times New Roman"/>
    </w:rPr>
  </w:style>
  <w:style w:type="character" w:styleId="HTMLTypewriter">
    <w:name w:val="HTML Typewriter"/>
    <w:uiPriority w:val="99"/>
    <w:semiHidden/>
    <w:rsid w:val="00316F1E"/>
    <w:rPr>
      <w:rFonts w:ascii="Courier New" w:hAnsi="Courier New" w:cs="Times New Roman"/>
      <w:sz w:val="20"/>
    </w:rPr>
  </w:style>
  <w:style w:type="character" w:styleId="HTMLVariable">
    <w:name w:val="HTML Variable"/>
    <w:uiPriority w:val="99"/>
    <w:semiHidden/>
    <w:rsid w:val="00316F1E"/>
    <w:rPr>
      <w:rFonts w:cs="Times New Roman"/>
      <w:i/>
    </w:rPr>
  </w:style>
  <w:style w:type="character" w:styleId="LineNumber">
    <w:name w:val="line number"/>
    <w:uiPriority w:val="99"/>
    <w:semiHidden/>
    <w:rsid w:val="00316F1E"/>
    <w:rPr>
      <w:rFonts w:cs="Times New Roman"/>
    </w:rPr>
  </w:style>
  <w:style w:type="paragraph" w:styleId="List">
    <w:name w:val="List"/>
    <w:basedOn w:val="Normal"/>
    <w:uiPriority w:val="99"/>
    <w:semiHidden/>
    <w:rsid w:val="00316F1E"/>
    <w:pPr>
      <w:spacing w:line="240" w:lineRule="auto"/>
      <w:ind w:left="283" w:hanging="283"/>
    </w:pPr>
    <w:rPr>
      <w:rFonts w:cs="Times New Roman"/>
      <w:color w:val="auto"/>
      <w:sz w:val="22"/>
      <w:szCs w:val="22"/>
      <w:lang w:eastAsia="en-US"/>
    </w:rPr>
  </w:style>
  <w:style w:type="paragraph" w:styleId="List2">
    <w:name w:val="List 2"/>
    <w:basedOn w:val="Normal"/>
    <w:uiPriority w:val="99"/>
    <w:semiHidden/>
    <w:rsid w:val="00316F1E"/>
    <w:pPr>
      <w:spacing w:line="240" w:lineRule="auto"/>
      <w:ind w:left="566" w:hanging="283"/>
    </w:pPr>
    <w:rPr>
      <w:rFonts w:cs="Times New Roman"/>
      <w:color w:val="auto"/>
      <w:sz w:val="22"/>
      <w:szCs w:val="22"/>
      <w:lang w:eastAsia="en-US"/>
    </w:rPr>
  </w:style>
  <w:style w:type="paragraph" w:styleId="List3">
    <w:name w:val="List 3"/>
    <w:basedOn w:val="Normal"/>
    <w:uiPriority w:val="99"/>
    <w:semiHidden/>
    <w:rsid w:val="00316F1E"/>
    <w:pPr>
      <w:spacing w:line="240" w:lineRule="auto"/>
      <w:ind w:left="849" w:hanging="283"/>
    </w:pPr>
    <w:rPr>
      <w:rFonts w:cs="Times New Roman"/>
      <w:color w:val="auto"/>
      <w:sz w:val="22"/>
      <w:szCs w:val="22"/>
      <w:lang w:eastAsia="en-US"/>
    </w:rPr>
  </w:style>
  <w:style w:type="paragraph" w:styleId="List4">
    <w:name w:val="List 4"/>
    <w:basedOn w:val="Normal"/>
    <w:uiPriority w:val="99"/>
    <w:rsid w:val="00316F1E"/>
    <w:pPr>
      <w:spacing w:line="240" w:lineRule="auto"/>
      <w:ind w:left="1132" w:hanging="283"/>
    </w:pPr>
    <w:rPr>
      <w:rFonts w:cs="Times New Roman"/>
      <w:color w:val="auto"/>
      <w:sz w:val="22"/>
      <w:szCs w:val="22"/>
      <w:lang w:eastAsia="en-US"/>
    </w:rPr>
  </w:style>
  <w:style w:type="paragraph" w:styleId="List5">
    <w:name w:val="List 5"/>
    <w:basedOn w:val="Normal"/>
    <w:uiPriority w:val="99"/>
    <w:rsid w:val="00316F1E"/>
    <w:pPr>
      <w:spacing w:line="240" w:lineRule="auto"/>
      <w:ind w:left="1415" w:hanging="283"/>
    </w:pPr>
    <w:rPr>
      <w:rFonts w:cs="Times New Roman"/>
      <w:color w:val="auto"/>
      <w:sz w:val="22"/>
      <w:szCs w:val="22"/>
      <w:lang w:eastAsia="en-US"/>
    </w:rPr>
  </w:style>
  <w:style w:type="paragraph" w:styleId="ListBullet4">
    <w:name w:val="List Bullet 4"/>
    <w:basedOn w:val="Normal"/>
    <w:uiPriority w:val="99"/>
    <w:semiHidden/>
    <w:rsid w:val="00316F1E"/>
    <w:pPr>
      <w:tabs>
        <w:tab w:val="num" w:pos="1209"/>
      </w:tabs>
      <w:spacing w:line="240" w:lineRule="auto"/>
      <w:ind w:left="1209" w:hanging="360"/>
    </w:pPr>
    <w:rPr>
      <w:rFonts w:cs="Times New Roman"/>
      <w:color w:val="auto"/>
      <w:sz w:val="22"/>
      <w:szCs w:val="22"/>
      <w:lang w:eastAsia="en-US"/>
    </w:rPr>
  </w:style>
  <w:style w:type="paragraph" w:styleId="ListBullet5">
    <w:name w:val="List Bullet 5"/>
    <w:basedOn w:val="Normal"/>
    <w:uiPriority w:val="99"/>
    <w:semiHidden/>
    <w:rsid w:val="00316F1E"/>
    <w:pPr>
      <w:tabs>
        <w:tab w:val="num" w:pos="1492"/>
      </w:tabs>
      <w:spacing w:line="240" w:lineRule="auto"/>
      <w:ind w:left="1492" w:hanging="360"/>
    </w:pPr>
    <w:rPr>
      <w:rFonts w:cs="Times New Roman"/>
      <w:color w:val="auto"/>
      <w:sz w:val="22"/>
      <w:szCs w:val="22"/>
      <w:lang w:eastAsia="en-US"/>
    </w:rPr>
  </w:style>
  <w:style w:type="paragraph" w:styleId="ListContinue3">
    <w:name w:val="List Continue 3"/>
    <w:basedOn w:val="Normal"/>
    <w:uiPriority w:val="99"/>
    <w:semiHidden/>
    <w:rsid w:val="00316F1E"/>
    <w:pPr>
      <w:spacing w:after="120" w:line="240" w:lineRule="auto"/>
      <w:ind w:left="849"/>
    </w:pPr>
    <w:rPr>
      <w:rFonts w:cs="Times New Roman"/>
      <w:color w:val="auto"/>
      <w:sz w:val="22"/>
      <w:szCs w:val="22"/>
      <w:lang w:eastAsia="en-US"/>
    </w:rPr>
  </w:style>
  <w:style w:type="paragraph" w:styleId="ListContinue4">
    <w:name w:val="List Continue 4"/>
    <w:basedOn w:val="Normal"/>
    <w:uiPriority w:val="99"/>
    <w:semiHidden/>
    <w:rsid w:val="00316F1E"/>
    <w:pPr>
      <w:spacing w:after="120" w:line="240" w:lineRule="auto"/>
      <w:ind w:left="1132"/>
    </w:pPr>
    <w:rPr>
      <w:rFonts w:cs="Times New Roman"/>
      <w:color w:val="auto"/>
      <w:sz w:val="22"/>
      <w:szCs w:val="22"/>
      <w:lang w:eastAsia="en-US"/>
    </w:rPr>
  </w:style>
  <w:style w:type="paragraph" w:styleId="ListContinue5">
    <w:name w:val="List Continue 5"/>
    <w:basedOn w:val="Normal"/>
    <w:uiPriority w:val="99"/>
    <w:semiHidden/>
    <w:rsid w:val="00316F1E"/>
    <w:pPr>
      <w:spacing w:after="120" w:line="240" w:lineRule="auto"/>
      <w:ind w:left="1415"/>
    </w:pPr>
    <w:rPr>
      <w:rFonts w:cs="Times New Roman"/>
      <w:color w:val="auto"/>
      <w:sz w:val="22"/>
      <w:szCs w:val="22"/>
      <w:lang w:eastAsia="en-US"/>
    </w:rPr>
  </w:style>
  <w:style w:type="paragraph" w:styleId="ListNumber4">
    <w:name w:val="List Number 4"/>
    <w:basedOn w:val="Normal"/>
    <w:uiPriority w:val="99"/>
    <w:semiHidden/>
    <w:rsid w:val="00316F1E"/>
    <w:pPr>
      <w:tabs>
        <w:tab w:val="num" w:pos="1209"/>
      </w:tabs>
      <w:spacing w:line="240" w:lineRule="auto"/>
      <w:ind w:left="1209" w:hanging="360"/>
    </w:pPr>
    <w:rPr>
      <w:rFonts w:cs="Times New Roman"/>
      <w:color w:val="auto"/>
      <w:sz w:val="22"/>
      <w:szCs w:val="22"/>
      <w:lang w:eastAsia="en-US"/>
    </w:rPr>
  </w:style>
  <w:style w:type="paragraph" w:styleId="ListNumber5">
    <w:name w:val="List Number 5"/>
    <w:basedOn w:val="Normal"/>
    <w:uiPriority w:val="99"/>
    <w:semiHidden/>
    <w:rsid w:val="00316F1E"/>
    <w:pPr>
      <w:tabs>
        <w:tab w:val="num" w:pos="1492"/>
      </w:tabs>
      <w:spacing w:line="240" w:lineRule="auto"/>
      <w:ind w:left="1492" w:hanging="360"/>
    </w:pPr>
    <w:rPr>
      <w:rFonts w:cs="Times New Roman"/>
      <w:color w:val="auto"/>
      <w:sz w:val="22"/>
      <w:szCs w:val="22"/>
      <w:lang w:eastAsia="en-US"/>
    </w:rPr>
  </w:style>
  <w:style w:type="paragraph" w:styleId="MessageHeader">
    <w:name w:val="Message Header"/>
    <w:basedOn w:val="Normal"/>
    <w:link w:val="MessageHeaderChar"/>
    <w:uiPriority w:val="99"/>
    <w:semiHidden/>
    <w:rsid w:val="00316F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cs="Times New Roman"/>
      <w:color w:val="auto"/>
      <w:sz w:val="22"/>
      <w:szCs w:val="22"/>
      <w:lang w:eastAsia="en-US"/>
    </w:rPr>
  </w:style>
  <w:style w:type="character" w:customStyle="1" w:styleId="MessageHeaderChar">
    <w:name w:val="Message Header Char"/>
    <w:basedOn w:val="DefaultParagraphFont"/>
    <w:link w:val="MessageHeader"/>
    <w:uiPriority w:val="99"/>
    <w:semiHidden/>
    <w:rsid w:val="00316F1E"/>
    <w:rPr>
      <w:rFonts w:ascii="Cambria" w:hAnsi="Cambria" w:cs="Times New Roman"/>
      <w:color w:val="auto"/>
      <w:sz w:val="22"/>
      <w:szCs w:val="22"/>
      <w:shd w:val="pct20" w:color="auto" w:fill="auto"/>
      <w:lang w:eastAsia="en-US"/>
    </w:rPr>
  </w:style>
  <w:style w:type="paragraph" w:styleId="NormalIndent">
    <w:name w:val="Normal Indent"/>
    <w:basedOn w:val="Normal"/>
    <w:rsid w:val="00316F1E"/>
    <w:pPr>
      <w:spacing w:line="240" w:lineRule="auto"/>
      <w:ind w:left="720"/>
    </w:pPr>
    <w:rPr>
      <w:rFonts w:cs="Times New Roman"/>
      <w:color w:val="auto"/>
      <w:sz w:val="22"/>
      <w:szCs w:val="22"/>
      <w:lang w:eastAsia="en-US"/>
    </w:rPr>
  </w:style>
  <w:style w:type="paragraph" w:styleId="NoteHeading">
    <w:name w:val="Note Heading"/>
    <w:basedOn w:val="Normal"/>
    <w:next w:val="Normal"/>
    <w:link w:val="NoteHeadingChar"/>
    <w:uiPriority w:val="99"/>
    <w:semiHidden/>
    <w:rsid w:val="00316F1E"/>
    <w:pPr>
      <w:spacing w:line="240" w:lineRule="auto"/>
    </w:pPr>
    <w:rPr>
      <w:rFonts w:cs="Times New Roman"/>
      <w:color w:val="auto"/>
      <w:sz w:val="22"/>
      <w:szCs w:val="22"/>
      <w:lang w:eastAsia="en-US"/>
    </w:rPr>
  </w:style>
  <w:style w:type="character" w:customStyle="1" w:styleId="NoteHeadingChar">
    <w:name w:val="Note Heading Char"/>
    <w:basedOn w:val="DefaultParagraphFont"/>
    <w:link w:val="NoteHeading"/>
    <w:uiPriority w:val="99"/>
    <w:semiHidden/>
    <w:rsid w:val="00316F1E"/>
    <w:rPr>
      <w:rFonts w:cs="Times New Roman"/>
      <w:color w:val="auto"/>
      <w:sz w:val="22"/>
      <w:szCs w:val="22"/>
      <w:lang w:eastAsia="en-US"/>
    </w:rPr>
  </w:style>
  <w:style w:type="paragraph" w:styleId="PlainText">
    <w:name w:val="Plain Text"/>
    <w:basedOn w:val="Normal"/>
    <w:link w:val="PlainTextChar"/>
    <w:rsid w:val="00316F1E"/>
    <w:pPr>
      <w:spacing w:line="240" w:lineRule="auto"/>
    </w:pPr>
    <w:rPr>
      <w:rFonts w:ascii="Courier New" w:hAnsi="Courier New" w:cs="Times New Roman"/>
      <w:color w:val="auto"/>
      <w:lang w:eastAsia="en-US"/>
    </w:rPr>
  </w:style>
  <w:style w:type="character" w:customStyle="1" w:styleId="PlainTextChar">
    <w:name w:val="Plain Text Char"/>
    <w:basedOn w:val="DefaultParagraphFont"/>
    <w:link w:val="PlainText"/>
    <w:rsid w:val="00316F1E"/>
    <w:rPr>
      <w:rFonts w:ascii="Courier New" w:hAnsi="Courier New" w:cs="Times New Roman"/>
      <w:color w:val="auto"/>
      <w:lang w:eastAsia="en-US"/>
    </w:rPr>
  </w:style>
  <w:style w:type="paragraph" w:styleId="Salutation">
    <w:name w:val="Salutation"/>
    <w:basedOn w:val="Normal"/>
    <w:next w:val="Normal"/>
    <w:link w:val="SalutationChar"/>
    <w:uiPriority w:val="99"/>
    <w:rsid w:val="00316F1E"/>
    <w:pPr>
      <w:spacing w:line="240" w:lineRule="auto"/>
    </w:pPr>
    <w:rPr>
      <w:rFonts w:cs="Times New Roman"/>
      <w:color w:val="auto"/>
      <w:sz w:val="22"/>
      <w:szCs w:val="22"/>
      <w:lang w:eastAsia="en-US"/>
    </w:rPr>
  </w:style>
  <w:style w:type="character" w:customStyle="1" w:styleId="SalutationChar">
    <w:name w:val="Salutation Char"/>
    <w:basedOn w:val="DefaultParagraphFont"/>
    <w:link w:val="Salutation"/>
    <w:uiPriority w:val="99"/>
    <w:rsid w:val="00316F1E"/>
    <w:rPr>
      <w:rFonts w:cs="Times New Roman"/>
      <w:color w:val="auto"/>
      <w:sz w:val="22"/>
      <w:szCs w:val="22"/>
      <w:lang w:eastAsia="en-US"/>
    </w:rPr>
  </w:style>
  <w:style w:type="paragraph" w:styleId="Signature">
    <w:name w:val="Signature"/>
    <w:basedOn w:val="Normal"/>
    <w:link w:val="SignatureChar"/>
    <w:uiPriority w:val="99"/>
    <w:semiHidden/>
    <w:rsid w:val="00316F1E"/>
    <w:pPr>
      <w:spacing w:line="240" w:lineRule="auto"/>
      <w:ind w:left="4252"/>
    </w:pPr>
    <w:rPr>
      <w:rFonts w:cs="Times New Roman"/>
      <w:color w:val="auto"/>
      <w:sz w:val="22"/>
      <w:szCs w:val="22"/>
      <w:lang w:eastAsia="en-US"/>
    </w:rPr>
  </w:style>
  <w:style w:type="character" w:customStyle="1" w:styleId="SignatureChar">
    <w:name w:val="Signature Char"/>
    <w:basedOn w:val="DefaultParagraphFont"/>
    <w:link w:val="Signature"/>
    <w:uiPriority w:val="99"/>
    <w:semiHidden/>
    <w:rsid w:val="00316F1E"/>
    <w:rPr>
      <w:rFonts w:cs="Times New Roman"/>
      <w:color w:val="auto"/>
      <w:sz w:val="22"/>
      <w:szCs w:val="22"/>
      <w:lang w:eastAsia="en-US"/>
    </w:rPr>
  </w:style>
  <w:style w:type="character" w:styleId="Strong">
    <w:name w:val="Strong"/>
    <w:qFormat/>
    <w:rsid w:val="00316F1E"/>
    <w:rPr>
      <w:rFonts w:cs="Times New Roman"/>
      <w:b/>
    </w:rPr>
  </w:style>
  <w:style w:type="table" w:styleId="Table3Deffects1">
    <w:name w:val="Table 3D effects 1"/>
    <w:basedOn w:val="TableNormal"/>
    <w:uiPriority w:val="99"/>
    <w:semiHidden/>
    <w:rsid w:val="00316F1E"/>
    <w:pPr>
      <w:spacing w:line="240" w:lineRule="auto"/>
    </w:pPr>
    <w:rPr>
      <w:rFonts w:ascii="Times New Roman" w:hAnsi="Times New Roman" w:cs="Times New Roman"/>
      <w:color w:val="auto"/>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16F1E"/>
    <w:pPr>
      <w:spacing w:line="240" w:lineRule="auto"/>
    </w:pPr>
    <w:rPr>
      <w:rFonts w:ascii="Times New Roman" w:hAnsi="Times New Roman" w:cs="Times New Roman"/>
      <w:color w:val="auto"/>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16F1E"/>
    <w:pPr>
      <w:spacing w:line="240" w:lineRule="auto"/>
    </w:pPr>
    <w:rPr>
      <w:rFonts w:ascii="Times New Roman" w:hAnsi="Times New Roman" w:cs="Times New Roman"/>
      <w:color w:val="auto"/>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16F1E"/>
    <w:pPr>
      <w:spacing w:line="240" w:lineRule="auto"/>
    </w:pPr>
    <w:rPr>
      <w:rFonts w:ascii="Times New Roman" w:hAnsi="Times New Roman" w:cs="Times New Roman"/>
      <w:color w:val="auto"/>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16F1E"/>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16F1E"/>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16F1E"/>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16F1E"/>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16F1E"/>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16F1E"/>
    <w:pPr>
      <w:spacing w:line="240" w:lineRule="auto"/>
    </w:pPr>
    <w:rPr>
      <w:rFonts w:ascii="Times New Roman" w:hAnsi="Times New Roman" w:cs="Times New Roman"/>
      <w:b/>
      <w:bCs/>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16F1E"/>
    <w:pPr>
      <w:spacing w:line="240" w:lineRule="auto"/>
    </w:pPr>
    <w:rPr>
      <w:rFonts w:ascii="Times New Roman" w:hAnsi="Times New Roman" w:cs="Times New Roman"/>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316F1E"/>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316F1E"/>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16F1E"/>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2">
    <w:name w:val="Table Grid 2"/>
    <w:basedOn w:val="TableNormal"/>
    <w:uiPriority w:val="99"/>
    <w:semiHidden/>
    <w:rsid w:val="00316F1E"/>
    <w:pPr>
      <w:spacing w:line="240" w:lineRule="auto"/>
    </w:pPr>
    <w:rPr>
      <w:rFonts w:ascii="Times New Roman" w:hAnsi="Times New Roman" w:cs="Times New Roman"/>
      <w:color w:val="auto"/>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16F1E"/>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316F1E"/>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316F1E"/>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16F1E"/>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16F1E"/>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16F1E"/>
    <w:pPr>
      <w:spacing w:line="240" w:lineRule="auto"/>
    </w:pPr>
    <w:rPr>
      <w:rFonts w:ascii="Times New Roman" w:hAnsi="Times New Roman" w:cs="Times New Roman"/>
      <w:color w:val="auto"/>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3">
    <w:name w:val="Table Simple 3"/>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16F1E"/>
    <w:pPr>
      <w:spacing w:line="240" w:lineRule="auto"/>
    </w:pPr>
    <w:rPr>
      <w:rFonts w:ascii="Times New Roman" w:hAnsi="Times New Roman" w:cs="Times New Roman"/>
      <w:color w:val="auto"/>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16F1E"/>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16F1E"/>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16F1E"/>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16F1E"/>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DSEFooter">
    <w:name w:val="DSE_Footer"/>
    <w:uiPriority w:val="99"/>
    <w:rsid w:val="00316F1E"/>
    <w:pPr>
      <w:tabs>
        <w:tab w:val="right" w:pos="9639"/>
      </w:tabs>
      <w:spacing w:line="240" w:lineRule="auto"/>
      <w:jc w:val="center"/>
    </w:pPr>
    <w:rPr>
      <w:rFonts w:ascii="Arial" w:hAnsi="Arial" w:cs="Times New Roman"/>
      <w:color w:val="auto"/>
      <w:sz w:val="14"/>
      <w:szCs w:val="24"/>
      <w:lang w:eastAsia="en-US"/>
    </w:rPr>
  </w:style>
  <w:style w:type="paragraph" w:customStyle="1" w:styleId="DSEHeader">
    <w:name w:val="DSE_Header"/>
    <w:uiPriority w:val="99"/>
    <w:rsid w:val="00316F1E"/>
    <w:pPr>
      <w:spacing w:line="240" w:lineRule="auto"/>
    </w:pPr>
    <w:rPr>
      <w:rFonts w:ascii="Times New Roman" w:hAnsi="Times New Roman" w:cs="Times New Roman"/>
      <w:color w:val="auto"/>
      <w:sz w:val="24"/>
      <w:szCs w:val="24"/>
      <w:lang w:eastAsia="en-US"/>
    </w:rPr>
  </w:style>
  <w:style w:type="paragraph" w:customStyle="1" w:styleId="DSEListNum">
    <w:name w:val="DSE_ListNum"/>
    <w:uiPriority w:val="99"/>
    <w:rsid w:val="00316F1E"/>
    <w:pPr>
      <w:numPr>
        <w:ilvl w:val="2"/>
        <w:numId w:val="17"/>
      </w:numPr>
      <w:tabs>
        <w:tab w:val="clear" w:pos="1800"/>
        <w:tab w:val="num" w:pos="284"/>
      </w:tabs>
      <w:spacing w:after="113" w:line="220" w:lineRule="atLeast"/>
      <w:ind w:left="284" w:hanging="284"/>
    </w:pPr>
    <w:rPr>
      <w:rFonts w:ascii="Arial" w:hAnsi="Arial"/>
      <w:color w:val="auto"/>
      <w:sz w:val="18"/>
      <w:szCs w:val="18"/>
      <w:lang w:eastAsia="en-US"/>
    </w:rPr>
  </w:style>
  <w:style w:type="character" w:customStyle="1" w:styleId="DSERptPgNum">
    <w:name w:val="DSE_RptPgNum"/>
    <w:uiPriority w:val="99"/>
    <w:rsid w:val="00316F1E"/>
    <w:rPr>
      <w:color w:val="00AAA1"/>
    </w:rPr>
  </w:style>
  <w:style w:type="paragraph" w:customStyle="1" w:styleId="DSEListAlpha">
    <w:name w:val="DSE_ListAlpha"/>
    <w:uiPriority w:val="99"/>
    <w:rsid w:val="00316F1E"/>
    <w:pPr>
      <w:numPr>
        <w:ilvl w:val="3"/>
        <w:numId w:val="17"/>
      </w:numPr>
      <w:tabs>
        <w:tab w:val="clear" w:pos="2520"/>
        <w:tab w:val="num" w:pos="284"/>
      </w:tabs>
      <w:spacing w:after="113" w:line="220" w:lineRule="atLeast"/>
      <w:ind w:left="284" w:hanging="284"/>
    </w:pPr>
    <w:rPr>
      <w:rFonts w:ascii="Arial" w:hAnsi="Arial"/>
      <w:color w:val="auto"/>
      <w:sz w:val="18"/>
      <w:szCs w:val="18"/>
      <w:lang w:eastAsia="en-US"/>
    </w:rPr>
  </w:style>
  <w:style w:type="paragraph" w:styleId="DocumentMap">
    <w:name w:val="Document Map"/>
    <w:basedOn w:val="Normal"/>
    <w:link w:val="DocumentMapChar"/>
    <w:semiHidden/>
    <w:rsid w:val="00316F1E"/>
    <w:pPr>
      <w:shd w:val="clear" w:color="auto" w:fill="000080"/>
      <w:spacing w:line="240" w:lineRule="auto"/>
    </w:pPr>
    <w:rPr>
      <w:rFonts w:cs="Times New Roman"/>
      <w:color w:val="auto"/>
      <w:sz w:val="2"/>
      <w:szCs w:val="22"/>
      <w:lang w:eastAsia="en-US"/>
    </w:rPr>
  </w:style>
  <w:style w:type="character" w:customStyle="1" w:styleId="DocumentMapChar">
    <w:name w:val="Document Map Char"/>
    <w:basedOn w:val="DefaultParagraphFont"/>
    <w:link w:val="DocumentMap"/>
    <w:semiHidden/>
    <w:rsid w:val="00316F1E"/>
    <w:rPr>
      <w:rFonts w:cs="Times New Roman"/>
      <w:color w:val="auto"/>
      <w:sz w:val="2"/>
      <w:szCs w:val="22"/>
      <w:shd w:val="clear" w:color="auto" w:fill="000080"/>
      <w:lang w:eastAsia="en-US"/>
    </w:rPr>
  </w:style>
  <w:style w:type="paragraph" w:customStyle="1" w:styleId="DSETOCTitle">
    <w:name w:val="DSE_TOCTitle"/>
    <w:basedOn w:val="DSEHA"/>
    <w:next w:val="DSEBody"/>
    <w:uiPriority w:val="99"/>
    <w:rsid w:val="00316F1E"/>
  </w:style>
  <w:style w:type="paragraph" w:customStyle="1" w:styleId="DSETableTitle">
    <w:name w:val="DSE_TableTitle"/>
    <w:uiPriority w:val="99"/>
    <w:rsid w:val="00316F1E"/>
    <w:pPr>
      <w:spacing w:after="120" w:line="220" w:lineRule="atLeast"/>
    </w:pPr>
    <w:rPr>
      <w:rFonts w:ascii="Arial" w:hAnsi="Arial"/>
      <w:b/>
      <w:color w:val="404040"/>
      <w:sz w:val="18"/>
      <w:szCs w:val="18"/>
      <w:lang w:eastAsia="en-US"/>
    </w:rPr>
  </w:style>
  <w:style w:type="table" w:customStyle="1" w:styleId="DSETable">
    <w:name w:val="DSE_Table"/>
    <w:basedOn w:val="TableGrid"/>
    <w:uiPriority w:val="99"/>
    <w:rsid w:val="00316F1E"/>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cs="Times New Roman"/>
        <w:b w:val="0"/>
        <w:color w:val="363534" w:themeColor="text1"/>
        <w:sz w:val="18"/>
      </w:rPr>
      <w:tblPr/>
      <w:tcPr>
        <w:shd w:val="clear" w:color="auto" w:fill="A5DBD6"/>
      </w:tcPr>
    </w:tblStylePr>
    <w:tblStylePr w:type="lastRow">
      <w:rPr>
        <w:rFonts w:cs="Times New Roman"/>
        <w:b w:val="0"/>
      </w:rPr>
      <w:tblPr/>
      <w:tcPr>
        <w:tcBorders>
          <w:bottom w:val="single" w:sz="4" w:space="0" w:color="3BBEB4"/>
        </w:tcBorders>
      </w:tcPr>
    </w:tblStylePr>
    <w:tblStylePr w:type="firstCol">
      <w:rPr>
        <w:rFonts w:cs="Times New Roman"/>
      </w:rPr>
      <w:tblPr/>
      <w:tcPr>
        <w:shd w:val="clear" w:color="auto" w:fill="ECF7F6"/>
      </w:tcPr>
    </w:tblStylePr>
    <w:tblStylePr w:type="lastCol">
      <w:pPr>
        <w:jc w:val="left"/>
      </w:pPr>
    </w:tblStylePr>
    <w:tblStylePr w:type="band1Vert">
      <w:tblPr/>
      <w:tcPr>
        <w:shd w:val="clear" w:color="auto" w:fill="F7E9EA" w:themeFill="background2"/>
      </w:tcPr>
    </w:tblStylePr>
    <w:tblStylePr w:type="band2Vert">
      <w:rPr>
        <w:rFonts w:cs="Times New Roman"/>
      </w:rPr>
      <w:tblPr/>
      <w:tcPr>
        <w:shd w:val="clear" w:color="auto" w:fill="ECF7F6"/>
      </w:tcPr>
    </w:tblStylePr>
    <w:tblStylePr w:type="band1Horz">
      <w:rPr>
        <w:rFonts w:cs="Times New Roman"/>
      </w:rPr>
      <w:tblPr/>
      <w:tcPr>
        <w:tcBorders>
          <w:bottom w:val="single" w:sz="4" w:space="0" w:color="3BBEB4"/>
          <w:insideH w:val="nil"/>
        </w:tcBorders>
      </w:tcPr>
    </w:tblStylePr>
    <w:tblStylePr w:type="band2Horz">
      <w:rPr>
        <w:rFonts w:cs="Times New Roman"/>
      </w:rPr>
      <w:tblPr/>
      <w:tcPr>
        <w:tcBorders>
          <w:bottom w:val="single" w:sz="4" w:space="0" w:color="3BBEB4"/>
          <w:insideH w:val="nil"/>
        </w:tcBorders>
      </w:tcPr>
    </w:tblStylePr>
    <w:tblStylePr w:type="nwCell">
      <w:pPr>
        <w:jc w:val="left"/>
      </w:pPr>
      <w:tblPr/>
      <w:tcPr>
        <w:vAlign w:val="center"/>
      </w:tcPr>
    </w:tblStylePr>
  </w:style>
  <w:style w:type="character" w:customStyle="1" w:styleId="DSEFtrBold">
    <w:name w:val="DSE_FtrBold"/>
    <w:uiPriority w:val="99"/>
    <w:rsid w:val="00316F1E"/>
    <w:rPr>
      <w:rFonts w:ascii="Arial" w:hAnsi="Arial"/>
      <w:b/>
    </w:rPr>
  </w:style>
  <w:style w:type="character" w:customStyle="1" w:styleId="BalloonTextChar">
    <w:name w:val="Balloon Text Char"/>
    <w:link w:val="BalloonText"/>
    <w:locked/>
    <w:rsid w:val="00316F1E"/>
    <w:rPr>
      <w:rFonts w:ascii="Tahoma" w:hAnsi="Tahoma" w:cs="Tahoma"/>
      <w:sz w:val="16"/>
      <w:szCs w:val="16"/>
    </w:rPr>
  </w:style>
  <w:style w:type="paragraph" w:customStyle="1" w:styleId="Address">
    <w:name w:val="Address"/>
    <w:basedOn w:val="Normal"/>
    <w:next w:val="Normal"/>
    <w:rsid w:val="00316F1E"/>
    <w:pPr>
      <w:spacing w:line="240" w:lineRule="auto"/>
    </w:pPr>
    <w:rPr>
      <w:rFonts w:cs="Times New Roman"/>
      <w:i/>
      <w:color w:val="auto"/>
      <w:sz w:val="22"/>
      <w:lang w:eastAsia="en-US"/>
    </w:rPr>
  </w:style>
  <w:style w:type="paragraph" w:customStyle="1" w:styleId="bullet">
    <w:name w:val="bullet"/>
    <w:basedOn w:val="Normal"/>
    <w:rsid w:val="00316F1E"/>
    <w:pPr>
      <w:numPr>
        <w:numId w:val="18"/>
      </w:numPr>
      <w:tabs>
        <w:tab w:val="clear" w:pos="360"/>
        <w:tab w:val="num" w:pos="495"/>
      </w:tabs>
      <w:spacing w:after="20" w:line="240" w:lineRule="auto"/>
      <w:ind w:left="490"/>
      <w:jc w:val="both"/>
    </w:pPr>
    <w:rPr>
      <w:rFonts w:ascii="Arial" w:hAnsi="Arial" w:cs="Times New Roman"/>
      <w:color w:val="auto"/>
      <w:lang w:val="en-US"/>
    </w:rPr>
  </w:style>
  <w:style w:type="paragraph" w:customStyle="1" w:styleId="section">
    <w:name w:val="section"/>
    <w:basedOn w:val="BodyText"/>
    <w:rsid w:val="00316F1E"/>
    <w:pPr>
      <w:widowControl w:val="0"/>
      <w:tabs>
        <w:tab w:val="left" w:pos="-720"/>
        <w:tab w:val="left" w:pos="0"/>
      </w:tabs>
      <w:suppressAutoHyphens/>
      <w:spacing w:before="180" w:after="0" w:line="240" w:lineRule="auto"/>
      <w:jc w:val="both"/>
    </w:pPr>
    <w:rPr>
      <w:rFonts w:ascii="Humnst777 Blk BT" w:hAnsi="Humnst777 Blk BT"/>
      <w:color w:val="auto"/>
      <w:spacing w:val="-2"/>
      <w:sz w:val="22"/>
      <w:lang w:eastAsia="en-AU"/>
    </w:rPr>
  </w:style>
  <w:style w:type="paragraph" w:customStyle="1" w:styleId="tableheader">
    <w:name w:val="table header"/>
    <w:basedOn w:val="BodyText"/>
    <w:rsid w:val="00316F1E"/>
    <w:pPr>
      <w:keepNext/>
      <w:widowControl w:val="0"/>
      <w:tabs>
        <w:tab w:val="left" w:pos="-720"/>
        <w:tab w:val="left" w:pos="0"/>
      </w:tabs>
      <w:suppressAutoHyphens/>
      <w:spacing w:before="120" w:after="0" w:line="240" w:lineRule="auto"/>
      <w:jc w:val="both"/>
    </w:pPr>
    <w:rPr>
      <w:rFonts w:ascii="Arial" w:hAnsi="Arial"/>
      <w:b/>
      <w:color w:val="auto"/>
      <w:spacing w:val="-2"/>
      <w:lang w:eastAsia="en-AU"/>
    </w:rPr>
  </w:style>
  <w:style w:type="paragraph" w:customStyle="1" w:styleId="Tabletext">
    <w:name w:val="Table text"/>
    <w:basedOn w:val="Normal"/>
    <w:rsid w:val="00316F1E"/>
    <w:pPr>
      <w:widowControl w:val="0"/>
      <w:tabs>
        <w:tab w:val="left" w:pos="-720"/>
        <w:tab w:val="left" w:pos="0"/>
      </w:tabs>
      <w:suppressAutoHyphens/>
      <w:spacing w:line="240" w:lineRule="auto"/>
      <w:jc w:val="both"/>
    </w:pPr>
    <w:rPr>
      <w:rFonts w:ascii="Arial" w:hAnsi="Arial" w:cs="Times New Roman"/>
      <w:color w:val="auto"/>
      <w:spacing w:val="-2"/>
      <w:sz w:val="18"/>
    </w:rPr>
  </w:style>
  <w:style w:type="paragraph" w:customStyle="1" w:styleId="pullout">
    <w:name w:val="pullout"/>
    <w:basedOn w:val="Normal"/>
    <w:rsid w:val="00316F1E"/>
    <w:pPr>
      <w:spacing w:before="60" w:line="240" w:lineRule="auto"/>
      <w:jc w:val="center"/>
    </w:pPr>
    <w:rPr>
      <w:rFonts w:ascii="Lucida Sans Typewriter" w:hAnsi="Lucida Sans Typewriter" w:cs="Times New Roman"/>
      <w:color w:val="auto"/>
      <w:sz w:val="22"/>
      <w:lang w:val="en-US"/>
    </w:rPr>
  </w:style>
  <w:style w:type="paragraph" w:styleId="TOC9">
    <w:name w:val="toc 9"/>
    <w:basedOn w:val="Normal"/>
    <w:next w:val="Normal"/>
    <w:autoRedefine/>
    <w:rsid w:val="00316F1E"/>
    <w:pPr>
      <w:spacing w:line="240" w:lineRule="auto"/>
      <w:ind w:left="1600"/>
    </w:pPr>
    <w:rPr>
      <w:rFonts w:cs="Times New Roman"/>
      <w:color w:val="auto"/>
      <w:sz w:val="18"/>
      <w:lang w:val="en-US"/>
    </w:rPr>
  </w:style>
  <w:style w:type="paragraph" w:customStyle="1" w:styleId="Subheading">
    <w:name w:val="Subheading"/>
    <w:basedOn w:val="Normal"/>
    <w:autoRedefine/>
    <w:rsid w:val="00316F1E"/>
    <w:pPr>
      <w:spacing w:line="240" w:lineRule="auto"/>
    </w:pPr>
    <w:rPr>
      <w:rFonts w:ascii="Arial" w:hAnsi="Arial" w:cs="Times New Roman"/>
      <w:b/>
      <w:color w:val="auto"/>
    </w:rPr>
  </w:style>
  <w:style w:type="paragraph" w:customStyle="1" w:styleId="figure">
    <w:name w:val="figure"/>
    <w:basedOn w:val="NormalIndent"/>
    <w:rsid w:val="00316F1E"/>
    <w:pPr>
      <w:spacing w:before="60" w:after="120"/>
      <w:ind w:left="1440"/>
      <w:jc w:val="both"/>
    </w:pPr>
    <w:rPr>
      <w:rFonts w:ascii="Arial" w:hAnsi="Arial"/>
      <w:b/>
      <w:sz w:val="20"/>
      <w:szCs w:val="20"/>
      <w:lang w:val="en-US" w:eastAsia="en-AU"/>
    </w:rPr>
  </w:style>
  <w:style w:type="paragraph" w:customStyle="1" w:styleId="normalbold">
    <w:name w:val="normal bold"/>
    <w:basedOn w:val="Normal"/>
    <w:rsid w:val="00316F1E"/>
    <w:pPr>
      <w:keepNext/>
      <w:spacing w:before="60" w:line="240" w:lineRule="auto"/>
      <w:jc w:val="both"/>
    </w:pPr>
    <w:rPr>
      <w:rFonts w:ascii="Arial" w:hAnsi="Arial" w:cs="Times New Roman"/>
      <w:b/>
      <w:color w:val="auto"/>
      <w:lang w:val="en-US"/>
    </w:rPr>
  </w:style>
  <w:style w:type="paragraph" w:customStyle="1" w:styleId="Paragraph">
    <w:name w:val="Paragraph"/>
    <w:basedOn w:val="Normal"/>
    <w:rsid w:val="00316F1E"/>
    <w:pPr>
      <w:spacing w:before="240" w:line="240" w:lineRule="auto"/>
      <w:ind w:left="680"/>
    </w:pPr>
    <w:rPr>
      <w:rFonts w:cs="Times New Roman"/>
      <w:color w:val="auto"/>
      <w:sz w:val="22"/>
      <w:lang w:val="en-US" w:eastAsia="en-US"/>
    </w:rPr>
  </w:style>
  <w:style w:type="paragraph" w:customStyle="1" w:styleId="CPCopyRight">
    <w:name w:val="CP_CopyRight"/>
    <w:basedOn w:val="Normal"/>
    <w:rsid w:val="00316F1E"/>
    <w:pPr>
      <w:spacing w:line="240" w:lineRule="auto"/>
      <w:ind w:left="2268"/>
    </w:pPr>
    <w:rPr>
      <w:rFonts w:cs="Times New Roman"/>
      <w:color w:val="auto"/>
      <w:sz w:val="19"/>
      <w:lang w:val="en-US" w:eastAsia="en-US"/>
    </w:rPr>
  </w:style>
  <w:style w:type="paragraph" w:customStyle="1" w:styleId="CPNormal">
    <w:name w:val="CP_Normal"/>
    <w:basedOn w:val="Normal"/>
    <w:rsid w:val="00316F1E"/>
    <w:pPr>
      <w:spacing w:line="240" w:lineRule="auto"/>
    </w:pPr>
    <w:rPr>
      <w:rFonts w:cs="Times New Roman"/>
      <w:color w:val="auto"/>
      <w:sz w:val="21"/>
      <w:lang w:val="en-US" w:eastAsia="en-US"/>
    </w:rPr>
  </w:style>
  <w:style w:type="paragraph" w:customStyle="1" w:styleId="Code">
    <w:name w:val="Code"/>
    <w:basedOn w:val="Normal"/>
    <w:rsid w:val="00316F1E"/>
    <w:pPr>
      <w:tabs>
        <w:tab w:val="left" w:pos="2835"/>
        <w:tab w:val="left" w:pos="3402"/>
      </w:tabs>
      <w:spacing w:line="240" w:lineRule="auto"/>
      <w:ind w:left="680"/>
    </w:pPr>
    <w:rPr>
      <w:rFonts w:ascii="Courier New" w:hAnsi="Courier New" w:cs="Times New Roman"/>
      <w:color w:val="auto"/>
      <w:sz w:val="18"/>
      <w:lang w:eastAsia="en-US"/>
    </w:rPr>
  </w:style>
  <w:style w:type="paragraph" w:customStyle="1" w:styleId="appendix">
    <w:name w:val="appendix"/>
    <w:basedOn w:val="Heading1"/>
    <w:rsid w:val="00316F1E"/>
    <w:pPr>
      <w:keepNext w:val="0"/>
      <w:keepLines w:val="0"/>
      <w:widowControl w:val="0"/>
      <w:numPr>
        <w:numId w:val="0"/>
      </w:numPr>
      <w:tabs>
        <w:tab w:val="left" w:pos="1710"/>
      </w:tabs>
      <w:spacing w:before="0" w:after="600" w:line="460" w:lineRule="atLeast"/>
      <w:jc w:val="right"/>
    </w:pPr>
    <w:rPr>
      <w:rFonts w:ascii="Calibri" w:hAnsi="Calibri"/>
      <w:b w:val="0"/>
      <w:caps/>
      <w:color w:val="228591"/>
      <w:kern w:val="28"/>
      <w:sz w:val="36"/>
      <w:szCs w:val="20"/>
      <w:lang w:val="en-US"/>
    </w:rPr>
  </w:style>
  <w:style w:type="paragraph" w:customStyle="1" w:styleId="spacer">
    <w:name w:val="spacer"/>
    <w:basedOn w:val="Normal"/>
    <w:rsid w:val="00316F1E"/>
    <w:pPr>
      <w:spacing w:line="240" w:lineRule="auto"/>
      <w:jc w:val="both"/>
    </w:pPr>
    <w:rPr>
      <w:rFonts w:ascii="Arial" w:hAnsi="Arial" w:cs="Times New Roman"/>
      <w:color w:val="auto"/>
      <w:sz w:val="12"/>
      <w:lang w:val="en-US"/>
    </w:rPr>
  </w:style>
  <w:style w:type="paragraph" w:styleId="Index1">
    <w:name w:val="index 1"/>
    <w:basedOn w:val="Normal"/>
    <w:next w:val="Normal"/>
    <w:autoRedefine/>
    <w:rsid w:val="00316F1E"/>
    <w:pPr>
      <w:spacing w:before="60" w:line="240" w:lineRule="auto"/>
      <w:ind w:left="200" w:hanging="200"/>
      <w:jc w:val="both"/>
    </w:pPr>
    <w:rPr>
      <w:rFonts w:ascii="Arial" w:hAnsi="Arial" w:cs="Times New Roman"/>
      <w:color w:val="auto"/>
      <w:lang w:val="en-US"/>
    </w:rPr>
  </w:style>
  <w:style w:type="paragraph" w:styleId="Index2">
    <w:name w:val="index 2"/>
    <w:basedOn w:val="Normal"/>
    <w:next w:val="Normal"/>
    <w:autoRedefine/>
    <w:rsid w:val="00316F1E"/>
    <w:pPr>
      <w:spacing w:before="60" w:line="240" w:lineRule="auto"/>
      <w:ind w:left="400" w:hanging="200"/>
      <w:jc w:val="both"/>
    </w:pPr>
    <w:rPr>
      <w:rFonts w:ascii="Arial" w:hAnsi="Arial" w:cs="Times New Roman"/>
      <w:color w:val="auto"/>
      <w:lang w:val="en-US"/>
    </w:rPr>
  </w:style>
  <w:style w:type="paragraph" w:styleId="Index3">
    <w:name w:val="index 3"/>
    <w:basedOn w:val="Normal"/>
    <w:next w:val="Normal"/>
    <w:autoRedefine/>
    <w:rsid w:val="00316F1E"/>
    <w:pPr>
      <w:spacing w:before="60" w:line="240" w:lineRule="auto"/>
      <w:ind w:left="600" w:hanging="200"/>
      <w:jc w:val="both"/>
    </w:pPr>
    <w:rPr>
      <w:rFonts w:ascii="Arial" w:hAnsi="Arial" w:cs="Times New Roman"/>
      <w:color w:val="auto"/>
      <w:lang w:val="en-US"/>
    </w:rPr>
  </w:style>
  <w:style w:type="paragraph" w:styleId="Index4">
    <w:name w:val="index 4"/>
    <w:basedOn w:val="Normal"/>
    <w:next w:val="Normal"/>
    <w:autoRedefine/>
    <w:rsid w:val="00316F1E"/>
    <w:pPr>
      <w:spacing w:before="60" w:line="240" w:lineRule="auto"/>
      <w:ind w:left="800" w:hanging="200"/>
      <w:jc w:val="both"/>
    </w:pPr>
    <w:rPr>
      <w:rFonts w:ascii="Arial" w:hAnsi="Arial" w:cs="Times New Roman"/>
      <w:color w:val="auto"/>
      <w:lang w:val="en-US"/>
    </w:rPr>
  </w:style>
  <w:style w:type="paragraph" w:styleId="Index5">
    <w:name w:val="index 5"/>
    <w:basedOn w:val="Normal"/>
    <w:next w:val="Normal"/>
    <w:autoRedefine/>
    <w:rsid w:val="00316F1E"/>
    <w:pPr>
      <w:spacing w:before="60" w:line="240" w:lineRule="auto"/>
      <w:ind w:left="1000" w:hanging="200"/>
      <w:jc w:val="both"/>
    </w:pPr>
    <w:rPr>
      <w:rFonts w:ascii="Arial" w:hAnsi="Arial" w:cs="Times New Roman"/>
      <w:color w:val="auto"/>
      <w:lang w:val="en-US"/>
    </w:rPr>
  </w:style>
  <w:style w:type="paragraph" w:styleId="Index6">
    <w:name w:val="index 6"/>
    <w:basedOn w:val="Normal"/>
    <w:next w:val="Normal"/>
    <w:autoRedefine/>
    <w:rsid w:val="00316F1E"/>
    <w:pPr>
      <w:spacing w:before="60" w:line="240" w:lineRule="auto"/>
      <w:ind w:left="1200" w:hanging="200"/>
      <w:jc w:val="both"/>
    </w:pPr>
    <w:rPr>
      <w:rFonts w:ascii="Arial" w:hAnsi="Arial" w:cs="Times New Roman"/>
      <w:color w:val="auto"/>
      <w:lang w:val="en-US"/>
    </w:rPr>
  </w:style>
  <w:style w:type="paragraph" w:styleId="Index7">
    <w:name w:val="index 7"/>
    <w:basedOn w:val="Normal"/>
    <w:next w:val="Normal"/>
    <w:autoRedefine/>
    <w:rsid w:val="00316F1E"/>
    <w:pPr>
      <w:spacing w:before="60" w:line="240" w:lineRule="auto"/>
      <w:ind w:left="1400" w:hanging="200"/>
      <w:jc w:val="both"/>
    </w:pPr>
    <w:rPr>
      <w:rFonts w:ascii="Arial" w:hAnsi="Arial" w:cs="Times New Roman"/>
      <w:color w:val="auto"/>
      <w:lang w:val="en-US"/>
    </w:rPr>
  </w:style>
  <w:style w:type="paragraph" w:styleId="Index8">
    <w:name w:val="index 8"/>
    <w:basedOn w:val="Normal"/>
    <w:next w:val="Normal"/>
    <w:autoRedefine/>
    <w:rsid w:val="00316F1E"/>
    <w:pPr>
      <w:spacing w:before="60" w:line="240" w:lineRule="auto"/>
      <w:ind w:left="1600" w:hanging="200"/>
      <w:jc w:val="both"/>
    </w:pPr>
    <w:rPr>
      <w:rFonts w:ascii="Arial" w:hAnsi="Arial" w:cs="Times New Roman"/>
      <w:color w:val="auto"/>
      <w:lang w:val="en-US"/>
    </w:rPr>
  </w:style>
  <w:style w:type="paragraph" w:styleId="Index9">
    <w:name w:val="index 9"/>
    <w:basedOn w:val="Normal"/>
    <w:next w:val="Normal"/>
    <w:autoRedefine/>
    <w:rsid w:val="00316F1E"/>
    <w:pPr>
      <w:spacing w:before="60" w:line="240" w:lineRule="auto"/>
      <w:ind w:left="1800" w:hanging="200"/>
      <w:jc w:val="both"/>
    </w:pPr>
    <w:rPr>
      <w:rFonts w:ascii="Arial" w:hAnsi="Arial" w:cs="Times New Roman"/>
      <w:color w:val="auto"/>
      <w:lang w:val="en-US"/>
    </w:rPr>
  </w:style>
  <w:style w:type="paragraph" w:styleId="IndexHeading">
    <w:name w:val="index heading"/>
    <w:basedOn w:val="Normal"/>
    <w:next w:val="Index1"/>
    <w:uiPriority w:val="99"/>
    <w:rsid w:val="00316F1E"/>
    <w:pPr>
      <w:spacing w:before="60" w:line="240" w:lineRule="auto"/>
      <w:jc w:val="both"/>
    </w:pPr>
    <w:rPr>
      <w:rFonts w:ascii="Arial" w:hAnsi="Arial" w:cs="Times New Roman"/>
      <w:color w:val="auto"/>
      <w:lang w:val="en-US"/>
    </w:rPr>
  </w:style>
  <w:style w:type="paragraph" w:customStyle="1" w:styleId="GL">
    <w:name w:val="GL"/>
    <w:rsid w:val="00316F1E"/>
    <w:pPr>
      <w:keepLines/>
      <w:tabs>
        <w:tab w:val="left" w:pos="2410"/>
        <w:tab w:val="left" w:pos="2552"/>
      </w:tabs>
      <w:spacing w:before="240"/>
      <w:ind w:left="2410" w:hanging="2410"/>
    </w:pPr>
    <w:rPr>
      <w:rFonts w:ascii="NewCenturySchlbk" w:hAnsi="NewCenturySchlbk" w:cs="Times New Roman"/>
      <w:color w:val="auto"/>
      <w:lang w:val="en-GB"/>
    </w:rPr>
  </w:style>
  <w:style w:type="paragraph" w:customStyle="1" w:styleId="execcaption">
    <w:name w:val="execcaption"/>
    <w:basedOn w:val="Normal"/>
    <w:rsid w:val="00316F1E"/>
    <w:pPr>
      <w:spacing w:before="120" w:after="100" w:afterAutospacing="1" w:line="384" w:lineRule="atLeast"/>
    </w:pPr>
    <w:rPr>
      <w:rFonts w:cs="Times New Roman"/>
      <w:b/>
      <w:bCs/>
      <w:color w:val="797979"/>
      <w:sz w:val="22"/>
      <w:szCs w:val="22"/>
    </w:rPr>
  </w:style>
  <w:style w:type="character" w:customStyle="1" w:styleId="dictionarydef1">
    <w:name w:val="dictionarydef1"/>
    <w:rsid w:val="00316F1E"/>
  </w:style>
  <w:style w:type="table" w:customStyle="1" w:styleId="TableGrid10">
    <w:name w:val="Table Grid1"/>
    <w:uiPriority w:val="99"/>
    <w:rsid w:val="00316F1E"/>
    <w:pPr>
      <w:spacing w:before="60" w:line="240" w:lineRule="auto"/>
      <w:jc w:val="both"/>
    </w:pPr>
    <w:rPr>
      <w:rFonts w:ascii="Times New Roman" w:hAnsi="Times New Roman" w:cs="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bulleted">
    <w:name w:val="Norm-bulleted"/>
    <w:basedOn w:val="Normal"/>
    <w:rsid w:val="00316F1E"/>
    <w:pPr>
      <w:numPr>
        <w:numId w:val="19"/>
      </w:numPr>
      <w:spacing w:before="60" w:line="240" w:lineRule="auto"/>
      <w:jc w:val="both"/>
    </w:pPr>
    <w:rPr>
      <w:rFonts w:ascii="Arial" w:hAnsi="Arial" w:cs="Times New Roman"/>
      <w:color w:val="auto"/>
      <w:lang w:val="en-US"/>
    </w:rPr>
  </w:style>
  <w:style w:type="table" w:styleId="LightList-Accent3">
    <w:name w:val="Light List Accent 3"/>
    <w:basedOn w:val="TableNormal"/>
    <w:uiPriority w:val="99"/>
    <w:rsid w:val="00316F1E"/>
    <w:pPr>
      <w:spacing w:line="240" w:lineRule="auto"/>
    </w:pPr>
    <w:rPr>
      <w:rFonts w:ascii="Calibri" w:hAnsi="Calibri" w:cs="Times New Roman"/>
      <w:color w:val="auto"/>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numbering" w:styleId="ArticleSection">
    <w:name w:val="Outline List 3"/>
    <w:basedOn w:val="NoList"/>
    <w:uiPriority w:val="99"/>
    <w:semiHidden/>
    <w:unhideWhenUsed/>
    <w:rsid w:val="00316F1E"/>
    <w:pPr>
      <w:numPr>
        <w:numId w:val="16"/>
      </w:numPr>
    </w:pPr>
  </w:style>
  <w:style w:type="numbering" w:customStyle="1" w:styleId="ListBullets">
    <w:name w:val="ListBullets"/>
    <w:rsid w:val="00316F1E"/>
    <w:pPr>
      <w:numPr>
        <w:numId w:val="20"/>
      </w:numPr>
    </w:pPr>
  </w:style>
  <w:style w:type="numbering" w:styleId="111111">
    <w:name w:val="Outline List 2"/>
    <w:basedOn w:val="NoList"/>
    <w:uiPriority w:val="99"/>
    <w:semiHidden/>
    <w:unhideWhenUsed/>
    <w:rsid w:val="00316F1E"/>
    <w:pPr>
      <w:numPr>
        <w:numId w:val="15"/>
      </w:numPr>
    </w:pPr>
  </w:style>
  <w:style w:type="paragraph" w:customStyle="1" w:styleId="xl66">
    <w:name w:val="xl66"/>
    <w:basedOn w:val="Normal"/>
    <w:rsid w:val="00316F1E"/>
    <w:pPr>
      <w:shd w:val="clear" w:color="000000" w:fill="FFFF99"/>
      <w:spacing w:before="100" w:beforeAutospacing="1" w:after="100" w:afterAutospacing="1" w:line="240" w:lineRule="auto"/>
    </w:pPr>
    <w:rPr>
      <w:rFonts w:cs="Times New Roman"/>
      <w:color w:val="auto"/>
      <w:sz w:val="22"/>
      <w:szCs w:val="22"/>
    </w:rPr>
  </w:style>
  <w:style w:type="paragraph" w:customStyle="1" w:styleId="xl67">
    <w:name w:val="xl67"/>
    <w:basedOn w:val="Normal"/>
    <w:rsid w:val="00316F1E"/>
    <w:pPr>
      <w:shd w:val="clear" w:color="000000" w:fill="FFCC99"/>
      <w:spacing w:before="100" w:beforeAutospacing="1" w:after="100" w:afterAutospacing="1" w:line="240" w:lineRule="auto"/>
    </w:pPr>
    <w:rPr>
      <w:rFonts w:cs="Times New Roman"/>
      <w:color w:val="auto"/>
      <w:sz w:val="22"/>
      <w:szCs w:val="22"/>
    </w:rPr>
  </w:style>
  <w:style w:type="paragraph" w:customStyle="1" w:styleId="xl68">
    <w:name w:val="xl68"/>
    <w:basedOn w:val="Normal"/>
    <w:rsid w:val="00316F1E"/>
    <w:pPr>
      <w:shd w:val="clear" w:color="000000" w:fill="CCFFFF"/>
      <w:spacing w:before="100" w:beforeAutospacing="1" w:after="100" w:afterAutospacing="1" w:line="240" w:lineRule="auto"/>
    </w:pPr>
    <w:rPr>
      <w:rFonts w:cs="Times New Roman"/>
      <w:color w:val="auto"/>
      <w:sz w:val="22"/>
      <w:szCs w:val="22"/>
    </w:rPr>
  </w:style>
  <w:style w:type="paragraph" w:customStyle="1" w:styleId="xl69">
    <w:name w:val="xl69"/>
    <w:basedOn w:val="Normal"/>
    <w:rsid w:val="00316F1E"/>
    <w:pPr>
      <w:shd w:val="clear" w:color="000000" w:fill="C0C0C0"/>
      <w:spacing w:before="100" w:beforeAutospacing="1" w:after="100" w:afterAutospacing="1" w:line="240" w:lineRule="auto"/>
    </w:pPr>
    <w:rPr>
      <w:rFonts w:cs="Times New Roman"/>
      <w:color w:val="auto"/>
      <w:sz w:val="22"/>
      <w:szCs w:val="22"/>
    </w:rPr>
  </w:style>
  <w:style w:type="paragraph" w:customStyle="1" w:styleId="xl70">
    <w:name w:val="xl70"/>
    <w:basedOn w:val="Normal"/>
    <w:rsid w:val="00316F1E"/>
    <w:pPr>
      <w:shd w:val="clear" w:color="000000" w:fill="CC99FF"/>
      <w:spacing w:before="100" w:beforeAutospacing="1" w:after="100" w:afterAutospacing="1" w:line="240" w:lineRule="auto"/>
    </w:pPr>
    <w:rPr>
      <w:rFonts w:cs="Times New Roman"/>
      <w:color w:val="auto"/>
      <w:sz w:val="22"/>
      <w:szCs w:val="22"/>
    </w:rPr>
  </w:style>
  <w:style w:type="paragraph" w:customStyle="1" w:styleId="xl71">
    <w:name w:val="xl71"/>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2">
    <w:name w:val="xl72"/>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3">
    <w:name w:val="xl73"/>
    <w:basedOn w:val="Normal"/>
    <w:rsid w:val="00316F1E"/>
    <w:pPr>
      <w:shd w:val="clear" w:color="000000" w:fill="FF99CC"/>
      <w:spacing w:before="100" w:beforeAutospacing="1" w:after="100" w:afterAutospacing="1" w:line="240" w:lineRule="auto"/>
    </w:pPr>
    <w:rPr>
      <w:rFonts w:cs="Times New Roman"/>
      <w:color w:val="auto"/>
      <w:sz w:val="22"/>
      <w:szCs w:val="22"/>
    </w:rPr>
  </w:style>
  <w:style w:type="paragraph" w:customStyle="1" w:styleId="xl74">
    <w:name w:val="xl74"/>
    <w:basedOn w:val="Normal"/>
    <w:rsid w:val="00316F1E"/>
    <w:pPr>
      <w:spacing w:before="100" w:beforeAutospacing="1" w:after="100" w:afterAutospacing="1" w:line="240" w:lineRule="auto"/>
    </w:pPr>
    <w:rPr>
      <w:rFonts w:ascii="Arial" w:hAnsi="Arial"/>
      <w:color w:val="auto"/>
      <w:sz w:val="22"/>
      <w:szCs w:val="22"/>
    </w:rPr>
  </w:style>
  <w:style w:type="paragraph" w:customStyle="1" w:styleId="xl65">
    <w:name w:val="xl65"/>
    <w:basedOn w:val="Normal"/>
    <w:rsid w:val="00316F1E"/>
    <w:pPr>
      <w:pBdr>
        <w:top w:val="single" w:sz="4" w:space="0" w:color="auto"/>
        <w:bottom w:val="single" w:sz="4" w:space="0" w:color="auto"/>
      </w:pBdr>
      <w:spacing w:before="100" w:beforeAutospacing="1" w:after="100" w:afterAutospacing="1" w:line="240" w:lineRule="auto"/>
    </w:pPr>
    <w:rPr>
      <w:rFonts w:cs="Times New Roman"/>
      <w:color w:val="auto"/>
      <w:sz w:val="22"/>
      <w:szCs w:val="22"/>
    </w:rPr>
  </w:style>
  <w:style w:type="paragraph" w:customStyle="1" w:styleId="xl75">
    <w:name w:val="xl75"/>
    <w:basedOn w:val="Normal"/>
    <w:rsid w:val="00316F1E"/>
    <w:pPr>
      <w:pBdr>
        <w:top w:val="single" w:sz="4" w:space="0" w:color="auto"/>
        <w:bottom w:val="single" w:sz="4" w:space="0" w:color="auto"/>
      </w:pBdr>
      <w:shd w:val="clear" w:color="000000" w:fill="00FF00"/>
      <w:spacing w:before="100" w:beforeAutospacing="1" w:after="100" w:afterAutospacing="1" w:line="240" w:lineRule="auto"/>
      <w:jc w:val="right"/>
    </w:pPr>
    <w:rPr>
      <w:rFonts w:ascii="Arial" w:hAnsi="Arial"/>
      <w:b/>
      <w:bCs/>
      <w:color w:val="auto"/>
      <w:sz w:val="22"/>
      <w:szCs w:val="22"/>
    </w:rPr>
  </w:style>
  <w:style w:type="paragraph" w:customStyle="1" w:styleId="xl76">
    <w:name w:val="xl76"/>
    <w:basedOn w:val="Normal"/>
    <w:rsid w:val="00316F1E"/>
    <w:pPr>
      <w:pBdr>
        <w:top w:val="single" w:sz="4" w:space="0" w:color="auto"/>
        <w:bottom w:val="single" w:sz="4" w:space="0" w:color="auto"/>
      </w:pBdr>
      <w:spacing w:before="100" w:beforeAutospacing="1" w:after="100" w:afterAutospacing="1" w:line="240" w:lineRule="auto"/>
      <w:jc w:val="right"/>
    </w:pPr>
    <w:rPr>
      <w:rFonts w:ascii="Arial" w:hAnsi="Arial"/>
      <w:b/>
      <w:bCs/>
      <w:color w:val="auto"/>
      <w:sz w:val="12"/>
      <w:szCs w:val="12"/>
    </w:rPr>
  </w:style>
  <w:style w:type="paragraph" w:customStyle="1" w:styleId="xl77">
    <w:name w:val="xl7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78">
    <w:name w:val="xl78"/>
    <w:basedOn w:val="Normal"/>
    <w:rsid w:val="00316F1E"/>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79">
    <w:name w:val="xl79"/>
    <w:basedOn w:val="Normal"/>
    <w:rsid w:val="00316F1E"/>
    <w:pPr>
      <w:pBdr>
        <w:lef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0">
    <w:name w:val="xl80"/>
    <w:basedOn w:val="Normal"/>
    <w:rsid w:val="00316F1E"/>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1">
    <w:name w:val="xl81"/>
    <w:basedOn w:val="Normal"/>
    <w:rsid w:val="00316F1E"/>
    <w:pPr>
      <w:spacing w:before="100" w:beforeAutospacing="1" w:after="100" w:afterAutospacing="1" w:line="240" w:lineRule="auto"/>
    </w:pPr>
    <w:rPr>
      <w:rFonts w:ascii="Arial" w:hAnsi="Arial"/>
      <w:color w:val="auto"/>
      <w:sz w:val="18"/>
      <w:szCs w:val="18"/>
    </w:rPr>
  </w:style>
  <w:style w:type="paragraph" w:customStyle="1" w:styleId="xl82">
    <w:name w:val="xl82"/>
    <w:basedOn w:val="Normal"/>
    <w:rsid w:val="00316F1E"/>
    <w:pPr>
      <w:pBdr>
        <w:top w:val="single" w:sz="4" w:space="0" w:color="auto"/>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3">
    <w:name w:val="xl83"/>
    <w:basedOn w:val="Normal"/>
    <w:rsid w:val="00316F1E"/>
    <w:pPr>
      <w:pBdr>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4">
    <w:name w:val="xl84"/>
    <w:basedOn w:val="Normal"/>
    <w:rsid w:val="00316F1E"/>
    <w:pPr>
      <w:pBdr>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5">
    <w:name w:val="xl85"/>
    <w:basedOn w:val="Normal"/>
    <w:rsid w:val="00316F1E"/>
    <w:pPr>
      <w:pBdr>
        <w:top w:val="single" w:sz="4" w:space="0" w:color="auto"/>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6">
    <w:name w:val="xl86"/>
    <w:basedOn w:val="Normal"/>
    <w:rsid w:val="00316F1E"/>
    <w:pPr>
      <w:pBdr>
        <w:lef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87">
    <w:name w:val="xl87"/>
    <w:basedOn w:val="Normal"/>
    <w:rsid w:val="00316F1E"/>
    <w:pPr>
      <w:pBdr>
        <w:top w:val="single" w:sz="4" w:space="0" w:color="auto"/>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8">
    <w:name w:val="xl88"/>
    <w:basedOn w:val="Normal"/>
    <w:rsid w:val="00316F1E"/>
    <w:pPr>
      <w:pBdr>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9">
    <w:name w:val="xl89"/>
    <w:basedOn w:val="Normal"/>
    <w:rsid w:val="00316F1E"/>
    <w:pPr>
      <w:pBdr>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0">
    <w:name w:val="xl90"/>
    <w:basedOn w:val="Normal"/>
    <w:rsid w:val="00316F1E"/>
    <w:pPr>
      <w:pBdr>
        <w:top w:val="single" w:sz="4" w:space="0" w:color="auto"/>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1">
    <w:name w:val="xl91"/>
    <w:basedOn w:val="Normal"/>
    <w:rsid w:val="00316F1E"/>
    <w:pPr>
      <w:pBdr>
        <w:top w:val="single" w:sz="4" w:space="0" w:color="auto"/>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2">
    <w:name w:val="xl92"/>
    <w:basedOn w:val="Normal"/>
    <w:rsid w:val="00316F1E"/>
    <w:pPr>
      <w:pBdr>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3">
    <w:name w:val="xl93"/>
    <w:basedOn w:val="Normal"/>
    <w:rsid w:val="00316F1E"/>
    <w:pPr>
      <w:pBdr>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4">
    <w:name w:val="xl94"/>
    <w:basedOn w:val="Normal"/>
    <w:rsid w:val="00316F1E"/>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5">
    <w:name w:val="xl95"/>
    <w:basedOn w:val="Normal"/>
    <w:rsid w:val="00316F1E"/>
    <w:pPr>
      <w:pBdr>
        <w:top w:val="single" w:sz="4" w:space="0" w:color="auto"/>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6">
    <w:name w:val="xl96"/>
    <w:basedOn w:val="Normal"/>
    <w:rsid w:val="00316F1E"/>
    <w:pPr>
      <w:pBdr>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7">
    <w:name w:val="xl97"/>
    <w:basedOn w:val="Normal"/>
    <w:rsid w:val="00316F1E"/>
    <w:pPr>
      <w:pBdr>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8">
    <w:name w:val="xl98"/>
    <w:basedOn w:val="Normal"/>
    <w:rsid w:val="00316F1E"/>
    <w:pPr>
      <w:pBdr>
        <w:top w:val="single" w:sz="4" w:space="0" w:color="auto"/>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9">
    <w:name w:val="xl99"/>
    <w:basedOn w:val="Normal"/>
    <w:rsid w:val="00316F1E"/>
    <w:pPr>
      <w:pBdr>
        <w:top w:val="single" w:sz="4" w:space="0" w:color="auto"/>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0">
    <w:name w:val="xl100"/>
    <w:basedOn w:val="Normal"/>
    <w:rsid w:val="00316F1E"/>
    <w:pPr>
      <w:pBdr>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1">
    <w:name w:val="xl101"/>
    <w:basedOn w:val="Normal"/>
    <w:rsid w:val="00316F1E"/>
    <w:pPr>
      <w:pBdr>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2">
    <w:name w:val="xl102"/>
    <w:basedOn w:val="Normal"/>
    <w:rsid w:val="00316F1E"/>
    <w:pPr>
      <w:pBdr>
        <w:top w:val="single" w:sz="4" w:space="0" w:color="auto"/>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3">
    <w:name w:val="xl103"/>
    <w:basedOn w:val="Normal"/>
    <w:rsid w:val="00316F1E"/>
    <w:pPr>
      <w:spacing w:before="100" w:beforeAutospacing="1" w:after="100" w:afterAutospacing="1" w:line="240" w:lineRule="auto"/>
      <w:jc w:val="right"/>
    </w:pPr>
    <w:rPr>
      <w:rFonts w:ascii="Arial" w:hAnsi="Arial"/>
      <w:b/>
      <w:bCs/>
      <w:color w:val="auto"/>
      <w:sz w:val="18"/>
      <w:szCs w:val="18"/>
    </w:rPr>
  </w:style>
  <w:style w:type="paragraph" w:customStyle="1" w:styleId="xl104">
    <w:name w:val="xl104"/>
    <w:basedOn w:val="Normal"/>
    <w:rsid w:val="00316F1E"/>
    <w:pPr>
      <w:pBdr>
        <w:top w:val="single" w:sz="4" w:space="0" w:color="auto"/>
        <w:left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5">
    <w:name w:val="xl105"/>
    <w:basedOn w:val="Normal"/>
    <w:rsid w:val="00316F1E"/>
    <w:pPr>
      <w:pBdr>
        <w:top w:val="single" w:sz="4" w:space="0" w:color="auto"/>
        <w:left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6">
    <w:name w:val="xl106"/>
    <w:basedOn w:val="Normal"/>
    <w:rsid w:val="00316F1E"/>
    <w:pPr>
      <w:pBdr>
        <w:left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7">
    <w:name w:val="xl107"/>
    <w:basedOn w:val="Normal"/>
    <w:rsid w:val="00316F1E"/>
    <w:pPr>
      <w:pBdr>
        <w:top w:val="single" w:sz="4" w:space="0" w:color="auto"/>
        <w:left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8">
    <w:name w:val="xl108"/>
    <w:basedOn w:val="Normal"/>
    <w:rsid w:val="00316F1E"/>
    <w:pPr>
      <w:pBdr>
        <w:top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09">
    <w:name w:val="xl109"/>
    <w:basedOn w:val="Normal"/>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10">
    <w:name w:val="xl110"/>
    <w:basedOn w:val="Normal"/>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11">
    <w:name w:val="xl111"/>
    <w:basedOn w:val="Normal"/>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12">
    <w:name w:val="xl112"/>
    <w:basedOn w:val="Normal"/>
    <w:rsid w:val="00316F1E"/>
    <w:pPr>
      <w:pBdr>
        <w:top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3">
    <w:name w:val="xl113"/>
    <w:basedOn w:val="Normal"/>
    <w:rsid w:val="00316F1E"/>
    <w:pPr>
      <w:shd w:val="clear" w:color="000000" w:fill="FF99CC"/>
      <w:spacing w:before="100" w:beforeAutospacing="1" w:after="100" w:afterAutospacing="1" w:line="240" w:lineRule="auto"/>
    </w:pPr>
    <w:rPr>
      <w:rFonts w:ascii="Arial" w:hAnsi="Arial"/>
      <w:color w:val="auto"/>
      <w:sz w:val="18"/>
      <w:szCs w:val="18"/>
    </w:rPr>
  </w:style>
  <w:style w:type="paragraph" w:customStyle="1" w:styleId="xl114">
    <w:name w:val="xl114"/>
    <w:basedOn w:val="Normal"/>
    <w:rsid w:val="00316F1E"/>
    <w:pPr>
      <w:pBdr>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5">
    <w:name w:val="xl115"/>
    <w:basedOn w:val="Normal"/>
    <w:rsid w:val="00316F1E"/>
    <w:pPr>
      <w:pBdr>
        <w:top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6">
    <w:name w:val="xl116"/>
    <w:basedOn w:val="Normal"/>
    <w:rsid w:val="00316F1E"/>
    <w:pPr>
      <w:spacing w:before="100" w:beforeAutospacing="1" w:after="100" w:afterAutospacing="1" w:line="240" w:lineRule="auto"/>
    </w:pPr>
    <w:rPr>
      <w:rFonts w:ascii="Arial" w:hAnsi="Arial"/>
      <w:b/>
      <w:bCs/>
      <w:color w:val="auto"/>
      <w:sz w:val="18"/>
      <w:szCs w:val="18"/>
    </w:rPr>
  </w:style>
  <w:style w:type="paragraph" w:customStyle="1" w:styleId="xl117">
    <w:name w:val="xl117"/>
    <w:basedOn w:val="Normal"/>
    <w:rsid w:val="00316F1E"/>
    <w:pPr>
      <w:pBdr>
        <w:top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18">
    <w:name w:val="xl118"/>
    <w:basedOn w:val="Normal"/>
    <w:rsid w:val="00316F1E"/>
    <w:pPr>
      <w:shd w:val="clear" w:color="000000" w:fill="FFCC99"/>
      <w:spacing w:before="100" w:beforeAutospacing="1" w:after="100" w:afterAutospacing="1" w:line="240" w:lineRule="auto"/>
    </w:pPr>
    <w:rPr>
      <w:rFonts w:ascii="Arial" w:hAnsi="Arial"/>
      <w:color w:val="auto"/>
      <w:sz w:val="18"/>
      <w:szCs w:val="18"/>
    </w:rPr>
  </w:style>
  <w:style w:type="paragraph" w:customStyle="1" w:styleId="xl119">
    <w:name w:val="xl119"/>
    <w:basedOn w:val="Normal"/>
    <w:rsid w:val="00316F1E"/>
    <w:pPr>
      <w:pBdr>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0">
    <w:name w:val="xl120"/>
    <w:basedOn w:val="Normal"/>
    <w:rsid w:val="00316F1E"/>
    <w:pPr>
      <w:pBdr>
        <w:top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1">
    <w:name w:val="xl121"/>
    <w:basedOn w:val="Normal"/>
    <w:rsid w:val="00316F1E"/>
    <w:pPr>
      <w:pBdr>
        <w:top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2">
    <w:name w:val="xl122"/>
    <w:basedOn w:val="Normal"/>
    <w:rsid w:val="00316F1E"/>
    <w:pPr>
      <w:shd w:val="clear" w:color="000000" w:fill="C0C0C0"/>
      <w:spacing w:before="100" w:beforeAutospacing="1" w:after="100" w:afterAutospacing="1" w:line="240" w:lineRule="auto"/>
    </w:pPr>
    <w:rPr>
      <w:rFonts w:ascii="Arial" w:hAnsi="Arial"/>
      <w:color w:val="auto"/>
      <w:sz w:val="18"/>
      <w:szCs w:val="18"/>
    </w:rPr>
  </w:style>
  <w:style w:type="paragraph" w:customStyle="1" w:styleId="xl123">
    <w:name w:val="xl123"/>
    <w:basedOn w:val="Normal"/>
    <w:rsid w:val="00316F1E"/>
    <w:pPr>
      <w:pBdr>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4">
    <w:name w:val="xl124"/>
    <w:basedOn w:val="Normal"/>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5">
    <w:name w:val="xl125"/>
    <w:basedOn w:val="Normal"/>
    <w:rsid w:val="00316F1E"/>
    <w:pPr>
      <w:pBdr>
        <w:top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6">
    <w:name w:val="xl126"/>
    <w:basedOn w:val="Normal"/>
    <w:rsid w:val="00316F1E"/>
    <w:pPr>
      <w:shd w:val="clear" w:color="000000" w:fill="CCFFFF"/>
      <w:spacing w:before="100" w:beforeAutospacing="1" w:after="100" w:afterAutospacing="1" w:line="240" w:lineRule="auto"/>
    </w:pPr>
    <w:rPr>
      <w:rFonts w:ascii="Arial" w:hAnsi="Arial"/>
      <w:color w:val="auto"/>
      <w:sz w:val="18"/>
      <w:szCs w:val="18"/>
    </w:rPr>
  </w:style>
  <w:style w:type="paragraph" w:customStyle="1" w:styleId="xl127">
    <w:name w:val="xl127"/>
    <w:basedOn w:val="Normal"/>
    <w:rsid w:val="00316F1E"/>
    <w:pPr>
      <w:pBdr>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8">
    <w:name w:val="xl128"/>
    <w:basedOn w:val="Normal"/>
    <w:rsid w:val="00316F1E"/>
    <w:pPr>
      <w:pBdr>
        <w:top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9">
    <w:name w:val="xl129"/>
    <w:basedOn w:val="Normal"/>
    <w:rsid w:val="00316F1E"/>
    <w:pPr>
      <w:pBdr>
        <w:top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0">
    <w:name w:val="xl130"/>
    <w:basedOn w:val="Normal"/>
    <w:rsid w:val="00316F1E"/>
    <w:pPr>
      <w:shd w:val="clear" w:color="000000" w:fill="CC99FF"/>
      <w:spacing w:before="100" w:beforeAutospacing="1" w:after="100" w:afterAutospacing="1" w:line="240" w:lineRule="auto"/>
    </w:pPr>
    <w:rPr>
      <w:rFonts w:ascii="Arial" w:hAnsi="Arial"/>
      <w:color w:val="auto"/>
      <w:sz w:val="18"/>
      <w:szCs w:val="18"/>
    </w:rPr>
  </w:style>
  <w:style w:type="paragraph" w:customStyle="1" w:styleId="xl131">
    <w:name w:val="xl131"/>
    <w:basedOn w:val="Normal"/>
    <w:rsid w:val="00316F1E"/>
    <w:pPr>
      <w:pBdr>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2">
    <w:name w:val="xl132"/>
    <w:basedOn w:val="Normal"/>
    <w:rsid w:val="00316F1E"/>
    <w:pPr>
      <w:pBdr>
        <w:top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3">
    <w:name w:val="xl133"/>
    <w:basedOn w:val="Normal"/>
    <w:rsid w:val="00316F1E"/>
    <w:pPr>
      <w:pBdr>
        <w:top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4">
    <w:name w:val="xl134"/>
    <w:basedOn w:val="Normal"/>
    <w:rsid w:val="00316F1E"/>
    <w:pPr>
      <w:pBdr>
        <w:top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5">
    <w:name w:val="xl135"/>
    <w:basedOn w:val="Normal"/>
    <w:rsid w:val="00316F1E"/>
    <w:pPr>
      <w:shd w:val="clear" w:color="000000" w:fill="CCFFCC"/>
      <w:spacing w:before="100" w:beforeAutospacing="1" w:after="100" w:afterAutospacing="1" w:line="240" w:lineRule="auto"/>
    </w:pPr>
    <w:rPr>
      <w:rFonts w:ascii="Arial" w:hAnsi="Arial"/>
      <w:color w:val="auto"/>
      <w:sz w:val="18"/>
      <w:szCs w:val="18"/>
    </w:rPr>
  </w:style>
  <w:style w:type="paragraph" w:customStyle="1" w:styleId="xl136">
    <w:name w:val="xl136"/>
    <w:basedOn w:val="Normal"/>
    <w:rsid w:val="00316F1E"/>
    <w:pPr>
      <w:pBdr>
        <w:top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37">
    <w:name w:val="xl137"/>
    <w:basedOn w:val="Normal"/>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38">
    <w:name w:val="xl138"/>
    <w:basedOn w:val="Normal"/>
    <w:rsid w:val="00316F1E"/>
    <w:pPr>
      <w:pBdr>
        <w:righ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39">
    <w:name w:val="xl139"/>
    <w:basedOn w:val="Normal"/>
    <w:rsid w:val="00316F1E"/>
    <w:pP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0">
    <w:name w:val="xl140"/>
    <w:basedOn w:val="Normal"/>
    <w:rsid w:val="00316F1E"/>
    <w:pPr>
      <w:pBdr>
        <w:top w:val="single" w:sz="4" w:space="0" w:color="auto"/>
        <w:bottom w:val="single" w:sz="4" w:space="0" w:color="auto"/>
      </w:pBdr>
      <w:shd w:val="clear" w:color="000000" w:fill="FFFF99"/>
      <w:spacing w:before="100" w:beforeAutospacing="1" w:after="100" w:afterAutospacing="1" w:line="240" w:lineRule="auto"/>
      <w:jc w:val="right"/>
    </w:pPr>
    <w:rPr>
      <w:rFonts w:ascii="Arial" w:hAnsi="Arial"/>
      <w:b/>
      <w:bCs/>
      <w:color w:val="auto"/>
      <w:sz w:val="18"/>
      <w:szCs w:val="18"/>
    </w:rPr>
  </w:style>
  <w:style w:type="paragraph" w:customStyle="1" w:styleId="xl141">
    <w:name w:val="xl141"/>
    <w:basedOn w:val="Normal"/>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2">
    <w:name w:val="xl142"/>
    <w:basedOn w:val="Normal"/>
    <w:rsid w:val="00316F1E"/>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3">
    <w:name w:val="xl143"/>
    <w:basedOn w:val="Normal"/>
    <w:rsid w:val="00316F1E"/>
    <w:pPr>
      <w:spacing w:before="100" w:beforeAutospacing="1" w:after="100" w:afterAutospacing="1" w:line="240" w:lineRule="auto"/>
    </w:pPr>
    <w:rPr>
      <w:rFonts w:ascii="Arial" w:hAnsi="Arial"/>
      <w:color w:val="auto"/>
      <w:sz w:val="18"/>
      <w:szCs w:val="18"/>
    </w:rPr>
  </w:style>
  <w:style w:type="paragraph" w:customStyle="1" w:styleId="xl144">
    <w:name w:val="xl144"/>
    <w:basedOn w:val="Normal"/>
    <w:rsid w:val="00316F1E"/>
    <w:pPr>
      <w:pBdr>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5">
    <w:name w:val="xl145"/>
    <w:basedOn w:val="Normal"/>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6">
    <w:name w:val="xl146"/>
    <w:basedOn w:val="Normal"/>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7">
    <w:name w:val="xl147"/>
    <w:basedOn w:val="Normal"/>
    <w:rsid w:val="00316F1E"/>
    <w:pPr>
      <w:pBdr>
        <w:top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8">
    <w:name w:val="xl148"/>
    <w:basedOn w:val="Normal"/>
    <w:rsid w:val="00316F1E"/>
    <w:pPr>
      <w:pBdr>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9">
    <w:name w:val="xl149"/>
    <w:basedOn w:val="Normal"/>
    <w:rsid w:val="00316F1E"/>
    <w:pPr>
      <w:pBdr>
        <w:top w:val="single" w:sz="4" w:space="0" w:color="auto"/>
        <w:bottom w:val="single" w:sz="4" w:space="0" w:color="auto"/>
      </w:pBdr>
      <w:shd w:val="clear" w:color="000000" w:fill="FF99CC"/>
      <w:spacing w:before="100" w:beforeAutospacing="1" w:after="100" w:afterAutospacing="1" w:line="240" w:lineRule="auto"/>
      <w:jc w:val="right"/>
    </w:pPr>
    <w:rPr>
      <w:rFonts w:ascii="Arial" w:hAnsi="Arial"/>
      <w:b/>
      <w:bCs/>
      <w:color w:val="auto"/>
      <w:sz w:val="18"/>
      <w:szCs w:val="18"/>
    </w:rPr>
  </w:style>
  <w:style w:type="paragraph" w:customStyle="1" w:styleId="xl150">
    <w:name w:val="xl150"/>
    <w:basedOn w:val="Normal"/>
    <w:rsid w:val="00316F1E"/>
    <w:pPr>
      <w:pBdr>
        <w:top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hAnsi="Arial"/>
      <w:b/>
      <w:bCs/>
      <w:color w:val="auto"/>
      <w:sz w:val="18"/>
      <w:szCs w:val="18"/>
    </w:rPr>
  </w:style>
  <w:style w:type="paragraph" w:customStyle="1" w:styleId="xl151">
    <w:name w:val="xl151"/>
    <w:basedOn w:val="Normal"/>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52">
    <w:name w:val="xl152"/>
    <w:basedOn w:val="Normal"/>
    <w:rsid w:val="00316F1E"/>
    <w:pPr>
      <w:pBdr>
        <w:top w:val="single" w:sz="4" w:space="0" w:color="auto"/>
        <w:bottom w:val="single" w:sz="4" w:space="0" w:color="auto"/>
      </w:pBdr>
      <w:shd w:val="clear" w:color="000000" w:fill="FFCC99"/>
      <w:spacing w:before="100" w:beforeAutospacing="1" w:after="100" w:afterAutospacing="1" w:line="240" w:lineRule="auto"/>
      <w:jc w:val="right"/>
    </w:pPr>
    <w:rPr>
      <w:rFonts w:ascii="Arial" w:hAnsi="Arial"/>
      <w:b/>
      <w:bCs/>
      <w:color w:val="auto"/>
      <w:sz w:val="18"/>
      <w:szCs w:val="18"/>
    </w:rPr>
  </w:style>
  <w:style w:type="paragraph" w:customStyle="1" w:styleId="xl153">
    <w:name w:val="xl153"/>
    <w:basedOn w:val="Normal"/>
    <w:rsid w:val="00316F1E"/>
    <w:pPr>
      <w:pBdr>
        <w:top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hAnsi="Arial"/>
      <w:b/>
      <w:bCs/>
      <w:color w:val="auto"/>
      <w:sz w:val="18"/>
      <w:szCs w:val="18"/>
    </w:rPr>
  </w:style>
  <w:style w:type="paragraph" w:customStyle="1" w:styleId="xl154">
    <w:name w:val="xl154"/>
    <w:basedOn w:val="Normal"/>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55">
    <w:name w:val="xl155"/>
    <w:basedOn w:val="Normal"/>
    <w:rsid w:val="00316F1E"/>
    <w:pPr>
      <w:pBdr>
        <w:top w:val="single" w:sz="4" w:space="0" w:color="auto"/>
        <w:bottom w:val="single" w:sz="4" w:space="0" w:color="auto"/>
      </w:pBdr>
      <w:shd w:val="clear" w:color="000000" w:fill="C0C0C0"/>
      <w:spacing w:before="100" w:beforeAutospacing="1" w:after="100" w:afterAutospacing="1" w:line="240" w:lineRule="auto"/>
      <w:jc w:val="right"/>
    </w:pPr>
    <w:rPr>
      <w:rFonts w:ascii="Arial" w:hAnsi="Arial"/>
      <w:b/>
      <w:bCs/>
      <w:color w:val="auto"/>
      <w:sz w:val="18"/>
      <w:szCs w:val="18"/>
    </w:rPr>
  </w:style>
  <w:style w:type="paragraph" w:customStyle="1" w:styleId="xl156">
    <w:name w:val="xl156"/>
    <w:basedOn w:val="Normal"/>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b/>
      <w:bCs/>
      <w:color w:val="auto"/>
      <w:sz w:val="18"/>
      <w:szCs w:val="18"/>
    </w:rPr>
  </w:style>
  <w:style w:type="paragraph" w:customStyle="1" w:styleId="xl157">
    <w:name w:val="xl157"/>
    <w:basedOn w:val="Normal"/>
    <w:rsid w:val="00316F1E"/>
    <w:pPr>
      <w:pBdr>
        <w:top w:val="single" w:sz="4" w:space="0" w:color="auto"/>
        <w:bottom w:val="single" w:sz="4" w:space="0" w:color="auto"/>
      </w:pBdr>
      <w:shd w:val="clear" w:color="000000" w:fill="CCFFFF"/>
      <w:spacing w:before="100" w:beforeAutospacing="1" w:after="100" w:afterAutospacing="1" w:line="240" w:lineRule="auto"/>
      <w:jc w:val="right"/>
    </w:pPr>
    <w:rPr>
      <w:rFonts w:ascii="Arial" w:hAnsi="Arial"/>
      <w:b/>
      <w:bCs/>
      <w:color w:val="auto"/>
      <w:sz w:val="18"/>
      <w:szCs w:val="18"/>
    </w:rPr>
  </w:style>
  <w:style w:type="paragraph" w:customStyle="1" w:styleId="xl158">
    <w:name w:val="xl158"/>
    <w:basedOn w:val="Normal"/>
    <w:rsid w:val="00316F1E"/>
    <w:pPr>
      <w:pBdr>
        <w:top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hAnsi="Arial"/>
      <w:b/>
      <w:bCs/>
      <w:color w:val="auto"/>
      <w:sz w:val="18"/>
      <w:szCs w:val="18"/>
    </w:rPr>
  </w:style>
  <w:style w:type="paragraph" w:customStyle="1" w:styleId="xl159">
    <w:name w:val="xl159"/>
    <w:basedOn w:val="Normal"/>
    <w:rsid w:val="00316F1E"/>
    <w:pPr>
      <w:pBdr>
        <w:top w:val="single" w:sz="4" w:space="0" w:color="auto"/>
        <w:bottom w:val="single" w:sz="4" w:space="0" w:color="auto"/>
      </w:pBdr>
      <w:shd w:val="clear" w:color="000000" w:fill="CC99FF"/>
      <w:spacing w:before="100" w:beforeAutospacing="1" w:after="100" w:afterAutospacing="1" w:line="240" w:lineRule="auto"/>
      <w:jc w:val="right"/>
    </w:pPr>
    <w:rPr>
      <w:rFonts w:ascii="Arial" w:hAnsi="Arial"/>
      <w:b/>
      <w:bCs/>
      <w:color w:val="auto"/>
      <w:sz w:val="18"/>
      <w:szCs w:val="18"/>
    </w:rPr>
  </w:style>
  <w:style w:type="paragraph" w:customStyle="1" w:styleId="xl160">
    <w:name w:val="xl160"/>
    <w:basedOn w:val="Normal"/>
    <w:rsid w:val="00316F1E"/>
    <w:pPr>
      <w:pBdr>
        <w:top w:val="single" w:sz="4" w:space="0" w:color="auto"/>
        <w:bottom w:val="single" w:sz="4" w:space="0" w:color="auto"/>
        <w:right w:val="single" w:sz="4" w:space="0" w:color="auto"/>
      </w:pBdr>
      <w:shd w:val="clear" w:color="000000" w:fill="CC99FF"/>
      <w:spacing w:before="100" w:beforeAutospacing="1" w:after="100" w:afterAutospacing="1" w:line="240" w:lineRule="auto"/>
    </w:pPr>
    <w:rPr>
      <w:rFonts w:ascii="Arial" w:hAnsi="Arial"/>
      <w:b/>
      <w:bCs/>
      <w:color w:val="auto"/>
      <w:sz w:val="18"/>
      <w:szCs w:val="18"/>
    </w:rPr>
  </w:style>
  <w:style w:type="paragraph" w:customStyle="1" w:styleId="xl161">
    <w:name w:val="xl161"/>
    <w:basedOn w:val="Normal"/>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62">
    <w:name w:val="xl162"/>
    <w:basedOn w:val="Normal"/>
    <w:rsid w:val="00316F1E"/>
    <w:pPr>
      <w:pBdr>
        <w:top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Arial" w:hAnsi="Arial"/>
      <w:b/>
      <w:bCs/>
      <w:color w:val="auto"/>
      <w:sz w:val="18"/>
      <w:szCs w:val="18"/>
    </w:rPr>
  </w:style>
  <w:style w:type="paragraph" w:customStyle="1" w:styleId="xl163">
    <w:name w:val="xl163"/>
    <w:basedOn w:val="Normal"/>
    <w:rsid w:val="00316F1E"/>
    <w:pPr>
      <w:pBdr>
        <w:top w:val="single" w:sz="4" w:space="0" w:color="auto"/>
        <w:bottom w:val="single" w:sz="4" w:space="0" w:color="auto"/>
      </w:pBdr>
      <w:shd w:val="clear" w:color="000000" w:fill="FFCC00"/>
      <w:spacing w:before="100" w:beforeAutospacing="1" w:after="100" w:afterAutospacing="1" w:line="240" w:lineRule="auto"/>
      <w:jc w:val="right"/>
    </w:pPr>
    <w:rPr>
      <w:rFonts w:ascii="Arial" w:hAnsi="Arial"/>
      <w:b/>
      <w:bCs/>
      <w:color w:val="auto"/>
      <w:sz w:val="18"/>
      <w:szCs w:val="18"/>
    </w:rPr>
  </w:style>
  <w:style w:type="paragraph" w:customStyle="1" w:styleId="xl164">
    <w:name w:val="xl164"/>
    <w:basedOn w:val="Normal"/>
    <w:rsid w:val="00316F1E"/>
    <w:pPr>
      <w:pBdr>
        <w:top w:val="single" w:sz="4" w:space="0" w:color="auto"/>
        <w:bottom w:val="single" w:sz="4" w:space="0" w:color="auto"/>
        <w:right w:val="single" w:sz="4" w:space="0" w:color="auto"/>
      </w:pBdr>
      <w:shd w:val="clear" w:color="000000" w:fill="FFCC00"/>
      <w:spacing w:before="100" w:beforeAutospacing="1" w:after="100" w:afterAutospacing="1" w:line="240" w:lineRule="auto"/>
    </w:pPr>
    <w:rPr>
      <w:rFonts w:ascii="Arial" w:hAnsi="Arial"/>
      <w:b/>
      <w:bCs/>
      <w:color w:val="auto"/>
      <w:sz w:val="18"/>
      <w:szCs w:val="18"/>
    </w:rPr>
  </w:style>
  <w:style w:type="paragraph" w:customStyle="1" w:styleId="xl165">
    <w:name w:val="xl165"/>
    <w:basedOn w:val="Normal"/>
    <w:rsid w:val="00316F1E"/>
    <w:pPr>
      <w:pBdr>
        <w:top w:val="single" w:sz="4" w:space="0" w:color="auto"/>
        <w:bottom w:val="single" w:sz="4" w:space="0" w:color="auto"/>
      </w:pBdr>
      <w:shd w:val="clear" w:color="000000" w:fill="CCFFCC"/>
      <w:spacing w:before="100" w:beforeAutospacing="1" w:after="100" w:afterAutospacing="1" w:line="240" w:lineRule="auto"/>
      <w:jc w:val="right"/>
    </w:pPr>
    <w:rPr>
      <w:rFonts w:ascii="Arial" w:hAnsi="Arial"/>
      <w:b/>
      <w:bCs/>
      <w:color w:val="auto"/>
      <w:sz w:val="18"/>
      <w:szCs w:val="18"/>
    </w:rPr>
  </w:style>
  <w:style w:type="paragraph" w:customStyle="1" w:styleId="xl166">
    <w:name w:val="xl166"/>
    <w:basedOn w:val="Normal"/>
    <w:rsid w:val="00316F1E"/>
    <w:pPr>
      <w:pBdr>
        <w:top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hAnsi="Arial"/>
      <w:b/>
      <w:bCs/>
      <w:color w:val="auto"/>
      <w:sz w:val="18"/>
      <w:szCs w:val="18"/>
    </w:rPr>
  </w:style>
  <w:style w:type="paragraph" w:customStyle="1" w:styleId="xl167">
    <w:name w:val="xl16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68">
    <w:name w:val="xl168"/>
    <w:basedOn w:val="Normal"/>
    <w:rsid w:val="00316F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Pa28">
    <w:name w:val="Pa28"/>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paragraph" w:customStyle="1" w:styleId="Pa29">
    <w:name w:val="Pa29"/>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character" w:customStyle="1" w:styleId="left">
    <w:name w:val="left"/>
    <w:basedOn w:val="DefaultParagraphFont"/>
    <w:rsid w:val="00316F1E"/>
  </w:style>
  <w:style w:type="paragraph" w:customStyle="1" w:styleId="TOCTitle">
    <w:name w:val="_TOCTitle"/>
    <w:basedOn w:val="Normal"/>
    <w:next w:val="Normal"/>
    <w:rsid w:val="00316F1E"/>
    <w:pPr>
      <w:spacing w:after="600" w:line="460" w:lineRule="atLeast"/>
      <w:outlineLvl w:val="0"/>
    </w:pPr>
    <w:rPr>
      <w:rFonts w:ascii="Calibri" w:hAnsi="Calibri"/>
      <w:color w:val="228591"/>
      <w:sz w:val="40"/>
      <w:szCs w:val="22"/>
      <w:lang w:val="en-US" w:eastAsia="en-US"/>
    </w:rPr>
  </w:style>
  <w:style w:type="paragraph" w:styleId="Revision">
    <w:name w:val="Revision"/>
    <w:hidden/>
    <w:uiPriority w:val="99"/>
    <w:semiHidden/>
    <w:rsid w:val="00316F1E"/>
    <w:pPr>
      <w:spacing w:line="240" w:lineRule="auto"/>
    </w:pPr>
    <w:rPr>
      <w:rFonts w:ascii="Times New Roman" w:hAnsi="Times New Roman" w:cs="Times New Roman"/>
      <w:color w:val="auto"/>
      <w:sz w:val="24"/>
      <w:szCs w:val="24"/>
      <w:lang w:eastAsia="en-US"/>
    </w:rPr>
  </w:style>
  <w:style w:type="numbering" w:customStyle="1" w:styleId="NoList1">
    <w:name w:val="No List1"/>
    <w:next w:val="NoList"/>
    <w:uiPriority w:val="99"/>
    <w:semiHidden/>
    <w:unhideWhenUsed/>
    <w:rsid w:val="00316F1E"/>
  </w:style>
  <w:style w:type="table" w:customStyle="1" w:styleId="TableGrid20">
    <w:name w:val="Table Grid2"/>
    <w:basedOn w:val="TableNormal"/>
    <w:next w:val="TableGrid"/>
    <w:rsid w:val="00316F1E"/>
    <w:pPr>
      <w:spacing w:before="60" w:line="240" w:lineRule="auto"/>
      <w:jc w:val="both"/>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TableNormal"/>
    <w:next w:val="LightList-Accent3"/>
    <w:uiPriority w:val="61"/>
    <w:rsid w:val="00316F1E"/>
    <w:pPr>
      <w:spacing w:line="240" w:lineRule="auto"/>
    </w:pPr>
    <w:rPr>
      <w:rFonts w:ascii="Calibri" w:hAnsi="Calibri" w:cs="Times New Roman"/>
      <w:color w:val="auto"/>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ListBullets1">
    <w:name w:val="ListBullets1"/>
    <w:uiPriority w:val="99"/>
    <w:rsid w:val="00316F1E"/>
  </w:style>
  <w:style w:type="character" w:customStyle="1" w:styleId="valuetext1">
    <w:name w:val="valuetext1"/>
    <w:basedOn w:val="DefaultParagraphFont"/>
    <w:rsid w:val="00701237"/>
    <w:rPr>
      <w:color w:val="0000CD"/>
    </w:rPr>
  </w:style>
  <w:style w:type="character" w:customStyle="1" w:styleId="scope1">
    <w:name w:val="scope1"/>
    <w:basedOn w:val="DefaultParagraphFont"/>
    <w:rsid w:val="001569A4"/>
    <w:rPr>
      <w:i/>
      <w:iCs/>
      <w:color w:val="006633"/>
      <w:sz w:val="24"/>
      <w:szCs w:val="24"/>
    </w:rPr>
  </w:style>
  <w:style w:type="paragraph" w:customStyle="1" w:styleId="ImprintText">
    <w:name w:val="_ImprintText"/>
    <w:uiPriority w:val="9"/>
    <w:rsid w:val="00865198"/>
    <w:pPr>
      <w:spacing w:after="85" w:line="170" w:lineRule="atLeast"/>
    </w:pPr>
    <w:rPr>
      <w:rFonts w:ascii="Arial" w:hAnsi="Arial"/>
      <w:color w:val="auto"/>
      <w:sz w:val="14"/>
      <w:szCs w:val="14"/>
      <w:lang w:eastAsia="en-US"/>
    </w:rPr>
  </w:style>
  <w:style w:type="character" w:styleId="UnresolvedMention">
    <w:name w:val="Unresolved Mention"/>
    <w:basedOn w:val="DefaultParagraphFont"/>
    <w:uiPriority w:val="99"/>
    <w:semiHidden/>
    <w:unhideWhenUsed/>
    <w:rsid w:val="006D4214"/>
    <w:rPr>
      <w:color w:val="605E5C"/>
      <w:shd w:val="clear" w:color="auto" w:fill="E1DFDD"/>
    </w:rPr>
  </w:style>
  <w:style w:type="table" w:styleId="GridTable1Light-Accent2">
    <w:name w:val="Grid Table 1 Light Accent 2"/>
    <w:basedOn w:val="TableNormal"/>
    <w:uiPriority w:val="46"/>
    <w:rsid w:val="009C5CC3"/>
    <w:pPr>
      <w:spacing w:line="240" w:lineRule="auto"/>
    </w:pPr>
    <w:tblPr>
      <w:tblStyleRowBandSize w:val="1"/>
      <w:tblStyleColBandSize w:val="1"/>
      <w:tblBorders>
        <w:top w:val="single" w:sz="4" w:space="0" w:color="EA9EA2" w:themeColor="accent2" w:themeTint="66"/>
        <w:left w:val="single" w:sz="4" w:space="0" w:color="EA9EA2" w:themeColor="accent2" w:themeTint="66"/>
        <w:bottom w:val="single" w:sz="4" w:space="0" w:color="EA9EA2" w:themeColor="accent2" w:themeTint="66"/>
        <w:right w:val="single" w:sz="4" w:space="0" w:color="EA9EA2" w:themeColor="accent2" w:themeTint="66"/>
        <w:insideH w:val="single" w:sz="4" w:space="0" w:color="EA9EA2" w:themeColor="accent2" w:themeTint="66"/>
        <w:insideV w:val="single" w:sz="4" w:space="0" w:color="EA9EA2" w:themeColor="accent2" w:themeTint="66"/>
      </w:tblBorders>
    </w:tblPr>
    <w:tblStylePr w:type="firstRow">
      <w:rPr>
        <w:b/>
        <w:bCs/>
      </w:rPr>
      <w:tblPr/>
      <w:tcPr>
        <w:tcBorders>
          <w:bottom w:val="single" w:sz="12" w:space="0" w:color="DF6F75" w:themeColor="accent2" w:themeTint="99"/>
        </w:tcBorders>
      </w:tcPr>
    </w:tblStylePr>
    <w:tblStylePr w:type="lastRow">
      <w:rPr>
        <w:b/>
        <w:bCs/>
      </w:rPr>
      <w:tblPr/>
      <w:tcPr>
        <w:tcBorders>
          <w:top w:val="double" w:sz="2" w:space="0" w:color="DF6F75" w:themeColor="accent2"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2D6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6578">
      <w:bodyDiv w:val="1"/>
      <w:marLeft w:val="0"/>
      <w:marRight w:val="0"/>
      <w:marTop w:val="0"/>
      <w:marBottom w:val="0"/>
      <w:divBdr>
        <w:top w:val="none" w:sz="0" w:space="0" w:color="auto"/>
        <w:left w:val="none" w:sz="0" w:space="0" w:color="auto"/>
        <w:bottom w:val="none" w:sz="0" w:space="0" w:color="auto"/>
        <w:right w:val="none" w:sz="0" w:space="0" w:color="auto"/>
      </w:divBdr>
      <w:divsChild>
        <w:div w:id="683089781">
          <w:marLeft w:val="0"/>
          <w:marRight w:val="0"/>
          <w:marTop w:val="0"/>
          <w:marBottom w:val="0"/>
          <w:divBdr>
            <w:top w:val="none" w:sz="0" w:space="0" w:color="auto"/>
            <w:left w:val="none" w:sz="0" w:space="0" w:color="auto"/>
            <w:bottom w:val="none" w:sz="0" w:space="0" w:color="auto"/>
            <w:right w:val="none" w:sz="0" w:space="0" w:color="auto"/>
          </w:divBdr>
          <w:divsChild>
            <w:div w:id="1357537521">
              <w:marLeft w:val="0"/>
              <w:marRight w:val="0"/>
              <w:marTop w:val="0"/>
              <w:marBottom w:val="0"/>
              <w:divBdr>
                <w:top w:val="none" w:sz="0" w:space="0" w:color="auto"/>
                <w:left w:val="none" w:sz="0" w:space="0" w:color="auto"/>
                <w:bottom w:val="none" w:sz="0" w:space="0" w:color="auto"/>
                <w:right w:val="none" w:sz="0" w:space="0" w:color="auto"/>
              </w:divBdr>
              <w:divsChild>
                <w:div w:id="1602950801">
                  <w:marLeft w:val="0"/>
                  <w:marRight w:val="0"/>
                  <w:marTop w:val="0"/>
                  <w:marBottom w:val="0"/>
                  <w:divBdr>
                    <w:top w:val="none" w:sz="0" w:space="0" w:color="auto"/>
                    <w:left w:val="none" w:sz="0" w:space="0" w:color="auto"/>
                    <w:bottom w:val="none" w:sz="0" w:space="0" w:color="auto"/>
                    <w:right w:val="none" w:sz="0" w:space="0" w:color="auto"/>
                  </w:divBdr>
                  <w:divsChild>
                    <w:div w:id="20333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47702">
      <w:bodyDiv w:val="1"/>
      <w:marLeft w:val="0"/>
      <w:marRight w:val="0"/>
      <w:marTop w:val="0"/>
      <w:marBottom w:val="0"/>
      <w:divBdr>
        <w:top w:val="none" w:sz="0" w:space="0" w:color="auto"/>
        <w:left w:val="none" w:sz="0" w:space="0" w:color="auto"/>
        <w:bottom w:val="none" w:sz="0" w:space="0" w:color="auto"/>
        <w:right w:val="none" w:sz="0" w:space="0" w:color="auto"/>
      </w:divBdr>
    </w:div>
    <w:div w:id="181864674">
      <w:bodyDiv w:val="1"/>
      <w:marLeft w:val="0"/>
      <w:marRight w:val="0"/>
      <w:marTop w:val="0"/>
      <w:marBottom w:val="0"/>
      <w:divBdr>
        <w:top w:val="none" w:sz="0" w:space="0" w:color="auto"/>
        <w:left w:val="none" w:sz="0" w:space="0" w:color="auto"/>
        <w:bottom w:val="none" w:sz="0" w:space="0" w:color="auto"/>
        <w:right w:val="none" w:sz="0" w:space="0" w:color="auto"/>
      </w:divBdr>
      <w:divsChild>
        <w:div w:id="370544510">
          <w:marLeft w:val="0"/>
          <w:marRight w:val="0"/>
          <w:marTop w:val="0"/>
          <w:marBottom w:val="0"/>
          <w:divBdr>
            <w:top w:val="none" w:sz="0" w:space="0" w:color="auto"/>
            <w:left w:val="none" w:sz="0" w:space="0" w:color="auto"/>
            <w:bottom w:val="none" w:sz="0" w:space="0" w:color="auto"/>
            <w:right w:val="none" w:sz="0" w:space="0" w:color="auto"/>
          </w:divBdr>
          <w:divsChild>
            <w:div w:id="1173492161">
              <w:marLeft w:val="0"/>
              <w:marRight w:val="0"/>
              <w:marTop w:val="0"/>
              <w:marBottom w:val="0"/>
              <w:divBdr>
                <w:top w:val="none" w:sz="0" w:space="0" w:color="auto"/>
                <w:left w:val="none" w:sz="0" w:space="0" w:color="auto"/>
                <w:bottom w:val="none" w:sz="0" w:space="0" w:color="auto"/>
                <w:right w:val="none" w:sz="0" w:space="0" w:color="auto"/>
              </w:divBdr>
              <w:divsChild>
                <w:div w:id="522746847">
                  <w:marLeft w:val="0"/>
                  <w:marRight w:val="0"/>
                  <w:marTop w:val="0"/>
                  <w:marBottom w:val="0"/>
                  <w:divBdr>
                    <w:top w:val="none" w:sz="0" w:space="0" w:color="auto"/>
                    <w:left w:val="none" w:sz="0" w:space="0" w:color="auto"/>
                    <w:bottom w:val="none" w:sz="0" w:space="0" w:color="auto"/>
                    <w:right w:val="none" w:sz="0" w:space="0" w:color="auto"/>
                  </w:divBdr>
                  <w:divsChild>
                    <w:div w:id="16702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55036904">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496501657">
      <w:bodyDiv w:val="1"/>
      <w:marLeft w:val="0"/>
      <w:marRight w:val="0"/>
      <w:marTop w:val="0"/>
      <w:marBottom w:val="0"/>
      <w:divBdr>
        <w:top w:val="none" w:sz="0" w:space="0" w:color="auto"/>
        <w:left w:val="none" w:sz="0" w:space="0" w:color="auto"/>
        <w:bottom w:val="none" w:sz="0" w:space="0" w:color="auto"/>
        <w:right w:val="none" w:sz="0" w:space="0" w:color="auto"/>
      </w:divBdr>
    </w:div>
    <w:div w:id="49696587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27188357">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509979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11">
          <w:marLeft w:val="0"/>
          <w:marRight w:val="0"/>
          <w:marTop w:val="0"/>
          <w:marBottom w:val="0"/>
          <w:divBdr>
            <w:top w:val="none" w:sz="0" w:space="0" w:color="auto"/>
            <w:left w:val="none" w:sz="0" w:space="0" w:color="auto"/>
            <w:bottom w:val="none" w:sz="0" w:space="0" w:color="auto"/>
            <w:right w:val="none" w:sz="0" w:space="0" w:color="auto"/>
          </w:divBdr>
        </w:div>
        <w:div w:id="547382304">
          <w:marLeft w:val="0"/>
          <w:marRight w:val="0"/>
          <w:marTop w:val="0"/>
          <w:marBottom w:val="0"/>
          <w:divBdr>
            <w:top w:val="none" w:sz="0" w:space="0" w:color="auto"/>
            <w:left w:val="none" w:sz="0" w:space="0" w:color="auto"/>
            <w:bottom w:val="none" w:sz="0" w:space="0" w:color="auto"/>
            <w:right w:val="none" w:sz="0" w:space="0" w:color="auto"/>
          </w:divBdr>
        </w:div>
        <w:div w:id="558904151">
          <w:marLeft w:val="0"/>
          <w:marRight w:val="0"/>
          <w:marTop w:val="0"/>
          <w:marBottom w:val="0"/>
          <w:divBdr>
            <w:top w:val="none" w:sz="0" w:space="0" w:color="auto"/>
            <w:left w:val="none" w:sz="0" w:space="0" w:color="auto"/>
            <w:bottom w:val="none" w:sz="0" w:space="0" w:color="auto"/>
            <w:right w:val="none" w:sz="0" w:space="0" w:color="auto"/>
          </w:divBdr>
        </w:div>
        <w:div w:id="567111399">
          <w:marLeft w:val="0"/>
          <w:marRight w:val="0"/>
          <w:marTop w:val="0"/>
          <w:marBottom w:val="0"/>
          <w:divBdr>
            <w:top w:val="none" w:sz="0" w:space="0" w:color="auto"/>
            <w:left w:val="none" w:sz="0" w:space="0" w:color="auto"/>
            <w:bottom w:val="none" w:sz="0" w:space="0" w:color="auto"/>
            <w:right w:val="none" w:sz="0" w:space="0" w:color="auto"/>
          </w:divBdr>
        </w:div>
        <w:div w:id="928123267">
          <w:marLeft w:val="0"/>
          <w:marRight w:val="0"/>
          <w:marTop w:val="0"/>
          <w:marBottom w:val="0"/>
          <w:divBdr>
            <w:top w:val="none" w:sz="0" w:space="0" w:color="auto"/>
            <w:left w:val="none" w:sz="0" w:space="0" w:color="auto"/>
            <w:bottom w:val="none" w:sz="0" w:space="0" w:color="auto"/>
            <w:right w:val="none" w:sz="0" w:space="0" w:color="auto"/>
          </w:divBdr>
        </w:div>
        <w:div w:id="1104574202">
          <w:marLeft w:val="0"/>
          <w:marRight w:val="0"/>
          <w:marTop w:val="0"/>
          <w:marBottom w:val="0"/>
          <w:divBdr>
            <w:top w:val="none" w:sz="0" w:space="0" w:color="auto"/>
            <w:left w:val="none" w:sz="0" w:space="0" w:color="auto"/>
            <w:bottom w:val="none" w:sz="0" w:space="0" w:color="auto"/>
            <w:right w:val="none" w:sz="0" w:space="0" w:color="auto"/>
          </w:divBdr>
        </w:div>
        <w:div w:id="1131166039">
          <w:marLeft w:val="0"/>
          <w:marRight w:val="0"/>
          <w:marTop w:val="0"/>
          <w:marBottom w:val="0"/>
          <w:divBdr>
            <w:top w:val="none" w:sz="0" w:space="0" w:color="auto"/>
            <w:left w:val="none" w:sz="0" w:space="0" w:color="auto"/>
            <w:bottom w:val="none" w:sz="0" w:space="0" w:color="auto"/>
            <w:right w:val="none" w:sz="0" w:space="0" w:color="auto"/>
          </w:divBdr>
        </w:div>
        <w:div w:id="1137602953">
          <w:marLeft w:val="0"/>
          <w:marRight w:val="0"/>
          <w:marTop w:val="0"/>
          <w:marBottom w:val="0"/>
          <w:divBdr>
            <w:top w:val="none" w:sz="0" w:space="0" w:color="auto"/>
            <w:left w:val="none" w:sz="0" w:space="0" w:color="auto"/>
            <w:bottom w:val="none" w:sz="0" w:space="0" w:color="auto"/>
            <w:right w:val="none" w:sz="0" w:space="0" w:color="auto"/>
          </w:divBdr>
        </w:div>
        <w:div w:id="1169828612">
          <w:marLeft w:val="0"/>
          <w:marRight w:val="0"/>
          <w:marTop w:val="0"/>
          <w:marBottom w:val="0"/>
          <w:divBdr>
            <w:top w:val="none" w:sz="0" w:space="0" w:color="auto"/>
            <w:left w:val="none" w:sz="0" w:space="0" w:color="auto"/>
            <w:bottom w:val="none" w:sz="0" w:space="0" w:color="auto"/>
            <w:right w:val="none" w:sz="0" w:space="0" w:color="auto"/>
          </w:divBdr>
        </w:div>
        <w:div w:id="1265384006">
          <w:marLeft w:val="0"/>
          <w:marRight w:val="0"/>
          <w:marTop w:val="0"/>
          <w:marBottom w:val="0"/>
          <w:divBdr>
            <w:top w:val="none" w:sz="0" w:space="0" w:color="auto"/>
            <w:left w:val="none" w:sz="0" w:space="0" w:color="auto"/>
            <w:bottom w:val="none" w:sz="0" w:space="0" w:color="auto"/>
            <w:right w:val="none" w:sz="0" w:space="0" w:color="auto"/>
          </w:divBdr>
        </w:div>
        <w:div w:id="1404252159">
          <w:marLeft w:val="0"/>
          <w:marRight w:val="0"/>
          <w:marTop w:val="0"/>
          <w:marBottom w:val="0"/>
          <w:divBdr>
            <w:top w:val="none" w:sz="0" w:space="0" w:color="auto"/>
            <w:left w:val="none" w:sz="0" w:space="0" w:color="auto"/>
            <w:bottom w:val="none" w:sz="0" w:space="0" w:color="auto"/>
            <w:right w:val="none" w:sz="0" w:space="0" w:color="auto"/>
          </w:divBdr>
        </w:div>
        <w:div w:id="1476608894">
          <w:marLeft w:val="0"/>
          <w:marRight w:val="0"/>
          <w:marTop w:val="0"/>
          <w:marBottom w:val="0"/>
          <w:divBdr>
            <w:top w:val="none" w:sz="0" w:space="0" w:color="auto"/>
            <w:left w:val="none" w:sz="0" w:space="0" w:color="auto"/>
            <w:bottom w:val="none" w:sz="0" w:space="0" w:color="auto"/>
            <w:right w:val="none" w:sz="0" w:space="0" w:color="auto"/>
          </w:divBdr>
        </w:div>
        <w:div w:id="1718701699">
          <w:marLeft w:val="0"/>
          <w:marRight w:val="0"/>
          <w:marTop w:val="0"/>
          <w:marBottom w:val="0"/>
          <w:divBdr>
            <w:top w:val="none" w:sz="0" w:space="0" w:color="auto"/>
            <w:left w:val="none" w:sz="0" w:space="0" w:color="auto"/>
            <w:bottom w:val="none" w:sz="0" w:space="0" w:color="auto"/>
            <w:right w:val="none" w:sz="0" w:space="0" w:color="auto"/>
          </w:divBdr>
        </w:div>
      </w:divsChild>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15241727">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89887654">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19537091">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725325356">
      <w:bodyDiv w:val="1"/>
      <w:marLeft w:val="0"/>
      <w:marRight w:val="0"/>
      <w:marTop w:val="0"/>
      <w:marBottom w:val="0"/>
      <w:divBdr>
        <w:top w:val="none" w:sz="0" w:space="0" w:color="auto"/>
        <w:left w:val="none" w:sz="0" w:space="0" w:color="auto"/>
        <w:bottom w:val="none" w:sz="0" w:space="0" w:color="auto"/>
        <w:right w:val="none" w:sz="0" w:space="0" w:color="auto"/>
      </w:divBdr>
    </w:div>
    <w:div w:id="1764759806">
      <w:bodyDiv w:val="1"/>
      <w:marLeft w:val="0"/>
      <w:marRight w:val="0"/>
      <w:marTop w:val="0"/>
      <w:marBottom w:val="0"/>
      <w:divBdr>
        <w:top w:val="none" w:sz="0" w:space="0" w:color="auto"/>
        <w:left w:val="none" w:sz="0" w:space="0" w:color="auto"/>
        <w:bottom w:val="none" w:sz="0" w:space="0" w:color="auto"/>
        <w:right w:val="none" w:sz="0" w:space="0" w:color="auto"/>
      </w:divBdr>
    </w:div>
    <w:div w:id="1776437718">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09655233">
      <w:bodyDiv w:val="1"/>
      <w:marLeft w:val="0"/>
      <w:marRight w:val="0"/>
      <w:marTop w:val="0"/>
      <w:marBottom w:val="0"/>
      <w:divBdr>
        <w:top w:val="none" w:sz="0" w:space="0" w:color="auto"/>
        <w:left w:val="none" w:sz="0" w:space="0" w:color="auto"/>
        <w:bottom w:val="none" w:sz="0" w:space="0" w:color="auto"/>
        <w:right w:val="none" w:sz="0" w:space="0" w:color="auto"/>
      </w:divBdr>
    </w:div>
    <w:div w:id="1929803786">
      <w:bodyDiv w:val="1"/>
      <w:marLeft w:val="0"/>
      <w:marRight w:val="0"/>
      <w:marTop w:val="0"/>
      <w:marBottom w:val="0"/>
      <w:divBdr>
        <w:top w:val="none" w:sz="0" w:space="0" w:color="auto"/>
        <w:left w:val="none" w:sz="0" w:space="0" w:color="auto"/>
        <w:bottom w:val="none" w:sz="0" w:space="0" w:color="auto"/>
        <w:right w:val="none" w:sz="0" w:space="0" w:color="auto"/>
      </w:divBdr>
    </w:div>
    <w:div w:id="1999840208">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15129266">
      <w:bodyDiv w:val="1"/>
      <w:marLeft w:val="0"/>
      <w:marRight w:val="0"/>
      <w:marTop w:val="0"/>
      <w:marBottom w:val="0"/>
      <w:divBdr>
        <w:top w:val="none" w:sz="0" w:space="0" w:color="auto"/>
        <w:left w:val="none" w:sz="0" w:space="0" w:color="auto"/>
        <w:bottom w:val="none" w:sz="0" w:space="0" w:color="auto"/>
        <w:right w:val="none" w:sz="0" w:space="0" w:color="auto"/>
      </w:divBdr>
      <w:divsChild>
        <w:div w:id="1819834166">
          <w:marLeft w:val="0"/>
          <w:marRight w:val="0"/>
          <w:marTop w:val="0"/>
          <w:marBottom w:val="0"/>
          <w:divBdr>
            <w:top w:val="none" w:sz="0" w:space="0" w:color="auto"/>
            <w:left w:val="none" w:sz="0" w:space="0" w:color="auto"/>
            <w:bottom w:val="none" w:sz="0" w:space="0" w:color="auto"/>
            <w:right w:val="none" w:sz="0" w:space="0" w:color="auto"/>
          </w:divBdr>
          <w:divsChild>
            <w:div w:id="1233463582">
              <w:marLeft w:val="0"/>
              <w:marRight w:val="0"/>
              <w:marTop w:val="0"/>
              <w:marBottom w:val="0"/>
              <w:divBdr>
                <w:top w:val="none" w:sz="0" w:space="0" w:color="auto"/>
                <w:left w:val="none" w:sz="0" w:space="0" w:color="auto"/>
                <w:bottom w:val="none" w:sz="0" w:space="0" w:color="auto"/>
                <w:right w:val="none" w:sz="0" w:space="0" w:color="auto"/>
              </w:divBdr>
              <w:divsChild>
                <w:div w:id="1864128079">
                  <w:marLeft w:val="0"/>
                  <w:marRight w:val="0"/>
                  <w:marTop w:val="0"/>
                  <w:marBottom w:val="0"/>
                  <w:divBdr>
                    <w:top w:val="none" w:sz="0" w:space="0" w:color="auto"/>
                    <w:left w:val="none" w:sz="0" w:space="0" w:color="auto"/>
                    <w:bottom w:val="none" w:sz="0" w:space="0" w:color="auto"/>
                    <w:right w:val="none" w:sz="0" w:space="0" w:color="auto"/>
                  </w:divBdr>
                  <w:divsChild>
                    <w:div w:id="11843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www.delwp.vic.gov.au" TargetMode="Externa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mailto:vicmap@delwp.vic.gov.au"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www.relayservice.com.au" TargetMode="External"/><Relationship Id="rId33" Type="http://schemas.openxmlformats.org/officeDocument/2006/relationships/hyperlink" Target="https://www.land.vic.gov.au/maps-and-spatial/spatial-data/vicmap-catalogue" TargetMode="Externa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5.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ustomer.service@delwp.vic.gov.au" TargetMode="External"/><Relationship Id="rId32" Type="http://schemas.openxmlformats.org/officeDocument/2006/relationships/footer" Target="footer6.xml"/><Relationship Id="rId37" Type="http://schemas.openxmlformats.org/officeDocument/2006/relationships/header" Target="header7.xml"/><Relationship Id="rId40"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yperlink" Target="http://creativecommons.org/licenses/by/4.0/" TargetMode="External"/><Relationship Id="rId28" Type="http://schemas.openxmlformats.org/officeDocument/2006/relationships/footer" Target="footer4.xml"/><Relationship Id="rId36" Type="http://schemas.openxmlformats.org/officeDocument/2006/relationships/hyperlink" Target="https://sdgs.un.org/goals" TargetMode="Externa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image" Target="media/image5.emf"/><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s://support.esri.com/en/other-resources/gis-dictionary" TargetMode="Externa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39\AppData\Local\Temp\Temp1_DELWP-Templates.zip\DELWP%20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mso-contentType ?>
<SharedContentType xmlns="Microsoft.SharePoint.Taxonomy.ContentTypeSync" SourceId="797aeec6-0273-40f2-ab3e-beee73212332" ContentTypeId="0x0101002517F445A0F35E449C98AAD631F2B0384903"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Vicmap Terms and Definitions</RoutingRuleDescription>
    <Language xmlns="http://schemas.microsoft.com/sharepoint/v3">English</Languag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25c4e3633654d669cbaa09ae6b70789 xmlns="9fd47c19-1c4a-4d7d-b342-c10cef269344">
      <Terms xmlns="http://schemas.microsoft.com/office/infopath/2007/PartnerControls"/>
    </a25c4e3633654d669cbaa09ae6b70789>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_dlc_DocId xmlns="a5f32de4-e402-4188-b034-e71ca7d22e54">DOCID398-1105969211-304</_dlc_DocId>
    <TaxCatchAll xmlns="9fd47c19-1c4a-4d7d-b342-c10cef269344">
      <Value>13</Value>
      <Value>2</Value>
      <Value>11</Value>
      <Value>10</Value>
      <Value>6</Value>
      <Value>3</Value>
      <Value>19</Value>
      <Value>1</Value>
    </TaxCatchAll>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35232ce7-1039-46ab-a331-4c8e969be43f</TermId>
        </TermInfo>
      </Terms>
    </ic50d0a05a8e4d9791dac67f8a1e716c>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Data Services</TermName>
          <TermId xmlns="http://schemas.microsoft.com/office/infopath/2007/PartnerControls">39ae16d2-c86b-4abc-abfd-45d1cfe8ed91</TermId>
        </TermInfo>
      </Terms>
    </k1bd994a94c2413797db3bab8f123f6f>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Strategic Land Assessment ＆ Information</TermName>
          <TermId xmlns="http://schemas.microsoft.com/office/infopath/2007/PartnerControls">ad29ee36-035b-4ab7-a607-3c59838bbb5c</TermId>
        </TermInfo>
      </Terms>
    </mfe9accc5a0b4653a7b513b67ffd122d>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Victoria</TermName>
          <TermId xmlns="http://schemas.microsoft.com/office/infopath/2007/PartnerControls">3f34862c-19e6-4249-bb3e-25467ff840df</TermId>
        </TermInfo>
      </Terms>
    </n771d69a070c4babbf278c67c8a2b859>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https://delwpvicgovau.sharepoint.com/sites/ecm_398/_layouts/15/DocIdRedir.aspx?ID=DOCID398-1105969211-304</Url>
      <Description>DOCID398-1105969211-304</Description>
    </_dlc_DocIdUrl>
    <Review_x0020_Date xmlns="a5f32de4-e402-4188-b034-e71ca7d22e54" xsi:nil="true"/>
    <Vicmap_x0020_Category xmlns="26eb6f62-1bd8-4031-829f-355bd964d392">Vicmap data</Vicmap_x0020_Category>
    <URL xmlns="http://schemas.microsoft.com/sharepoint/v3">
      <Url xsi:nil="true"/>
      <Description xsi:nil="true"/>
    </URL>
    <ma07d4ee13a1419eb00580f17f778c1c xmlns="26eb6f62-1bd8-4031-829f-355bd964d392">
      <Terms xmlns="http://schemas.microsoft.com/office/infopath/2007/PartnerControls">
        <TermInfo xmlns="http://schemas.microsoft.com/office/infopath/2007/PartnerControls">
          <TermName xmlns="http://schemas.microsoft.com/office/infopath/2007/PartnerControls">Product Specification</TermName>
          <TermId xmlns="http://schemas.microsoft.com/office/infopath/2007/PartnerControls">e5a096b3-87c1-4d88-b214-e786b687cd9b</TermId>
        </TermInfo>
      </Terms>
    </ma07d4ee13a1419eb00580f17f778c1c>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Product Description" ma:contentTypeID="0x0101002517F445A0F35E449C98AAD631F2B0384903008E36A8E9143F604C8BC7F9B686DBA954" ma:contentTypeVersion="29" ma:contentTypeDescription="Description and metadata of data models and products. Identifies relationships within data models - DELWP" ma:contentTypeScope="" ma:versionID="984f8a230beda21b2f3a8244aec195bd">
  <xsd:schema xmlns:xsd="http://www.w3.org/2001/XMLSchema" xmlns:xs="http://www.w3.org/2001/XMLSchema" xmlns:p="http://schemas.microsoft.com/office/2006/metadata/properties" xmlns:ns1="http://schemas.microsoft.com/sharepoint/v3" xmlns:ns2="a5f32de4-e402-4188-b034-e71ca7d22e54" xmlns:ns3="9fd47c19-1c4a-4d7d-b342-c10cef269344" xmlns:ns4="26eb6f62-1bd8-4031-829f-355bd964d392" targetNamespace="http://schemas.microsoft.com/office/2006/metadata/properties" ma:root="true" ma:fieldsID="602db9db1bdf4cec7010c3126eec297a" ns1:_="" ns2:_="" ns3:_="" ns4:_="">
    <xsd:import namespace="http://schemas.microsoft.com/sharepoint/v3"/>
    <xsd:import namespace="a5f32de4-e402-4188-b034-e71ca7d22e54"/>
    <xsd:import namespace="9fd47c19-1c4a-4d7d-b342-c10cef269344"/>
    <xsd:import namespace="26eb6f62-1bd8-4031-829f-355bd964d392"/>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Review_x0020_Date" minOccurs="0"/>
                <xsd:element ref="ns1:URL" minOccurs="0"/>
                <xsd:element ref="ns4:Vicmap_x0020_Category" minOccurs="0"/>
                <xsd:element ref="ns4:ma07d4ee13a1419eb00580f17f778c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1"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8;#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9;#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62fd6d1-6054-4f89-84e9-c588935af731}"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062fd6d1-6054-4f89-84e9-c588935af731}"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eb6f62-1bd8-4031-829f-355bd964d392" elementFormDefault="qualified">
    <xsd:import namespace="http://schemas.microsoft.com/office/2006/documentManagement/types"/>
    <xsd:import namespace="http://schemas.microsoft.com/office/infopath/2007/PartnerControls"/>
    <xsd:element name="Vicmap_x0020_Category" ma:index="33" nillable="true" ma:displayName="Category" ma:format="Dropdown" ma:internalName="Vicmap_x0020_Category">
      <xsd:simpleType>
        <xsd:restriction base="dms:Choice">
          <xsd:enumeration value="Vicmap data"/>
          <xsd:enumeration value="Foundation data"/>
          <xsd:enumeration value="Spatial data"/>
          <xsd:enumeration value="VMADD"/>
          <xsd:enumeration value="Vicmap derived"/>
        </xsd:restriction>
      </xsd:simpleType>
    </xsd:element>
    <xsd:element name="ma07d4ee13a1419eb00580f17f778c1c" ma:index="35" nillable="true" ma:taxonomy="true" ma:internalName="ma07d4ee13a1419eb00580f17f778c1c" ma:taxonomyFieldName="Vicmap_x0020_Stream" ma:displayName="Vicmap Stream" ma:default="" ma:fieldId="{6a07d4ee-13a1-419e-b005-80f17f778c1c}" ma:sspId="797aeec6-0273-40f2-ab3e-beee73212332" ma:termSetId="4bd1936e-d32a-4aa7-992d-56ee4e7d7cff"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14E628-7BA6-4322-99DF-65019E26C0DC}">
  <ds:schemaRefs>
    <ds:schemaRef ds:uri="http://schemas.openxmlformats.org/officeDocument/2006/bibliography"/>
  </ds:schemaRefs>
</ds:datastoreItem>
</file>

<file path=customXml/itemProps2.xml><?xml version="1.0" encoding="utf-8"?>
<ds:datastoreItem xmlns:ds="http://schemas.openxmlformats.org/officeDocument/2006/customXml" ds:itemID="{80A326A6-FCA6-48B3-ADF0-16759C4B7C20}">
  <ds:schemaRefs>
    <ds:schemaRef ds:uri="http://schemas.microsoft.com/office/2006/metadata/customXsn"/>
  </ds:schemaRefs>
</ds:datastoreItem>
</file>

<file path=customXml/itemProps3.xml><?xml version="1.0" encoding="utf-8"?>
<ds:datastoreItem xmlns:ds="http://schemas.openxmlformats.org/officeDocument/2006/customXml" ds:itemID="{F93E64CF-56D1-4BF7-A6BD-DE00E2D8861D}">
  <ds:schemaRefs>
    <ds:schemaRef ds:uri="Microsoft.SharePoint.Taxonomy.ContentTypeSync"/>
  </ds:schemaRefs>
</ds:datastoreItem>
</file>

<file path=customXml/itemProps4.xml><?xml version="1.0" encoding="utf-8"?>
<ds:datastoreItem xmlns:ds="http://schemas.openxmlformats.org/officeDocument/2006/customXml" ds:itemID="{39EEDE0F-A4D5-4478-ADAA-38F5B2300C1E}">
  <ds:schemaRefs>
    <ds:schemaRef ds:uri="http://schemas.microsoft.com/sharepoint/events"/>
  </ds:schemaRefs>
</ds:datastoreItem>
</file>

<file path=customXml/itemProps5.xml><?xml version="1.0" encoding="utf-8"?>
<ds:datastoreItem xmlns:ds="http://schemas.openxmlformats.org/officeDocument/2006/customXml" ds:itemID="{F0284BA3-5E28-4FC6-B5D6-A22EFC012D19}">
  <ds:schemaRefs>
    <ds:schemaRef ds:uri="http://schemas.microsoft.com/office/2006/metadata/properties"/>
    <ds:schemaRef ds:uri="http://schemas.microsoft.com/office/2006/documentManagement/types"/>
    <ds:schemaRef ds:uri="http://purl.org/dc/terms/"/>
    <ds:schemaRef ds:uri="http://purl.org/dc/dcmitype/"/>
    <ds:schemaRef ds:uri="26eb6f62-1bd8-4031-829f-355bd964d392"/>
    <ds:schemaRef ds:uri="http://schemas.openxmlformats.org/package/2006/metadata/core-properties"/>
    <ds:schemaRef ds:uri="http://purl.org/dc/elements/1.1/"/>
    <ds:schemaRef ds:uri="a5f32de4-e402-4188-b034-e71ca7d22e54"/>
    <ds:schemaRef ds:uri="http://schemas.microsoft.com/office/infopath/2007/PartnerControls"/>
    <ds:schemaRef ds:uri="9fd47c19-1c4a-4d7d-b342-c10cef269344"/>
    <ds:schemaRef ds:uri="http://schemas.microsoft.com/sharepoint/v3"/>
    <ds:schemaRef ds:uri="http://www.w3.org/XML/1998/namespace"/>
  </ds:schemaRefs>
</ds:datastoreItem>
</file>

<file path=customXml/itemProps6.xml><?xml version="1.0" encoding="utf-8"?>
<ds:datastoreItem xmlns:ds="http://schemas.openxmlformats.org/officeDocument/2006/customXml" ds:itemID="{DC03483C-D564-4AB6-80BA-7EF5CCF91F5F}">
  <ds:schemaRefs>
    <ds:schemaRef ds:uri="http://schemas.microsoft.com/sharepoint/v3/contenttype/forms"/>
  </ds:schemaRefs>
</ds:datastoreItem>
</file>

<file path=customXml/itemProps7.xml><?xml version="1.0" encoding="utf-8"?>
<ds:datastoreItem xmlns:ds="http://schemas.openxmlformats.org/officeDocument/2006/customXml" ds:itemID="{0120C4E1-A2DE-40C6-A061-AFEF54F21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26eb6f62-1bd8-4031-829f-355bd964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1</TotalTime>
  <Pages>11</Pages>
  <Words>2241</Words>
  <Characters>12779</Characters>
  <Application>Microsoft Office Word</Application>
  <DocSecurity>0</DocSecurity>
  <Lines>106</Lines>
  <Paragraphs>29</Paragraphs>
  <ScaleCrop>false</ScaleCrop>
  <Company>Victorian Government</Company>
  <LinksUpToDate>false</LinksUpToDate>
  <CharactersWithSpaces>14991</CharactersWithSpaces>
  <SharedDoc>false</SharedDoc>
  <HLinks>
    <vt:vector size="102" baseType="variant">
      <vt:variant>
        <vt:i4>196634</vt:i4>
      </vt:variant>
      <vt:variant>
        <vt:i4>78</vt:i4>
      </vt:variant>
      <vt:variant>
        <vt:i4>0</vt:i4>
      </vt:variant>
      <vt:variant>
        <vt:i4>5</vt:i4>
      </vt:variant>
      <vt:variant>
        <vt:lpwstr>https://sdgs.un.org/goals</vt:lpwstr>
      </vt:variant>
      <vt:variant>
        <vt:lpwstr/>
      </vt:variant>
      <vt:variant>
        <vt:i4>3539000</vt:i4>
      </vt:variant>
      <vt:variant>
        <vt:i4>75</vt:i4>
      </vt:variant>
      <vt:variant>
        <vt:i4>0</vt:i4>
      </vt:variant>
      <vt:variant>
        <vt:i4>5</vt:i4>
      </vt:variant>
      <vt:variant>
        <vt:lpwstr>https://support.esri.com/en/other-resources/gis-dictionary</vt:lpwstr>
      </vt:variant>
      <vt:variant>
        <vt:lpwstr/>
      </vt:variant>
      <vt:variant>
        <vt:i4>3145792</vt:i4>
      </vt:variant>
      <vt:variant>
        <vt:i4>72</vt:i4>
      </vt:variant>
      <vt:variant>
        <vt:i4>0</vt:i4>
      </vt:variant>
      <vt:variant>
        <vt:i4>5</vt:i4>
      </vt:variant>
      <vt:variant>
        <vt:lpwstr>mailto:vicmap.help@delwp.vic.gov.au</vt:lpwstr>
      </vt:variant>
      <vt:variant>
        <vt:lpwstr/>
      </vt:variant>
      <vt:variant>
        <vt:i4>7143531</vt:i4>
      </vt:variant>
      <vt:variant>
        <vt:i4>69</vt:i4>
      </vt:variant>
      <vt:variant>
        <vt:i4>0</vt:i4>
      </vt:variant>
      <vt:variant>
        <vt:i4>5</vt:i4>
      </vt:variant>
      <vt:variant>
        <vt:lpwstr>http://www.delwp.vic.gov.au/vicmap</vt:lpwstr>
      </vt:variant>
      <vt:variant>
        <vt:lpwstr/>
      </vt:variant>
      <vt:variant>
        <vt:i4>1441855</vt:i4>
      </vt:variant>
      <vt:variant>
        <vt:i4>62</vt:i4>
      </vt:variant>
      <vt:variant>
        <vt:i4>0</vt:i4>
      </vt:variant>
      <vt:variant>
        <vt:i4>5</vt:i4>
      </vt:variant>
      <vt:variant>
        <vt:lpwstr/>
      </vt:variant>
      <vt:variant>
        <vt:lpwstr>_Toc94604742</vt:lpwstr>
      </vt:variant>
      <vt:variant>
        <vt:i4>1376319</vt:i4>
      </vt:variant>
      <vt:variant>
        <vt:i4>56</vt:i4>
      </vt:variant>
      <vt:variant>
        <vt:i4>0</vt:i4>
      </vt:variant>
      <vt:variant>
        <vt:i4>5</vt:i4>
      </vt:variant>
      <vt:variant>
        <vt:lpwstr/>
      </vt:variant>
      <vt:variant>
        <vt:lpwstr>_Toc94604741</vt:lpwstr>
      </vt:variant>
      <vt:variant>
        <vt:i4>1310783</vt:i4>
      </vt:variant>
      <vt:variant>
        <vt:i4>50</vt:i4>
      </vt:variant>
      <vt:variant>
        <vt:i4>0</vt:i4>
      </vt:variant>
      <vt:variant>
        <vt:i4>5</vt:i4>
      </vt:variant>
      <vt:variant>
        <vt:lpwstr/>
      </vt:variant>
      <vt:variant>
        <vt:lpwstr>_Toc94604740</vt:lpwstr>
      </vt:variant>
      <vt:variant>
        <vt:i4>1900600</vt:i4>
      </vt:variant>
      <vt:variant>
        <vt:i4>44</vt:i4>
      </vt:variant>
      <vt:variant>
        <vt:i4>0</vt:i4>
      </vt:variant>
      <vt:variant>
        <vt:i4>5</vt:i4>
      </vt:variant>
      <vt:variant>
        <vt:lpwstr/>
      </vt:variant>
      <vt:variant>
        <vt:lpwstr>_Toc94604739</vt:lpwstr>
      </vt:variant>
      <vt:variant>
        <vt:i4>1835064</vt:i4>
      </vt:variant>
      <vt:variant>
        <vt:i4>38</vt:i4>
      </vt:variant>
      <vt:variant>
        <vt:i4>0</vt:i4>
      </vt:variant>
      <vt:variant>
        <vt:i4>5</vt:i4>
      </vt:variant>
      <vt:variant>
        <vt:lpwstr/>
      </vt:variant>
      <vt:variant>
        <vt:lpwstr>_Toc94604738</vt:lpwstr>
      </vt:variant>
      <vt:variant>
        <vt:i4>1245240</vt:i4>
      </vt:variant>
      <vt:variant>
        <vt:i4>32</vt:i4>
      </vt:variant>
      <vt:variant>
        <vt:i4>0</vt:i4>
      </vt:variant>
      <vt:variant>
        <vt:i4>5</vt:i4>
      </vt:variant>
      <vt:variant>
        <vt:lpwstr/>
      </vt:variant>
      <vt:variant>
        <vt:lpwstr>_Toc94604737</vt:lpwstr>
      </vt:variant>
      <vt:variant>
        <vt:i4>1179704</vt:i4>
      </vt:variant>
      <vt:variant>
        <vt:i4>26</vt:i4>
      </vt:variant>
      <vt:variant>
        <vt:i4>0</vt:i4>
      </vt:variant>
      <vt:variant>
        <vt:i4>5</vt:i4>
      </vt:variant>
      <vt:variant>
        <vt:lpwstr/>
      </vt:variant>
      <vt:variant>
        <vt:lpwstr>_Toc94604736</vt:lpwstr>
      </vt:variant>
      <vt:variant>
        <vt:i4>1114168</vt:i4>
      </vt:variant>
      <vt:variant>
        <vt:i4>20</vt:i4>
      </vt:variant>
      <vt:variant>
        <vt:i4>0</vt:i4>
      </vt:variant>
      <vt:variant>
        <vt:i4>5</vt:i4>
      </vt:variant>
      <vt:variant>
        <vt:lpwstr/>
      </vt:variant>
      <vt:variant>
        <vt:lpwstr>_Toc94604735</vt:lpwstr>
      </vt:variant>
      <vt:variant>
        <vt:i4>1048632</vt:i4>
      </vt:variant>
      <vt:variant>
        <vt:i4>14</vt:i4>
      </vt:variant>
      <vt:variant>
        <vt:i4>0</vt:i4>
      </vt:variant>
      <vt:variant>
        <vt:i4>5</vt:i4>
      </vt:variant>
      <vt:variant>
        <vt:lpwstr/>
      </vt:variant>
      <vt:variant>
        <vt:lpwstr>_Toc94604734</vt:lpwstr>
      </vt:variant>
      <vt:variant>
        <vt:i4>1638431</vt:i4>
      </vt:variant>
      <vt:variant>
        <vt:i4>9</vt:i4>
      </vt:variant>
      <vt:variant>
        <vt:i4>0</vt:i4>
      </vt:variant>
      <vt:variant>
        <vt:i4>5</vt:i4>
      </vt:variant>
      <vt:variant>
        <vt:lpwstr>http://www.delwp.vic.gov.au/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Vicmap Terms and Definitions</dc:title>
  <dc:subject/>
  <dc:creator>Robert Morrison</dc:creator>
  <cp:keywords/>
  <dc:description/>
  <cp:lastModifiedBy>Penelope Vallentine (DELWP)</cp:lastModifiedBy>
  <cp:revision>2</cp:revision>
  <cp:lastPrinted>2018-01-23T14:58:00Z</cp:lastPrinted>
  <dcterms:created xsi:type="dcterms:W3CDTF">2022-04-13T00:41:00Z</dcterms:created>
  <dcterms:modified xsi:type="dcterms:W3CDTF">2022-04-13T00:41:00Z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Section">
    <vt:lpwstr>10;#Data Services|39ae16d2-c86b-4abc-abfd-45d1cfe8ed91</vt:lpwstr>
  </property>
  <property fmtid="{D5CDD505-2E9C-101B-9397-08002B2CF9AE}" pid="19" name="Agency">
    <vt:lpwstr>1;#Department of Environment, Land, Water and Planning|607a3f87-1228-4cd9-82a5-076aa8776274</vt:lpwstr>
  </property>
  <property fmtid="{D5CDD505-2E9C-101B-9397-08002B2CF9AE}" pid="20" name="Sub-Section">
    <vt:lpwstr/>
  </property>
  <property fmtid="{D5CDD505-2E9C-101B-9397-08002B2CF9AE}" pid="21" name="ContentTypeId">
    <vt:lpwstr>0x0101002517F445A0F35E449C98AAD631F2B0384903008E36A8E9143F604C8BC7F9B686DBA954</vt:lpwstr>
  </property>
  <property fmtid="{D5CDD505-2E9C-101B-9397-08002B2CF9AE}" pid="22" name="Reference Type">
    <vt:lpwstr/>
  </property>
  <property fmtid="{D5CDD505-2E9C-101B-9397-08002B2CF9AE}" pid="23" name="_dlc_DocIdItemGuid">
    <vt:lpwstr>dfafd2cf-65b7-4c38-b2c6-db960931ae17</vt:lpwstr>
  </property>
  <property fmtid="{D5CDD505-2E9C-101B-9397-08002B2CF9AE}" pid="24" name="Division">
    <vt:lpwstr>11;#Land Victoria|3f34862c-19e6-4249-bb3e-25467ff840df</vt:lpwstr>
  </property>
  <property fmtid="{D5CDD505-2E9C-101B-9397-08002B2CF9AE}" pid="25" name="Location Type">
    <vt:lpwstr/>
  </property>
  <property fmtid="{D5CDD505-2E9C-101B-9397-08002B2CF9AE}" pid="26" name="DLCPolicyLabelValue">
    <vt:lpwstr>0.1</vt:lpwstr>
  </property>
  <property fmtid="{D5CDD505-2E9C-101B-9397-08002B2CF9AE}" pid="27" name="Dissemination Limiting Marker">
    <vt:lpwstr>2;#FOUO|955eb6fc-b35a-4808-8aa5-31e514fa3f26</vt:lpwstr>
  </property>
  <property fmtid="{D5CDD505-2E9C-101B-9397-08002B2CF9AE}" pid="28" name="Security Classification">
    <vt:lpwstr>3;#Unclassified|7fa379f4-4aba-4692-ab80-7d39d3a23cf4</vt:lpwstr>
  </property>
  <property fmtid="{D5CDD505-2E9C-101B-9397-08002B2CF9AE}" pid="29" name="o2e611f6ba3e4c8f9a895dfb7980639e">
    <vt:lpwstr/>
  </property>
  <property fmtid="{D5CDD505-2E9C-101B-9397-08002B2CF9AE}" pid="30" name="ld508a88e6264ce89693af80a72862cb">
    <vt:lpwstr/>
  </property>
  <property fmtid="{D5CDD505-2E9C-101B-9397-08002B2CF9AE}" pid="31" name="MSIP_Label_4257e2ab-f512-40e2-9c9a-c64247360765_Enabled">
    <vt:lpwstr>true</vt:lpwstr>
  </property>
  <property fmtid="{D5CDD505-2E9C-101B-9397-08002B2CF9AE}" pid="32" name="MSIP_Label_4257e2ab-f512-40e2-9c9a-c64247360765_SetDate">
    <vt:lpwstr>2021-05-10T04:33:06Z</vt:lpwstr>
  </property>
  <property fmtid="{D5CDD505-2E9C-101B-9397-08002B2CF9AE}" pid="33" name="MSIP_Label_4257e2ab-f512-40e2-9c9a-c64247360765_Method">
    <vt:lpwstr>Privileged</vt:lpwstr>
  </property>
  <property fmtid="{D5CDD505-2E9C-101B-9397-08002B2CF9AE}" pid="34" name="MSIP_Label_4257e2ab-f512-40e2-9c9a-c64247360765_Name">
    <vt:lpwstr>OFFICIAL</vt:lpwstr>
  </property>
  <property fmtid="{D5CDD505-2E9C-101B-9397-08002B2CF9AE}" pid="35" name="MSIP_Label_4257e2ab-f512-40e2-9c9a-c64247360765_SiteId">
    <vt:lpwstr>e8bdd6f7-fc18-4e48-a554-7f547927223b</vt:lpwstr>
  </property>
  <property fmtid="{D5CDD505-2E9C-101B-9397-08002B2CF9AE}" pid="36" name="MSIP_Label_4257e2ab-f512-40e2-9c9a-c64247360765_ActionId">
    <vt:lpwstr>29ae138a-ba5a-421f-8ddb-4b52a6ecf9be</vt:lpwstr>
  </property>
  <property fmtid="{D5CDD505-2E9C-101B-9397-08002B2CF9AE}" pid="37" name="MSIP_Label_4257e2ab-f512-40e2-9c9a-c64247360765_ContentBits">
    <vt:lpwstr>2</vt:lpwstr>
  </property>
  <property fmtid="{D5CDD505-2E9C-101B-9397-08002B2CF9AE}" pid="38" name="SharedWithUsers">
    <vt:lpwstr>152;#John F White (DELWP)</vt:lpwstr>
  </property>
  <property fmtid="{D5CDD505-2E9C-101B-9397-08002B2CF9AE}" pid="39" name="Branch">
    <vt:lpwstr>19;#Strategic Land Assessment ＆ Information|ad29ee36-035b-4ab7-a607-3c59838bbb5c</vt:lpwstr>
  </property>
  <property fmtid="{D5CDD505-2E9C-101B-9397-08002B2CF9AE}" pid="40" name="Group1">
    <vt:lpwstr>6;#Land Services and First Peoples|35232ce7-1039-46ab-a331-4c8e969be43f</vt:lpwstr>
  </property>
  <property fmtid="{D5CDD505-2E9C-101B-9397-08002B2CF9AE}" pid="41" name="o85941e134754762b9719660a258a6e6">
    <vt:lpwstr/>
  </property>
  <property fmtid="{D5CDD505-2E9C-101B-9397-08002B2CF9AE}" pid="42" name="Copyright_x0020_Licence_x0020_Name">
    <vt:lpwstr/>
  </property>
  <property fmtid="{D5CDD505-2E9C-101B-9397-08002B2CF9AE}" pid="43" name="df723ab3fe1c4eb7a0b151674e7ac40d">
    <vt:lpwstr/>
  </property>
  <property fmtid="{D5CDD505-2E9C-101B-9397-08002B2CF9AE}" pid="44" name="Copyright_x0020_License_x0020_Type">
    <vt:lpwstr/>
  </property>
  <property fmtid="{D5CDD505-2E9C-101B-9397-08002B2CF9AE}" pid="45" name="Copyright Licence Name">
    <vt:lpwstr/>
  </property>
  <property fmtid="{D5CDD505-2E9C-101B-9397-08002B2CF9AE}" pid="46" name="Copyright License Type">
    <vt:lpwstr/>
  </property>
  <property fmtid="{D5CDD505-2E9C-101B-9397-08002B2CF9AE}" pid="47" name="Vicmap Stream">
    <vt:lpwstr>13;#Product Specification|e5a096b3-87c1-4d88-b214-e786b687cd9b</vt:lpwstr>
  </property>
</Properties>
</file>