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0502210"/>
    <w:p w14:paraId="74DBC2E4" w14:textId="77777777" w:rsidR="00401D9F" w:rsidRPr="0066560D" w:rsidRDefault="006C2EE4" w:rsidP="00401D9F">
      <w:pPr>
        <w:pStyle w:val="Title"/>
        <w:framePr w:wrap="around" w:x="611"/>
      </w:pPr>
      <w:sdt>
        <w:sdtPr>
          <w:alias w:val="Title"/>
          <w:tag w:val=""/>
          <w:id w:val="45653646"/>
          <w:placeholder>
            <w:docPart w:val="961E954D8AA14187949CE4FACB1D2B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401D9F">
            <w:t>Guide to withdrawals of caveat</w:t>
          </w:r>
        </w:sdtContent>
      </w:sdt>
    </w:p>
    <w:sdt>
      <w:sdtPr>
        <w:id w:val="1158806451"/>
        <w:docPartObj>
          <w:docPartGallery w:val="Cover Pages"/>
          <w:docPartUnique/>
        </w:docPartObj>
      </w:sdtPr>
      <w:sdtEndPr>
        <w:rPr>
          <w:b/>
          <w:bCs/>
          <w:noProof/>
        </w:rPr>
      </w:sdtEndPr>
      <w:sdtContent>
        <w:p w14:paraId="3C189CA1" w14:textId="77777777" w:rsidR="004A05F5" w:rsidRDefault="004A05F5" w:rsidP="00C97AB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1" locked="1" layoutInCell="1" allowOverlap="1" wp14:anchorId="4423737F" wp14:editId="1F12A322">
                    <wp:simplePos x="0" y="0"/>
                    <wp:positionH relativeFrom="page">
                      <wp:posOffset>262890</wp:posOffset>
                    </wp:positionH>
                    <wp:positionV relativeFrom="page">
                      <wp:posOffset>2679700</wp:posOffset>
                    </wp:positionV>
                    <wp:extent cx="7019925" cy="6257290"/>
                    <wp:effectExtent l="0" t="0" r="9525" b="0"/>
                    <wp:wrapNone/>
                    <wp:docPr id="24" name="Rectangle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19925" cy="625729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C9D51A" id="Rectangle 24" o:spid="_x0000_s1026" style="position:absolute;margin-left:20.7pt;margin-top:211pt;width:552.75pt;height:492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" fillcolor="#e1eef9 [3214]" stroked="f" strokeweight="1pt"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9091A95" wp14:editId="5D4D87B1">
                    <wp:simplePos x="0" y="0"/>
                    <wp:positionH relativeFrom="page">
                      <wp:posOffset>4988599</wp:posOffset>
                    </wp:positionH>
                    <wp:positionV relativeFrom="page">
                      <wp:posOffset>282440</wp:posOffset>
                    </wp:positionV>
                    <wp:extent cx="2280704" cy="2393950"/>
                    <wp:effectExtent l="0" t="0" r="5715" b="6350"/>
                    <wp:wrapNone/>
                    <wp:docPr id="27" name="Freeform: Shape 2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0704" cy="2393950"/>
                            </a:xfrm>
                            <a:custGeom>
                              <a:avLst/>
                              <a:gdLst>
                                <a:gd name="connsiteX0" fmla="*/ 2257911 w 2276027"/>
                                <a:gd name="connsiteY0" fmla="*/ 2394432 h 2394431"/>
                                <a:gd name="connsiteX1" fmla="*/ 2276028 w 2276027"/>
                                <a:gd name="connsiteY1" fmla="*/ 2394432 h 2394431"/>
                                <a:gd name="connsiteX2" fmla="*/ 2276028 w 2276027"/>
                                <a:gd name="connsiteY2" fmla="*/ 0 h 2394431"/>
                                <a:gd name="connsiteX3" fmla="*/ 1130032 w 2276027"/>
                                <a:gd name="connsiteY3" fmla="*/ 0 h 2394431"/>
                                <a:gd name="connsiteX4" fmla="*/ 0 w 2276027"/>
                                <a:gd name="connsiteY4" fmla="*/ 2394432 h 2394431"/>
                                <a:gd name="connsiteX5" fmla="*/ 2257911 w 2276027"/>
                                <a:gd name="connsiteY5" fmla="*/ 2394432 h 2394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276027" h="2394431">
                                  <a:moveTo>
                                    <a:pt x="2257911" y="2394432"/>
                                  </a:moveTo>
                                  <a:lnTo>
                                    <a:pt x="2276028" y="2394432"/>
                                  </a:lnTo>
                                  <a:lnTo>
                                    <a:pt x="2276028" y="0"/>
                                  </a:lnTo>
                                  <a:lnTo>
                                    <a:pt x="1130032" y="0"/>
                                  </a:lnTo>
                                  <a:lnTo>
                                    <a:pt x="0" y="2394432"/>
                                  </a:lnTo>
                                  <a:lnTo>
                                    <a:pt x="2257911" y="2394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C00"/>
                            </a:solidFill>
                            <a:ln w="1266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5659B9B" id="Freeform: Shape 27" o:spid="_x0000_s1026" alt="&quot;&quot;" style="position:absolute;margin-left:392.8pt;margin-top:22.25pt;width:179.6pt;height:188.5pt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2276027,2394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" path="m2257911,2394432r18117,l2276028,,1130032,,,2394432r2257911,xe" fillcolor="#cedc00" stroked="f" strokeweight=".35181mm">
                    <v:stroke joinstyle="miter"/>
                    <v:path arrowok="t" o:connecttype="custom" o:connectlocs="2262551,2393951;2280705,2393951;2280705,0;1132354,0;0,2393951;2262551,2393951" o:connectangles="0,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025B68AC" wp14:editId="07CB3A05">
                    <wp:simplePos x="0" y="0"/>
                    <wp:positionH relativeFrom="page">
                      <wp:posOffset>3851910</wp:posOffset>
                    </wp:positionH>
                    <wp:positionV relativeFrom="page">
                      <wp:posOffset>2674620</wp:posOffset>
                    </wp:positionV>
                    <wp:extent cx="3406775" cy="2396490"/>
                    <wp:effectExtent l="0" t="0" r="3175" b="3810"/>
                    <wp:wrapNone/>
                    <wp:docPr id="31" name="Freeform: Shape 3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06775" cy="2396490"/>
                            </a:xfrm>
                            <a:custGeom>
                              <a:avLst/>
                              <a:gdLst>
                                <a:gd name="connsiteX0" fmla="*/ 2257785 w 3407199"/>
                                <a:gd name="connsiteY0" fmla="*/ 2396966 h 2396965"/>
                                <a:gd name="connsiteX1" fmla="*/ 3407200 w 3407199"/>
                                <a:gd name="connsiteY1" fmla="*/ 0 h 2396965"/>
                                <a:gd name="connsiteX2" fmla="*/ 1131299 w 3407199"/>
                                <a:gd name="connsiteY2" fmla="*/ 0 h 2396965"/>
                                <a:gd name="connsiteX3" fmla="*/ 0 w 3407199"/>
                                <a:gd name="connsiteY3" fmla="*/ 2396966 h 2396965"/>
                                <a:gd name="connsiteX4" fmla="*/ 2257911 w 3407199"/>
                                <a:gd name="connsiteY4" fmla="*/ 2396966 h 23969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407199" h="2396965">
                                  <a:moveTo>
                                    <a:pt x="2257785" y="2396966"/>
                                  </a:moveTo>
                                  <a:lnTo>
                                    <a:pt x="3407200" y="0"/>
                                  </a:lnTo>
                                  <a:lnTo>
                                    <a:pt x="1131299" y="0"/>
                                  </a:lnTo>
                                  <a:cubicBezTo>
                                    <a:pt x="1131299" y="0"/>
                                    <a:pt x="0" y="2396966"/>
                                    <a:pt x="0" y="2396966"/>
                                  </a:cubicBezTo>
                                  <a:lnTo>
                                    <a:pt x="2257911" y="2396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C00">
                                <a:alpha val="66000"/>
                              </a:srgbClr>
                            </a:solidFill>
                            <a:ln w="1266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B56F5CF" id="Freeform: Shape 31" o:spid="_x0000_s1026" alt="&quot;&quot;" style="position:absolute;margin-left:303.3pt;margin-top:210.6pt;width:268.25pt;height:188.7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407199,239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" path="m2257785,2396966l3407200,,1131299,c1131299,,,2396966,,2396966r2257911,l2257785,2396966xe" fillcolor="#cedc00" stroked="f" strokeweight=".35181mm">
                    <v:fill opacity="43176f"/>
                    <v:stroke joinstyle="miter"/>
                    <v:path arrowok="t" o:connecttype="custom" o:connectlocs="2257504,2396491;3406776,0;1131158,0;0,2396491;2257630,2396491" o:connectangles="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A7D99C1" wp14:editId="5F80339B">
                    <wp:simplePos x="0" y="0"/>
                    <wp:positionH relativeFrom="page">
                      <wp:posOffset>2731770</wp:posOffset>
                    </wp:positionH>
                    <wp:positionV relativeFrom="page">
                      <wp:posOffset>2674620</wp:posOffset>
                    </wp:positionV>
                    <wp:extent cx="3383915" cy="2396490"/>
                    <wp:effectExtent l="0" t="0" r="6985" b="3810"/>
                    <wp:wrapNone/>
                    <wp:docPr id="34" name="Freeform: Shape 3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83915" cy="2396490"/>
                            </a:xfrm>
                            <a:custGeom>
                              <a:avLst/>
                              <a:gdLst>
                                <a:gd name="connsiteX0" fmla="*/ 3384523 w 3384523"/>
                                <a:gd name="connsiteY0" fmla="*/ 2396966 h 2396965"/>
                                <a:gd name="connsiteX1" fmla="*/ 2257911 w 3384523"/>
                                <a:gd name="connsiteY1" fmla="*/ 0 h 2396965"/>
                                <a:gd name="connsiteX2" fmla="*/ 0 w 3384523"/>
                                <a:gd name="connsiteY2" fmla="*/ 0 h 2396965"/>
                                <a:gd name="connsiteX3" fmla="*/ 1126612 w 3384523"/>
                                <a:gd name="connsiteY3" fmla="*/ 2396966 h 2396965"/>
                                <a:gd name="connsiteX4" fmla="*/ 3384523 w 3384523"/>
                                <a:gd name="connsiteY4" fmla="*/ 2396966 h 23969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84523" h="2396965">
                                  <a:moveTo>
                                    <a:pt x="3384523" y="2396966"/>
                                  </a:moveTo>
                                  <a:lnTo>
                                    <a:pt x="2257911" y="0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0" y="0"/>
                                    <a:pt x="1126612" y="2396966"/>
                                    <a:pt x="1126612" y="2396966"/>
                                  </a:cubicBezTo>
                                  <a:lnTo>
                                    <a:pt x="3384523" y="2396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33000"/>
                              </a:srgbClr>
                            </a:solidFill>
                            <a:ln w="1266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C7F3B0D" id="Freeform: Shape 34" o:spid="_x0000_s1026" alt="&quot;&quot;" style="position:absolute;margin-left:215.1pt;margin-top:210.6pt;width:266.45pt;height:188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384523,239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" path="m3384523,2396966l2257911,,,c,,1126612,2396966,1126612,2396966r2257911,xe" stroked="f" strokeweight=".35181mm">
                    <v:fill opacity="21588f"/>
                    <v:stroke joinstyle="miter"/>
                    <v:path arrowok="t" o:connecttype="custom" o:connectlocs="3383915,2396491;2257505,0;0,0;1126410,2396491;3383915,2396491" o:connectangles="0,0,0,0,0"/>
                    <w10:wrap anchorx="page" anchory="page"/>
                  </v:shape>
                </w:pict>
              </mc:Fallback>
            </mc:AlternateContent>
          </w:r>
        </w:p>
        <w:p w14:paraId="1AD2BA4F" w14:textId="77777777" w:rsidR="004A05F5" w:rsidRDefault="004A05F5" w:rsidP="006B1119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489C3C" wp14:editId="009E8091">
                    <wp:simplePos x="0" y="0"/>
                    <wp:positionH relativeFrom="page">
                      <wp:posOffset>287655</wp:posOffset>
                    </wp:positionH>
                    <wp:positionV relativeFrom="page">
                      <wp:posOffset>7086600</wp:posOffset>
                    </wp:positionV>
                    <wp:extent cx="2624504" cy="3310162"/>
                    <wp:effectExtent l="0" t="0" r="4445" b="5080"/>
                    <wp:wrapNone/>
                    <wp:docPr id="36" name="Freeform: Shape 3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4504" cy="3310162"/>
                            </a:xfrm>
                            <a:custGeom>
                              <a:avLst/>
                              <a:gdLst>
                                <a:gd name="connsiteX0" fmla="*/ 879007 w 2624504"/>
                                <a:gd name="connsiteY0" fmla="*/ 0 h 3310162"/>
                                <a:gd name="connsiteX1" fmla="*/ 0 w 2624504"/>
                                <a:gd name="connsiteY1" fmla="*/ 1850897 h 3310162"/>
                                <a:gd name="connsiteX2" fmla="*/ 0 w 2624504"/>
                                <a:gd name="connsiteY2" fmla="*/ 3310163 h 3310162"/>
                                <a:gd name="connsiteX3" fmla="*/ 1059030 w 2624504"/>
                                <a:gd name="connsiteY3" fmla="*/ 3310163 h 3310162"/>
                                <a:gd name="connsiteX4" fmla="*/ 2624504 w 2624504"/>
                                <a:gd name="connsiteY4" fmla="*/ 0 h 3310162"/>
                                <a:gd name="connsiteX5" fmla="*/ 879007 w 2624504"/>
                                <a:gd name="connsiteY5" fmla="*/ 0 h 33101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24504" h="3310162">
                                  <a:moveTo>
                                    <a:pt x="879007" y="0"/>
                                  </a:moveTo>
                                  <a:lnTo>
                                    <a:pt x="0" y="1850897"/>
                                  </a:lnTo>
                                  <a:lnTo>
                                    <a:pt x="0" y="3310163"/>
                                  </a:lnTo>
                                  <a:lnTo>
                                    <a:pt x="1059030" y="3310163"/>
                                  </a:lnTo>
                                  <a:lnTo>
                                    <a:pt x="2624504" y="0"/>
                                  </a:lnTo>
                                  <a:lnTo>
                                    <a:pt x="8790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A9">
                                <a:alpha val="66000"/>
                              </a:srgbClr>
                            </a:solidFill>
                            <a:ln w="1263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DC14676" id="Freeform: Shape 36" o:spid="_x0000_s1026" alt="&quot;&quot;" style="position:absolute;margin-left:22.65pt;margin-top:558pt;width:206.65pt;height:260.6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624504,33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" path="m879007,l,1850897,,3310163r1059030,l2624504,,879007,xe" fillcolor="#00b2a9" stroked="f" strokeweight=".35086mm">
                    <v:fill opacity="43176f"/>
                    <v:stroke joinstyle="miter"/>
                    <v:path arrowok="t" o:connecttype="custom" o:connectlocs="879007,0;0,1850897;0,3310163;1059030,3310163;2624504,0;879007,0" o:connectangles="0,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BB6FB30" wp14:editId="15CF4957">
                    <wp:simplePos x="0" y="0"/>
                    <wp:positionH relativeFrom="page">
                      <wp:posOffset>287020</wp:posOffset>
                    </wp:positionH>
                    <wp:positionV relativeFrom="page">
                      <wp:posOffset>8928735</wp:posOffset>
                    </wp:positionV>
                    <wp:extent cx="1756800" cy="1468800"/>
                    <wp:effectExtent l="0" t="0" r="0" b="0"/>
                    <wp:wrapNone/>
                    <wp:docPr id="37" name="Freeform: Shape 3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56800" cy="1468800"/>
                            </a:xfrm>
                            <a:custGeom>
                              <a:avLst/>
                              <a:gdLst>
                                <a:gd name="connsiteX0" fmla="*/ 0 w 1317879"/>
                                <a:gd name="connsiteY0" fmla="*/ 0 h 1100232"/>
                                <a:gd name="connsiteX1" fmla="*/ 0 w 1317879"/>
                                <a:gd name="connsiteY1" fmla="*/ 1100233 h 1100232"/>
                                <a:gd name="connsiteX2" fmla="*/ 797909 w 1317879"/>
                                <a:gd name="connsiteY2" fmla="*/ 1100233 h 1100232"/>
                                <a:gd name="connsiteX3" fmla="*/ 1317879 w 1317879"/>
                                <a:gd name="connsiteY3" fmla="*/ 0 h 1100232"/>
                                <a:gd name="connsiteX4" fmla="*/ 0 w 1317879"/>
                                <a:gd name="connsiteY4" fmla="*/ 0 h 11002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17879" h="1100232">
                                  <a:moveTo>
                                    <a:pt x="0" y="0"/>
                                  </a:moveTo>
                                  <a:lnTo>
                                    <a:pt x="0" y="1100233"/>
                                  </a:lnTo>
                                  <a:lnTo>
                                    <a:pt x="797909" y="1100233"/>
                                  </a:lnTo>
                                  <a:lnTo>
                                    <a:pt x="131787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A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C17EDB" id="Freeform: Shape 37" o:spid="_x0000_s1026" alt="&quot;&quot;" style="position:absolute;margin-left:22.6pt;margin-top:703.05pt;width:138.35pt;height:1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317879,110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" path="m,l,1100233r797909,l1317879,,,xe" fillcolor="#00b2a9" stroked="f">
                    <v:stroke joinstyle="miter"/>
                    <v:path arrowok="t" o:connecttype="custom" o:connectlocs="0,0;0,1468801;1063653,1468801;1756800,0;0,0" o:connectangles="0,0,0,0,0"/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3D58EF" wp14:editId="6889A9DB">
                    <wp:simplePos x="0" y="0"/>
                    <wp:positionH relativeFrom="page">
                      <wp:posOffset>1171106</wp:posOffset>
                    </wp:positionH>
                    <wp:positionV relativeFrom="page">
                      <wp:posOffset>7086600</wp:posOffset>
                    </wp:positionV>
                    <wp:extent cx="2615528" cy="1850896"/>
                    <wp:effectExtent l="0" t="0" r="0" b="0"/>
                    <wp:wrapNone/>
                    <wp:docPr id="38" name="Freeform: Shape 3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15528" cy="1850896"/>
                            </a:xfrm>
                            <a:custGeom>
                              <a:avLst/>
                              <a:gdLst>
                                <a:gd name="connsiteX0" fmla="*/ 0 w 2615528"/>
                                <a:gd name="connsiteY0" fmla="*/ 0 h 1850896"/>
                                <a:gd name="connsiteX1" fmla="*/ 870157 w 2615528"/>
                                <a:gd name="connsiteY1" fmla="*/ 1850897 h 1850896"/>
                                <a:gd name="connsiteX2" fmla="*/ 2615528 w 2615528"/>
                                <a:gd name="connsiteY2" fmla="*/ 1850897 h 1850896"/>
                                <a:gd name="connsiteX3" fmla="*/ 1745371 w 2615528"/>
                                <a:gd name="connsiteY3" fmla="*/ 0 h 1850896"/>
                                <a:gd name="connsiteX4" fmla="*/ 0 w 2615528"/>
                                <a:gd name="connsiteY4" fmla="*/ 0 h 18508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615528" h="1850896">
                                  <a:moveTo>
                                    <a:pt x="0" y="0"/>
                                  </a:moveTo>
                                  <a:lnTo>
                                    <a:pt x="870157" y="1850897"/>
                                  </a:lnTo>
                                  <a:lnTo>
                                    <a:pt x="2615528" y="1850897"/>
                                  </a:lnTo>
                                  <a:cubicBezTo>
                                    <a:pt x="2615528" y="1850897"/>
                                    <a:pt x="1745371" y="0"/>
                                    <a:pt x="174537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33000"/>
                              </a:srgbClr>
                            </a:solidFill>
                            <a:ln w="12631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A55973" id="Freeform: Shape 38" o:spid="_x0000_s1026" alt="&quot;&quot;" style="position:absolute;margin-left:92.2pt;margin-top:558pt;width:205.95pt;height:1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615528,185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" path="m,l870157,1850897r1745371,c2615528,1850897,1745371,,1745371,l,xe" stroked="f" strokeweight=".35086mm">
                    <v:fill opacity="21588f"/>
                    <v:stroke joinstyle="miter"/>
                    <v:path arrowok="t" o:connecttype="custom" o:connectlocs="0,0;870157,1850897;2615528,1850897;1745371,0;0,0" o:connectangles="0,0,0,0,0"/>
                    <w10:wrap anchorx="page" anchory="page"/>
                  </v:shape>
                </w:pict>
              </mc:Fallback>
            </mc:AlternateContent>
          </w:r>
        </w:p>
        <w:p w14:paraId="214235F4" w14:textId="77777777" w:rsidR="004A05F5" w:rsidRDefault="004A05F5" w:rsidP="006B1119">
          <w:pPr>
            <w:pStyle w:val="Coverlogo"/>
            <w:framePr w:wrap="around"/>
          </w:pPr>
          <w:r w:rsidRPr="00C97AB2">
            <w:drawing>
              <wp:inline distT="0" distB="0" distL="0" distR="0" wp14:anchorId="04461905" wp14:editId="103A7BDB">
                <wp:extent cx="1799590" cy="550462"/>
                <wp:effectExtent l="0" t="0" r="0" b="2540"/>
                <wp:docPr id="39" name="Graphic 39" descr="Logo: Victoria State Government Department of Transport and Planni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EF04EB-0482-5775-6DD9-DFD8DBF5ADE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: Victoria State Government Department of Transport and Planning" descr="Logo: Victoria State Government Department of Transport and Planning">
                          <a:extLst>
                            <a:ext uri="{FF2B5EF4-FFF2-40B4-BE49-F238E27FC236}">
                              <a16:creationId xmlns:a16="http://schemas.microsoft.com/office/drawing/2014/main" id="{D7EF04EB-0482-5775-6DD9-DFD8DBF5ADE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550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1C8F89" w14:textId="77777777" w:rsidR="004A05F5" w:rsidRDefault="004A05F5">
          <w:pPr>
            <w:spacing w:before="0" w:after="160" w:line="259" w:lineRule="auto"/>
            <w:rPr>
              <w:noProof/>
            </w:rPr>
          </w:pPr>
          <w:r>
            <w:rPr>
              <w:b/>
              <w:noProof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AU"/>
        </w:rPr>
        <w:id w:val="1876730543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14:paraId="56BB2F98" w14:textId="77777777" w:rsidR="00F70B90" w:rsidRDefault="00F70B90" w:rsidP="00F70B90">
          <w:pPr>
            <w:pStyle w:val="TOCHeading"/>
          </w:pPr>
          <w:r>
            <w:t>Contents</w:t>
          </w:r>
        </w:p>
        <w:p w14:paraId="7758C386" w14:textId="3AF109DA" w:rsidR="001519DD" w:rsidRDefault="00F70B90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780605" w:history="1">
            <w:r w:rsidR="001519DD" w:rsidRPr="00BB3219">
              <w:rPr>
                <w:rStyle w:val="Hyperlink"/>
                <w:noProof/>
              </w:rPr>
              <w:t>About this guide</w:t>
            </w:r>
            <w:r w:rsidR="001519DD">
              <w:rPr>
                <w:noProof/>
                <w:webHidden/>
              </w:rPr>
              <w:tab/>
            </w:r>
            <w:r w:rsidR="001519DD">
              <w:rPr>
                <w:noProof/>
                <w:webHidden/>
              </w:rPr>
              <w:fldChar w:fldCharType="begin"/>
            </w:r>
            <w:r w:rsidR="001519DD">
              <w:rPr>
                <w:noProof/>
                <w:webHidden/>
              </w:rPr>
              <w:instrText xml:space="preserve"> PAGEREF _Toc176780605 \h </w:instrText>
            </w:r>
            <w:r w:rsidR="001519DD">
              <w:rPr>
                <w:noProof/>
                <w:webHidden/>
              </w:rPr>
            </w:r>
            <w:r w:rsidR="001519DD">
              <w:rPr>
                <w:noProof/>
                <w:webHidden/>
              </w:rPr>
              <w:fldChar w:fldCharType="separate"/>
            </w:r>
            <w:r w:rsidR="001519DD">
              <w:rPr>
                <w:noProof/>
                <w:webHidden/>
              </w:rPr>
              <w:t>2</w:t>
            </w:r>
            <w:r w:rsidR="001519DD">
              <w:rPr>
                <w:noProof/>
                <w:webHidden/>
              </w:rPr>
              <w:fldChar w:fldCharType="end"/>
            </w:r>
          </w:hyperlink>
        </w:p>
        <w:p w14:paraId="2351F4CD" w14:textId="2F2889AC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06" w:history="1">
            <w:r w:rsidRPr="00BB3219">
              <w:rPr>
                <w:rStyle w:val="Hyperlink"/>
                <w:noProof/>
              </w:rPr>
              <w:t>Documents required by Land Use Victoria Withdrawal of caveat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91F89" w14:textId="2A0C9EA7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07" w:history="1">
            <w:r w:rsidRPr="00BB3219">
              <w:rPr>
                <w:rStyle w:val="Hyperlink"/>
                <w:noProof/>
              </w:rPr>
              <w:t>Verification of identity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B940D" w14:textId="3D901504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08" w:history="1">
            <w:r w:rsidRPr="00BB3219">
              <w:rPr>
                <w:rStyle w:val="Hyperlink"/>
                <w:noProof/>
              </w:rPr>
              <w:t>Supporting statutory declaration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B82EC" w14:textId="49FA9497" w:rsidR="001519DD" w:rsidRDefault="001519DD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09" w:history="1">
            <w:r w:rsidRPr="00BB3219">
              <w:rPr>
                <w:rStyle w:val="Hyperlink"/>
                <w:noProof/>
              </w:rPr>
              <w:t>Fees</w:t>
            </w:r>
            <w:r w:rsidR="00AA3EFB">
              <w:rPr>
                <w:rStyle w:val="Hyperlink"/>
                <w:noProof/>
              </w:rPr>
              <w:t xml:space="preserve"> _______________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A8D86" w14:textId="141DD7FB" w:rsidR="001519DD" w:rsidRDefault="001519DD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0" w:history="1">
            <w:r w:rsidRPr="00BB3219">
              <w:rPr>
                <w:rStyle w:val="Hyperlink"/>
                <w:noProof/>
              </w:rPr>
              <w:t>How to complete the approved form for a withdrawal of caveat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415D6" w14:textId="7B9968B3" w:rsidR="001519DD" w:rsidRDefault="001519DD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1" w:history="1">
            <w:r w:rsidRPr="00BB3219">
              <w:rPr>
                <w:rStyle w:val="Hyperlink"/>
                <w:noProof/>
              </w:rPr>
              <w:t>The points below assist in completing the withdrawal of caveat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68983" w14:textId="1E485E8B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2" w:history="1">
            <w:r w:rsidRPr="00BB3219">
              <w:rPr>
                <w:rStyle w:val="Hyperlink"/>
                <w:noProof/>
              </w:rPr>
              <w:t>Land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6271B" w14:textId="134BB8BC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3" w:history="1">
            <w:r w:rsidRPr="00BB3219">
              <w:rPr>
                <w:rStyle w:val="Hyperlink"/>
                <w:noProof/>
              </w:rPr>
              <w:t>Folio range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6F959" w14:textId="0668FD33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4" w:history="1">
            <w:r w:rsidRPr="00BB3219">
              <w:rPr>
                <w:rStyle w:val="Hyperlink"/>
                <w:noProof/>
              </w:rPr>
              <w:t>Volume Folio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88A32" w14:textId="16370DE7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5" w:history="1">
            <w:r w:rsidRPr="00BB3219">
              <w:rPr>
                <w:rStyle w:val="Hyperlink"/>
                <w:noProof/>
              </w:rPr>
              <w:t>Part of 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A8937" w14:textId="70722562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6" w:history="1">
            <w:r w:rsidRPr="00BB3219">
              <w:rPr>
                <w:rStyle w:val="Hyperlink"/>
                <w:noProof/>
              </w:rPr>
              <w:t>Add Land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ECFC9" w14:textId="16D6EE73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7" w:history="1">
            <w:r w:rsidRPr="00BB3219">
              <w:rPr>
                <w:rStyle w:val="Hyperlink"/>
                <w:noProof/>
              </w:rPr>
              <w:t>Additional notes for Land panel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0C77" w14:textId="127FD6B9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8" w:history="1">
            <w:r w:rsidRPr="00BB3219">
              <w:rPr>
                <w:rStyle w:val="Hyperlink"/>
                <w:noProof/>
              </w:rPr>
              <w:t>Caveat 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8FEC8" w14:textId="23BDEE4D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19" w:history="1">
            <w:r w:rsidRPr="00BB3219">
              <w:rPr>
                <w:rStyle w:val="Hyperlink"/>
                <w:noProof/>
              </w:rPr>
              <w:t>Caveator(s)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3186D" w14:textId="18A0CB34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0" w:history="1">
            <w:r w:rsidRPr="00BB3219">
              <w:rPr>
                <w:rStyle w:val="Hyperlink"/>
                <w:noProof/>
              </w:rPr>
              <w:t>Individual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CB1F0" w14:textId="43343EDC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1" w:history="1">
            <w:r w:rsidRPr="00BB3219">
              <w:rPr>
                <w:rStyle w:val="Hyperlink"/>
                <w:noProof/>
              </w:rPr>
              <w:t>Corporation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321B4" w14:textId="51458A34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2" w:history="1">
            <w:r w:rsidRPr="00BB3219">
              <w:rPr>
                <w:rStyle w:val="Hyperlink"/>
                <w:noProof/>
              </w:rPr>
              <w:t>Other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09DE2" w14:textId="1D2B56D2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3" w:history="1">
            <w:r w:rsidRPr="00BB3219">
              <w:rPr>
                <w:rStyle w:val="Hyperlink"/>
                <w:noProof/>
              </w:rPr>
              <w:t>Name differs to folio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59003" w14:textId="38FAE8CA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4" w:history="1">
            <w:r w:rsidRPr="00BB3219">
              <w:rPr>
                <w:rStyle w:val="Hyperlink"/>
                <w:noProof/>
              </w:rPr>
              <w:t>Add Caveator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2A3AD" w14:textId="279311AB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5" w:history="1">
            <w:r w:rsidRPr="00BB3219">
              <w:rPr>
                <w:rStyle w:val="Hyperlink"/>
                <w:noProof/>
              </w:rPr>
              <w:t>Signing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DDC93" w14:textId="0E8CF302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6" w:history="1">
            <w:r w:rsidRPr="00BB3219">
              <w:rPr>
                <w:rStyle w:val="Hyperlink"/>
                <w:rFonts w:ascii="Arial" w:hAnsi="Arial" w:cs="Arial"/>
                <w:bCs/>
                <w:noProof/>
              </w:rPr>
              <w:t>Non-represented Individual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393C5" w14:textId="083D828E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7" w:history="1">
            <w:r w:rsidRPr="00BB3219">
              <w:rPr>
                <w:rStyle w:val="Hyperlink"/>
                <w:rFonts w:ascii="Arial" w:hAnsi="Arial" w:cs="Arial"/>
                <w:bCs/>
                <w:noProof/>
              </w:rPr>
              <w:t>Non-represented Corporation (Company)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8D863" w14:textId="6E66729D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8" w:history="1">
            <w:r w:rsidRPr="00BB3219">
              <w:rPr>
                <w:rStyle w:val="Hyperlink"/>
                <w:rFonts w:ascii="Arial" w:hAnsi="Arial" w:cs="Arial"/>
                <w:bCs/>
                <w:noProof/>
              </w:rPr>
              <w:t>Non-represented Other Organisation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23669" w14:textId="0FD24E84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29" w:history="1">
            <w:r w:rsidRPr="00BB3219">
              <w:rPr>
                <w:rStyle w:val="Hyperlink"/>
                <w:noProof/>
              </w:rPr>
              <w:t>Represented parties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E6271" w14:textId="111B1C1C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0" w:history="1">
            <w:r w:rsidRPr="00BB3219">
              <w:rPr>
                <w:rStyle w:val="Hyperlink"/>
                <w:noProof/>
              </w:rPr>
              <w:t>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34C1C" w14:textId="7D17A274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1" w:history="1">
            <w:r w:rsidRPr="00BB3219">
              <w:rPr>
                <w:rStyle w:val="Hyperlink"/>
                <w:noProof/>
              </w:rPr>
              <w:t>Lodging party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BBDD0" w14:textId="2322EE2A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2" w:history="1">
            <w:r w:rsidRPr="00BB3219">
              <w:rPr>
                <w:rStyle w:val="Hyperlink"/>
                <w:noProof/>
              </w:rPr>
              <w:t>Lodging party has a customer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DC722" w14:textId="00EA3840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3" w:history="1">
            <w:r w:rsidRPr="00BB3219">
              <w:rPr>
                <w:rStyle w:val="Hyperlink"/>
                <w:noProof/>
              </w:rPr>
              <w:t>Lodging party does not have a customer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D0C6A" w14:textId="4995501F" w:rsidR="001519DD" w:rsidRDefault="001519DD">
          <w:pPr>
            <w:pStyle w:val="TOC3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4" w:history="1">
            <w:r w:rsidRPr="00BB3219">
              <w:rPr>
                <w:rStyle w:val="Hyperlink"/>
                <w:noProof/>
              </w:rPr>
              <w:t>Reference field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206AA" w14:textId="2E73AB53" w:rsidR="001519DD" w:rsidRDefault="001519DD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5" w:history="1">
            <w:r w:rsidRPr="00BB3219">
              <w:rPr>
                <w:rStyle w:val="Hyperlink"/>
                <w:noProof/>
              </w:rPr>
              <w:t>Save button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689FD" w14:textId="6586D9AD" w:rsidR="001519DD" w:rsidRDefault="001519DD">
          <w:pPr>
            <w:pStyle w:val="TOC1"/>
            <w:rPr>
              <w:rFonts w:eastAsiaTheme="minorEastAsia"/>
              <w:b w:val="0"/>
              <w:noProof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76780636" w:history="1">
            <w:r w:rsidRPr="00BB3219">
              <w:rPr>
                <w:rStyle w:val="Hyperlink"/>
                <w:noProof/>
              </w:rPr>
              <w:t>Contact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_Toc176780636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A518B" w14:textId="1B988DD9" w:rsidR="00F70B90" w:rsidRDefault="00F70B90" w:rsidP="00F70B90">
          <w:r>
            <w:rPr>
              <w:b/>
              <w:bCs/>
              <w:noProof/>
            </w:rPr>
            <w:fldChar w:fldCharType="end"/>
          </w:r>
        </w:p>
      </w:sdtContent>
    </w:sdt>
    <w:p w14:paraId="33A73111" w14:textId="77777777" w:rsidR="00F70B90" w:rsidRDefault="00F70B90" w:rsidP="00F70B90"/>
    <w:p w14:paraId="30121E7C" w14:textId="77777777" w:rsidR="00F70B90" w:rsidRDefault="00F70B90">
      <w:pPr>
        <w:spacing w:before="0" w:after="160" w:line="259" w:lineRule="auto"/>
        <w:rPr>
          <w:rFonts w:asciiTheme="majorHAnsi" w:eastAsiaTheme="majorEastAsia" w:hAnsiTheme="majorHAnsi" w:cstheme="majorBidi"/>
          <w:b/>
          <w:color w:val="53565A" w:themeColor="accent6"/>
          <w:sz w:val="28"/>
          <w:szCs w:val="32"/>
        </w:rPr>
      </w:pPr>
      <w:r>
        <w:br w:type="page"/>
      </w:r>
    </w:p>
    <w:p w14:paraId="513BF329" w14:textId="28224E8C" w:rsidR="00496A63" w:rsidRDefault="00496A63" w:rsidP="003534CC">
      <w:pPr>
        <w:pStyle w:val="Heading1-Numbered"/>
        <w:numPr>
          <w:ilvl w:val="0"/>
          <w:numId w:val="0"/>
        </w:numPr>
        <w:ind w:left="340" w:hanging="340"/>
      </w:pPr>
      <w:bookmarkStart w:id="1" w:name="_Toc176780605"/>
      <w:r>
        <w:lastRenderedPageBreak/>
        <w:t>About this guide</w:t>
      </w:r>
      <w:bookmarkEnd w:id="1"/>
    </w:p>
    <w:p w14:paraId="472C08C1" w14:textId="291F79F1" w:rsidR="00496A63" w:rsidRDefault="00496A63" w:rsidP="00496A63">
      <w:r w:rsidRPr="00496A63">
        <w:t xml:space="preserve">This guide sets out the requirements to lodge a </w:t>
      </w:r>
      <w:r w:rsidR="00356CAA">
        <w:t>w</w:t>
      </w:r>
      <w:r w:rsidRPr="00496A63">
        <w:t xml:space="preserve">ithdrawal of caveat under the </w:t>
      </w:r>
      <w:r w:rsidRPr="003534CC">
        <w:rPr>
          <w:i/>
          <w:iCs/>
        </w:rPr>
        <w:t>Transfer of Land Act 1958</w:t>
      </w:r>
      <w:r w:rsidRPr="00496A63">
        <w:t>.</w:t>
      </w:r>
    </w:p>
    <w:p w14:paraId="29C398BA" w14:textId="0E73F943" w:rsidR="00C06B8E" w:rsidRPr="00496A63" w:rsidRDefault="00654530" w:rsidP="00496A63">
      <w:r>
        <w:t>Note: as a withdra</w:t>
      </w:r>
      <w:r w:rsidR="009E54BD">
        <w:t>wal of caveat is mandated to be lodged in an Electronic Lodgment Network (ELN)</w:t>
      </w:r>
      <w:r w:rsidR="00717107">
        <w:t xml:space="preserve">, paper applications should not be submitted unless an exception applies. One exception is when </w:t>
      </w:r>
      <w:r w:rsidR="0064495B">
        <w:t xml:space="preserve">the Caveator is not represented by a conveyancer or lawyer. This guide applies to those </w:t>
      </w:r>
      <w:proofErr w:type="spellStart"/>
      <w:r w:rsidR="0064495B">
        <w:t>lodgment</w:t>
      </w:r>
      <w:r w:rsidR="009F5538">
        <w:t>s</w:t>
      </w:r>
      <w:proofErr w:type="spellEnd"/>
      <w:r w:rsidR="009F5538">
        <w:t xml:space="preserve">. </w:t>
      </w:r>
    </w:p>
    <w:p w14:paraId="65253FA3" w14:textId="1DDE13D8" w:rsidR="00496A63" w:rsidRDefault="00496A63" w:rsidP="003534CC">
      <w:pPr>
        <w:pStyle w:val="Heading2-Numbered"/>
        <w:numPr>
          <w:ilvl w:val="0"/>
          <w:numId w:val="0"/>
        </w:numPr>
        <w:ind w:left="432" w:hanging="432"/>
      </w:pPr>
      <w:bookmarkStart w:id="2" w:name="_Toc176780606"/>
      <w:r>
        <w:t>Documents required by Land Use Victoria</w:t>
      </w:r>
      <w:bookmarkStart w:id="3" w:name="_Toc160714900"/>
      <w:bookmarkStart w:id="4" w:name="_Toc161691520"/>
      <w:bookmarkStart w:id="5" w:name="_Toc161691584"/>
      <w:bookmarkStart w:id="6" w:name="_Toc161691648"/>
      <w:bookmarkStart w:id="7" w:name="_Toc161747392"/>
      <w:bookmarkStart w:id="8" w:name="_Toc160714901"/>
      <w:bookmarkStart w:id="9" w:name="_Toc161691521"/>
      <w:bookmarkStart w:id="10" w:name="_Toc161691585"/>
      <w:bookmarkStart w:id="11" w:name="_Toc161691649"/>
      <w:bookmarkStart w:id="12" w:name="_Toc16174739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1D305D">
        <w:t xml:space="preserve"> </w:t>
      </w:r>
      <w:r>
        <w:t>Withdrawal of caveat</w:t>
      </w:r>
      <w:bookmarkEnd w:id="2"/>
    </w:p>
    <w:p w14:paraId="2AE41CE8" w14:textId="727918A6" w:rsidR="00496A63" w:rsidRPr="00496A63" w:rsidRDefault="00496A63" w:rsidP="00496A63">
      <w:r w:rsidRPr="00496A63">
        <w:t xml:space="preserve">The </w:t>
      </w:r>
      <w:r w:rsidR="004A05CB">
        <w:t>approved</w:t>
      </w:r>
      <w:r w:rsidR="0010701E">
        <w:t xml:space="preserve"> form for a w</w:t>
      </w:r>
      <w:r w:rsidRPr="00496A63">
        <w:t>ithdrawal of caveat is available</w:t>
      </w:r>
      <w:r w:rsidR="0052595E">
        <w:t xml:space="preserve"> at</w:t>
      </w:r>
      <w:r w:rsidRPr="00496A63">
        <w:t xml:space="preserve"> </w:t>
      </w:r>
      <w:hyperlink r:id="rId15" w:history="1">
        <w:r w:rsidR="0052595E" w:rsidRPr="003534CC">
          <w:rPr>
            <w:rStyle w:val="Hyperlink"/>
            <w:i/>
            <w:iCs/>
          </w:rPr>
          <w:t>Fees, Guides and Forms | Land Use Victoria</w:t>
        </w:r>
      </w:hyperlink>
      <w:r w:rsidR="004037C7">
        <w:rPr>
          <w:i/>
          <w:iCs/>
        </w:rPr>
        <w:t xml:space="preserve"> </w:t>
      </w:r>
      <w:r w:rsidR="004037C7">
        <w:t>and must be fully completed</w:t>
      </w:r>
      <w:r w:rsidR="00832BA9">
        <w:t>.</w:t>
      </w:r>
    </w:p>
    <w:p w14:paraId="3D3B62B3" w14:textId="108E16A5" w:rsidR="00496A63" w:rsidRDefault="00496A63" w:rsidP="003534CC">
      <w:pPr>
        <w:pStyle w:val="Heading2-Numbered"/>
        <w:numPr>
          <w:ilvl w:val="0"/>
          <w:numId w:val="0"/>
        </w:numPr>
        <w:ind w:left="432" w:hanging="432"/>
      </w:pPr>
      <w:bookmarkStart w:id="13" w:name="_Toc176780607"/>
      <w:r>
        <w:t>Verification of identity</w:t>
      </w:r>
      <w:bookmarkEnd w:id="13"/>
    </w:p>
    <w:p w14:paraId="5FB4BE72" w14:textId="77777777" w:rsidR="00496A63" w:rsidRDefault="00496A63" w:rsidP="00496A63">
      <w:r>
        <w:t xml:space="preserve">All parties to a conveyancing transaction must have their identity verified. </w:t>
      </w:r>
    </w:p>
    <w:p w14:paraId="33FB1194" w14:textId="2AB37F55" w:rsidR="00496A63" w:rsidRDefault="00496A63" w:rsidP="00496A63">
      <w:r>
        <w:t xml:space="preserve">When a conveyancer or lawyer represents a client, the conveyancer or lawyer is responsible for verifying their client’s identity. For further information, refer to </w:t>
      </w:r>
      <w:r w:rsidR="00703FBA" w:rsidRPr="00703FBA">
        <w:t xml:space="preserve">the Guide to verification of identity for paper conveyancing transactions for conveyancers, lawyers and mortgagees available at </w:t>
      </w:r>
      <w:hyperlink r:id="rId16" w:history="1">
        <w:r w:rsidR="00703FBA" w:rsidRPr="003534CC">
          <w:rPr>
            <w:rStyle w:val="Hyperlink"/>
            <w:i/>
            <w:iCs/>
          </w:rPr>
          <w:t>Fees, Guides and Forms | Land Use Victoria</w:t>
        </w:r>
      </w:hyperlink>
    </w:p>
    <w:p w14:paraId="36076B91" w14:textId="0B05298E" w:rsidR="00496A63" w:rsidRDefault="00496A63" w:rsidP="00496A63">
      <w:r>
        <w:t xml:space="preserve">If a party to a conveyancing transaction is not represented by a conveyancer or lawyer (a non-represented party), verification of identity needs to be undertaken by Australia Post – the Approved Identity Verifier. In addition, Australia Post will witness the non-represented party signing any conveyancing documents. For further information, refer to </w:t>
      </w:r>
      <w:r w:rsidR="00427BB0" w:rsidRPr="00427BB0">
        <w:t xml:space="preserve">the Guide to verification of identity for people not using a conveyancer or lawyer available at </w:t>
      </w:r>
      <w:hyperlink r:id="rId17" w:history="1">
        <w:r w:rsidR="008F573B" w:rsidRPr="003534CC">
          <w:rPr>
            <w:rStyle w:val="Hyperlink"/>
            <w:i/>
            <w:iCs/>
          </w:rPr>
          <w:t>Verification of identity | Land Use Victoria</w:t>
        </w:r>
      </w:hyperlink>
    </w:p>
    <w:p w14:paraId="41E42944" w14:textId="67DA71A4" w:rsidR="00245769" w:rsidRDefault="00CC1A02" w:rsidP="003534CC">
      <w:pPr>
        <w:pStyle w:val="Heading2-Numbered"/>
        <w:numPr>
          <w:ilvl w:val="0"/>
          <w:numId w:val="0"/>
        </w:numPr>
        <w:ind w:left="432" w:hanging="432"/>
      </w:pPr>
      <w:bookmarkStart w:id="14" w:name="_Toc176780608"/>
      <w:r>
        <w:t>Supporting statutory declaration</w:t>
      </w:r>
      <w:bookmarkEnd w:id="14"/>
    </w:p>
    <w:p w14:paraId="5C4DEE5A" w14:textId="6941A874" w:rsidR="00CC1A02" w:rsidRPr="00CC1A02" w:rsidRDefault="00CC1A02" w:rsidP="00CC1A02">
      <w:r>
        <w:t xml:space="preserve">For </w:t>
      </w:r>
      <w:proofErr w:type="spellStart"/>
      <w:r>
        <w:t>lodgments</w:t>
      </w:r>
      <w:proofErr w:type="spellEnd"/>
      <w:r>
        <w:t xml:space="preserve"> by non-represented parties, the caveator</w:t>
      </w:r>
      <w:r w:rsidR="00171E87">
        <w:t>/s</w:t>
      </w:r>
      <w:r>
        <w:t xml:space="preserve"> must provide a properly completed </w:t>
      </w:r>
      <w:hyperlink r:id="rId18" w:history="1">
        <w:r w:rsidRPr="00171E87">
          <w:rPr>
            <w:rStyle w:val="Hyperlink"/>
          </w:rPr>
          <w:t>statutory declaration</w:t>
        </w:r>
      </w:hyperlink>
      <w:r>
        <w:t xml:space="preserve"> in the form located </w:t>
      </w:r>
      <w:r w:rsidRPr="00703FBA">
        <w:t xml:space="preserve">at </w:t>
      </w:r>
      <w:hyperlink r:id="rId19" w:history="1">
        <w:r w:rsidRPr="00BA5219">
          <w:rPr>
            <w:rStyle w:val="Hyperlink"/>
            <w:i/>
            <w:iCs/>
          </w:rPr>
          <w:t>Fees, Guides and Forms | Land Use Victoria</w:t>
        </w:r>
      </w:hyperlink>
      <w:r>
        <w:rPr>
          <w:i/>
          <w:iCs/>
        </w:rPr>
        <w:t>.</w:t>
      </w:r>
    </w:p>
    <w:p w14:paraId="7F246830" w14:textId="32FAD7C3" w:rsidR="00496A63" w:rsidRDefault="00496A63" w:rsidP="001519DD">
      <w:pPr>
        <w:pStyle w:val="Heading1"/>
      </w:pPr>
      <w:bookmarkStart w:id="15" w:name="_Toc176780609"/>
      <w:r>
        <w:t>Fees</w:t>
      </w:r>
      <w:bookmarkEnd w:id="15"/>
    </w:p>
    <w:p w14:paraId="25350DDE" w14:textId="6FE055FE" w:rsidR="00752DB5" w:rsidRDefault="00496A63" w:rsidP="00496A63">
      <w:r>
        <w:t>Land Use Victoria fees are payable at lodgment.</w:t>
      </w:r>
    </w:p>
    <w:p w14:paraId="395C81FE" w14:textId="3C932F61" w:rsidR="00752DB5" w:rsidRPr="00496A63" w:rsidRDefault="00FD473E" w:rsidP="00752DB5">
      <w:r w:rsidRPr="00FD473E">
        <w:t xml:space="preserve">Lodgment fees are available at </w:t>
      </w:r>
      <w:hyperlink r:id="rId20" w:history="1">
        <w:r w:rsidRPr="003534CC">
          <w:rPr>
            <w:rStyle w:val="Hyperlink"/>
            <w:i/>
            <w:iCs/>
          </w:rPr>
          <w:t>Fees, Guides and Forms | Land Use Victoria</w:t>
        </w:r>
      </w:hyperlink>
      <w:r w:rsidRPr="00FD473E">
        <w:t xml:space="preserve">. Acceptable payment methods are available at </w:t>
      </w:r>
      <w:hyperlink r:id="rId21" w:anchor="heading-13" w:history="1">
        <w:r w:rsidRPr="003534CC">
          <w:rPr>
            <w:rStyle w:val="Hyperlink"/>
            <w:i/>
            <w:iCs/>
          </w:rPr>
          <w:t>How to pay | Land Use Victoria</w:t>
        </w:r>
      </w:hyperlink>
      <w:r>
        <w:t xml:space="preserve"> </w:t>
      </w:r>
    </w:p>
    <w:p w14:paraId="3966A897" w14:textId="76ACFE3E" w:rsidR="00496A63" w:rsidRDefault="00496A63" w:rsidP="003534CC">
      <w:pPr>
        <w:pStyle w:val="Heading1-Numbered"/>
        <w:numPr>
          <w:ilvl w:val="0"/>
          <w:numId w:val="0"/>
        </w:numPr>
        <w:ind w:left="340" w:hanging="340"/>
      </w:pPr>
      <w:bookmarkStart w:id="16" w:name="_Toc176780610"/>
      <w:r>
        <w:t xml:space="preserve">How to complete the </w:t>
      </w:r>
      <w:r w:rsidR="00064159">
        <w:t>approved form for a w</w:t>
      </w:r>
      <w:r>
        <w:t>ithdrawal of caveat</w:t>
      </w:r>
      <w:bookmarkEnd w:id="16"/>
      <w:r>
        <w:t xml:space="preserve"> </w:t>
      </w:r>
    </w:p>
    <w:p w14:paraId="1C3BE751" w14:textId="65A28C74" w:rsidR="00496A63" w:rsidRDefault="00496A63" w:rsidP="00496A63">
      <w:r>
        <w:t>This form should be completed online and printed for</w:t>
      </w:r>
      <w:r w:rsidR="00064159">
        <w:t xml:space="preserve"> signing and</w:t>
      </w:r>
      <w:r>
        <w:t xml:space="preserve"> lodgment.</w:t>
      </w:r>
    </w:p>
    <w:p w14:paraId="4125BD68" w14:textId="71C552A9" w:rsidR="00496A63" w:rsidRDefault="00496A63" w:rsidP="00496A63">
      <w:r>
        <w:t xml:space="preserve">When you have completed the form and are ready to print, click the </w:t>
      </w:r>
      <w:r w:rsidR="00002CE2">
        <w:t>’</w:t>
      </w:r>
      <w:r>
        <w:t>Print Form</w:t>
      </w:r>
      <w:r w:rsidR="00002CE2">
        <w:t xml:space="preserve">‘ </w:t>
      </w:r>
      <w:r>
        <w:t xml:space="preserve">button at the end of the form – do not use </w:t>
      </w:r>
      <w:r w:rsidR="00002CE2">
        <w:t>’</w:t>
      </w:r>
      <w:r>
        <w:t>File</w:t>
      </w:r>
      <w:r w:rsidR="00002CE2">
        <w:t xml:space="preserve">‘ </w:t>
      </w:r>
      <w:r>
        <w:t xml:space="preserve">then </w:t>
      </w:r>
      <w:r w:rsidR="00002CE2">
        <w:t>‘</w:t>
      </w:r>
      <w:r>
        <w:t>Print</w:t>
      </w:r>
      <w:r w:rsidR="00002CE2">
        <w:t xml:space="preserve">‘ </w:t>
      </w:r>
      <w:r>
        <w:t xml:space="preserve">or the quick print button at the top of the form.  </w:t>
      </w:r>
    </w:p>
    <w:p w14:paraId="019FF6CB" w14:textId="77777777" w:rsidR="00964B27" w:rsidRDefault="00496A63" w:rsidP="00496A63">
      <w:r>
        <w:t xml:space="preserve">An error message will appear if not </w:t>
      </w:r>
      <w:proofErr w:type="gramStart"/>
      <w:r>
        <w:t>all of</w:t>
      </w:r>
      <w:proofErr w:type="gramEnd"/>
      <w:r>
        <w:t xml:space="preserve"> the mandatory sections are completed. </w:t>
      </w:r>
    </w:p>
    <w:p w14:paraId="5FE01459" w14:textId="5C96008D" w:rsidR="00496A63" w:rsidRDefault="00496A63" w:rsidP="00496A63">
      <w:r>
        <w:t>If sections of the form are being completed manually rather than online:</w:t>
      </w:r>
    </w:p>
    <w:p w14:paraId="327984CE" w14:textId="18DCCA6C" w:rsidR="00496A63" w:rsidRDefault="00496A63" w:rsidP="00496A63">
      <w:pPr>
        <w:pStyle w:val="ListBullet"/>
      </w:pPr>
      <w:r>
        <w:t>the writing must be clear and legible and in BLOCK LETTERS.</w:t>
      </w:r>
    </w:p>
    <w:p w14:paraId="7AE8B0F1" w14:textId="694E5AD0" w:rsidR="00496A63" w:rsidRDefault="00496A63" w:rsidP="00496A63">
      <w:pPr>
        <w:pStyle w:val="ListBullet"/>
      </w:pPr>
      <w:r>
        <w:t>only use black or blue pen.</w:t>
      </w:r>
    </w:p>
    <w:p w14:paraId="4BD91326" w14:textId="7DFEC5A2" w:rsidR="00496A63" w:rsidRDefault="00496A63" w:rsidP="00496A63">
      <w:pPr>
        <w:pStyle w:val="ListBullet"/>
      </w:pPr>
      <w:r>
        <w:t>correction fluid must not be used.</w:t>
      </w:r>
    </w:p>
    <w:p w14:paraId="21E4EA4D" w14:textId="29CA5C39" w:rsidR="00496A63" w:rsidRPr="00496A63" w:rsidRDefault="00496A63" w:rsidP="00496A63">
      <w:pPr>
        <w:pStyle w:val="ListBullet"/>
      </w:pPr>
      <w:r>
        <w:t>the back of the form must not be used.</w:t>
      </w:r>
    </w:p>
    <w:p w14:paraId="3BC6808B" w14:textId="540AD418" w:rsidR="00496A63" w:rsidRDefault="00496A63" w:rsidP="003534CC">
      <w:pPr>
        <w:pStyle w:val="Heading1-Numbered"/>
        <w:numPr>
          <w:ilvl w:val="0"/>
          <w:numId w:val="0"/>
        </w:numPr>
        <w:ind w:left="340" w:hanging="340"/>
      </w:pPr>
      <w:bookmarkStart w:id="17" w:name="_Toc176780611"/>
      <w:r>
        <w:t xml:space="preserve">The points below assist in completing the </w:t>
      </w:r>
      <w:r w:rsidR="00964B27">
        <w:t xml:space="preserve">withdrawal </w:t>
      </w:r>
      <w:r>
        <w:t>of caveat</w:t>
      </w:r>
      <w:bookmarkEnd w:id="17"/>
    </w:p>
    <w:p w14:paraId="14188C65" w14:textId="0B4DB012" w:rsidR="00496A63" w:rsidRDefault="00496A63" w:rsidP="003534CC">
      <w:pPr>
        <w:pStyle w:val="Heading2-Numbered"/>
        <w:numPr>
          <w:ilvl w:val="0"/>
          <w:numId w:val="0"/>
        </w:numPr>
      </w:pPr>
      <w:bookmarkStart w:id="18" w:name="_Toc160714908"/>
      <w:bookmarkStart w:id="19" w:name="_Toc161691528"/>
      <w:bookmarkStart w:id="20" w:name="_Toc161691592"/>
      <w:bookmarkStart w:id="21" w:name="_Toc161691656"/>
      <w:bookmarkStart w:id="22" w:name="_Toc161747400"/>
      <w:bookmarkStart w:id="23" w:name="_Toc160714909"/>
      <w:bookmarkStart w:id="24" w:name="_Toc161691529"/>
      <w:bookmarkStart w:id="25" w:name="_Toc161691593"/>
      <w:bookmarkStart w:id="26" w:name="_Toc161691657"/>
      <w:bookmarkStart w:id="27" w:name="_Toc161747401"/>
      <w:bookmarkStart w:id="28" w:name="_Toc160714910"/>
      <w:bookmarkStart w:id="29" w:name="_Toc161691530"/>
      <w:bookmarkStart w:id="30" w:name="_Toc161691594"/>
      <w:bookmarkStart w:id="31" w:name="_Toc161691658"/>
      <w:bookmarkStart w:id="32" w:name="_Toc161747402"/>
      <w:bookmarkStart w:id="33" w:name="_Toc17678061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t>Land</w:t>
      </w:r>
      <w:bookmarkEnd w:id="33"/>
    </w:p>
    <w:p w14:paraId="62832315" w14:textId="3D840FD1" w:rsidR="00F242AD" w:rsidRPr="003534CC" w:rsidRDefault="00BE69D5" w:rsidP="003534CC">
      <w:r w:rsidRPr="00BE69D5">
        <w:t xml:space="preserve">Allows entry of the </w:t>
      </w:r>
      <w:r w:rsidR="006E713A">
        <w:t>v</w:t>
      </w:r>
      <w:r w:rsidR="006E713A" w:rsidRPr="00BE69D5">
        <w:t xml:space="preserve">olume </w:t>
      </w:r>
      <w:r w:rsidRPr="00BE69D5">
        <w:t xml:space="preserve">and </w:t>
      </w:r>
      <w:r w:rsidR="006E713A">
        <w:t>f</w:t>
      </w:r>
      <w:r w:rsidR="006E713A" w:rsidRPr="00BE69D5">
        <w:t xml:space="preserve">olio </w:t>
      </w:r>
      <w:r w:rsidRPr="00BE69D5">
        <w:t>number</w:t>
      </w:r>
      <w:r w:rsidR="006E713A">
        <w:t>(s)</w:t>
      </w:r>
      <w:r w:rsidRPr="00BE69D5">
        <w:t xml:space="preserve"> of the </w:t>
      </w:r>
      <w:r w:rsidR="00D035AF">
        <w:t>relevant folio(s) of the Register</w:t>
      </w:r>
      <w:r w:rsidRPr="00BE69D5">
        <w:t>.</w:t>
      </w:r>
    </w:p>
    <w:p w14:paraId="6CEC9434" w14:textId="11D64A84" w:rsidR="00496A63" w:rsidRDefault="00496A63" w:rsidP="003534CC">
      <w:pPr>
        <w:pStyle w:val="Heading3-Numbered"/>
        <w:numPr>
          <w:ilvl w:val="0"/>
          <w:numId w:val="0"/>
        </w:numPr>
      </w:pPr>
      <w:bookmarkStart w:id="34" w:name="_Toc160714912"/>
      <w:bookmarkStart w:id="35" w:name="_Toc161691532"/>
      <w:bookmarkStart w:id="36" w:name="_Toc161691596"/>
      <w:bookmarkStart w:id="37" w:name="_Toc161691660"/>
      <w:bookmarkStart w:id="38" w:name="_Toc161747404"/>
      <w:bookmarkStart w:id="39" w:name="_Toc160714913"/>
      <w:bookmarkStart w:id="40" w:name="_Toc161691533"/>
      <w:bookmarkStart w:id="41" w:name="_Toc161691597"/>
      <w:bookmarkStart w:id="42" w:name="_Toc161691661"/>
      <w:bookmarkStart w:id="43" w:name="_Toc161747405"/>
      <w:bookmarkStart w:id="44" w:name="_Toc160714914"/>
      <w:bookmarkStart w:id="45" w:name="_Toc161691534"/>
      <w:bookmarkStart w:id="46" w:name="_Toc161691598"/>
      <w:bookmarkStart w:id="47" w:name="_Toc161691662"/>
      <w:bookmarkStart w:id="48" w:name="_Toc161747406"/>
      <w:bookmarkStart w:id="49" w:name="_Toc160714915"/>
      <w:bookmarkStart w:id="50" w:name="_Toc161691535"/>
      <w:bookmarkStart w:id="51" w:name="_Toc161691599"/>
      <w:bookmarkStart w:id="52" w:name="_Toc161691663"/>
      <w:bookmarkStart w:id="53" w:name="_Toc161747407"/>
      <w:bookmarkStart w:id="54" w:name="_Toc160714916"/>
      <w:bookmarkStart w:id="55" w:name="_Toc161691536"/>
      <w:bookmarkStart w:id="56" w:name="_Toc161691600"/>
      <w:bookmarkStart w:id="57" w:name="_Toc161691664"/>
      <w:bookmarkStart w:id="58" w:name="_Toc161747408"/>
      <w:bookmarkStart w:id="59" w:name="_Toc17678061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F242AD">
        <w:t>Folio</w:t>
      </w:r>
      <w:r>
        <w:t xml:space="preserve"> </w:t>
      </w:r>
      <w:r w:rsidRPr="006862A3">
        <w:t>range</w:t>
      </w:r>
      <w:r>
        <w:t xml:space="preserve"> group</w:t>
      </w:r>
      <w:bookmarkEnd w:id="59"/>
    </w:p>
    <w:p w14:paraId="363D7A1B" w14:textId="54CA4237" w:rsidR="00BE69D5" w:rsidRDefault="00BE69D5" w:rsidP="003534CC">
      <w:pPr>
        <w:pStyle w:val="ListBullet"/>
        <w:numPr>
          <w:ilvl w:val="0"/>
          <w:numId w:val="0"/>
        </w:numPr>
        <w:ind w:left="284" w:hanging="284"/>
      </w:pPr>
      <w:r>
        <w:lastRenderedPageBreak/>
        <w:t xml:space="preserve">Ranges can be created on the form by selecting the </w:t>
      </w:r>
      <w:r w:rsidR="00D035AF">
        <w:t>‘</w:t>
      </w:r>
      <w:r>
        <w:t>Folio Range Group</w:t>
      </w:r>
      <w:r w:rsidR="00D035AF">
        <w:t>’</w:t>
      </w:r>
      <w:r>
        <w:t xml:space="preserve"> box and then </w:t>
      </w:r>
      <w:r w:rsidR="002772EE">
        <w:t>typing</w:t>
      </w:r>
      <w:r w:rsidR="0034133C">
        <w:t xml:space="preserve"> in</w:t>
      </w:r>
      <w:r>
        <w:t xml:space="preserve"> the </w:t>
      </w:r>
      <w:r w:rsidR="00D035AF">
        <w:t>‘</w:t>
      </w:r>
      <w:r>
        <w:t>Folio…to…</w:t>
      </w:r>
      <w:r w:rsidR="002772EE">
        <w:t>’ field.</w:t>
      </w:r>
    </w:p>
    <w:p w14:paraId="6F822297" w14:textId="384E6560" w:rsidR="00BE69D5" w:rsidRDefault="00BE69D5" w:rsidP="00BE69D5">
      <w:r>
        <w:t xml:space="preserve">Check this box if you have multiple consecutive </w:t>
      </w:r>
      <w:r w:rsidR="008C5F46">
        <w:t xml:space="preserve">volume </w:t>
      </w:r>
      <w:r>
        <w:t xml:space="preserve">and </w:t>
      </w:r>
      <w:r w:rsidR="008C5F46">
        <w:t xml:space="preserve">folio </w:t>
      </w:r>
      <w:r>
        <w:t>numbers to enter.</w:t>
      </w:r>
    </w:p>
    <w:p w14:paraId="6E75F151" w14:textId="6C870004" w:rsidR="00BE69D5" w:rsidRDefault="00BE69D5" w:rsidP="00BE69D5">
      <w:r>
        <w:t xml:space="preserve">Enter </w:t>
      </w:r>
      <w:r w:rsidR="00F827D1">
        <w:t xml:space="preserve">volume </w:t>
      </w:r>
      <w:r>
        <w:t xml:space="preserve">number and first and last </w:t>
      </w:r>
      <w:r w:rsidR="00F827D1">
        <w:t xml:space="preserve">folio </w:t>
      </w:r>
      <w:r>
        <w:t>number of range.</w:t>
      </w:r>
    </w:p>
    <w:p w14:paraId="72C2FB6E" w14:textId="62D9466E" w:rsidR="00BE69D5" w:rsidRDefault="00BE69D5" w:rsidP="00BE69D5">
      <w:r>
        <w:t xml:space="preserve">If </w:t>
      </w:r>
      <w:r w:rsidR="00BD71ED">
        <w:t>the</w:t>
      </w:r>
      <w:r>
        <w:t xml:space="preserve"> range of </w:t>
      </w:r>
      <w:r w:rsidR="008C5F46">
        <w:t>folios have different</w:t>
      </w:r>
      <w:r w:rsidR="007F2368">
        <w:t xml:space="preserve"> v</w:t>
      </w:r>
      <w:r>
        <w:t xml:space="preserve">olume </w:t>
      </w:r>
      <w:r w:rsidR="007F2368">
        <w:t xml:space="preserve">numbers </w:t>
      </w:r>
      <w:r>
        <w:t xml:space="preserve">or you have another range, click the </w:t>
      </w:r>
      <w:r w:rsidR="00B14688">
        <w:t>‘</w:t>
      </w:r>
      <w:r>
        <w:t>Add Land</w:t>
      </w:r>
      <w:r w:rsidR="000830F2">
        <w:t>’</w:t>
      </w:r>
      <w:r w:rsidR="00B14688">
        <w:t xml:space="preserve"> </w:t>
      </w:r>
      <w:r>
        <w:t xml:space="preserve">button (see below), check the </w:t>
      </w:r>
      <w:r w:rsidR="000830F2">
        <w:t>‘</w:t>
      </w:r>
      <w:r>
        <w:t>Folio Range Group</w:t>
      </w:r>
      <w:r w:rsidR="000830F2">
        <w:t>’</w:t>
      </w:r>
      <w:r w:rsidR="00B14688">
        <w:t xml:space="preserve"> </w:t>
      </w:r>
      <w:r>
        <w:t xml:space="preserve">button and </w:t>
      </w:r>
      <w:r w:rsidR="007D2392">
        <w:t xml:space="preserve">type in </w:t>
      </w:r>
      <w:r>
        <w:t>the second range.</w:t>
      </w:r>
    </w:p>
    <w:p w14:paraId="3880EEB6" w14:textId="6244E0B1" w:rsidR="00496A63" w:rsidRDefault="00496A63" w:rsidP="003534CC">
      <w:pPr>
        <w:pStyle w:val="Heading3-Numbered"/>
        <w:numPr>
          <w:ilvl w:val="0"/>
          <w:numId w:val="0"/>
        </w:numPr>
      </w:pPr>
      <w:bookmarkStart w:id="60" w:name="_Toc176780614"/>
      <w:r w:rsidRPr="00044EAB">
        <w:t>Volume</w:t>
      </w:r>
      <w:r>
        <w:t xml:space="preserve"> Folio</w:t>
      </w:r>
      <w:bookmarkEnd w:id="60"/>
    </w:p>
    <w:p w14:paraId="5C53EDA9" w14:textId="446FDF99" w:rsidR="00BE69D5" w:rsidRDefault="000838B4" w:rsidP="003534CC">
      <w:pPr>
        <w:pStyle w:val="ListBullet"/>
        <w:numPr>
          <w:ilvl w:val="0"/>
          <w:numId w:val="0"/>
        </w:numPr>
        <w:ind w:left="284" w:hanging="284"/>
      </w:pPr>
      <w:r>
        <w:t>The volume and folio number</w:t>
      </w:r>
      <w:r w:rsidR="00B57146">
        <w:t xml:space="preserve"> </w:t>
      </w:r>
      <w:r>
        <w:t>for an individual folio of the Register can be entered here</w:t>
      </w:r>
      <w:r w:rsidR="00B57146">
        <w:t>.</w:t>
      </w:r>
    </w:p>
    <w:p w14:paraId="27E9272F" w14:textId="5B2A9BF3" w:rsidR="00BE69D5" w:rsidRDefault="00BE69D5" w:rsidP="00BE69D5">
      <w:r>
        <w:t xml:space="preserve">Insert </w:t>
      </w:r>
      <w:r w:rsidR="001A2561">
        <w:t xml:space="preserve">volume </w:t>
      </w:r>
      <w:r>
        <w:t xml:space="preserve">and </w:t>
      </w:r>
      <w:r w:rsidR="001A2561">
        <w:t xml:space="preserve">folio </w:t>
      </w:r>
      <w:r>
        <w:t xml:space="preserve">number(s) of affected </w:t>
      </w:r>
      <w:r w:rsidR="000C0278">
        <w:t>folio</w:t>
      </w:r>
      <w:r>
        <w:t>(s)</w:t>
      </w:r>
      <w:r w:rsidR="000C0278">
        <w:t xml:space="preserve"> of the Register</w:t>
      </w:r>
      <w:r>
        <w:t xml:space="preserve">, e.g. </w:t>
      </w:r>
      <w:r w:rsidR="001A2561">
        <w:t>“v</w:t>
      </w:r>
      <w:r>
        <w:t xml:space="preserve">olume 12345 </w:t>
      </w:r>
      <w:r w:rsidR="001A2561">
        <w:t>f</w:t>
      </w:r>
      <w:r>
        <w:t>olio 125</w:t>
      </w:r>
      <w:r w:rsidR="001A2561">
        <w:t>”</w:t>
      </w:r>
      <w:r>
        <w:t>.</w:t>
      </w:r>
    </w:p>
    <w:p w14:paraId="185643CE" w14:textId="6FA6164A" w:rsidR="00496A63" w:rsidRDefault="006862A3" w:rsidP="003534CC">
      <w:pPr>
        <w:pStyle w:val="Heading3-Numbered"/>
        <w:numPr>
          <w:ilvl w:val="0"/>
          <w:numId w:val="0"/>
        </w:numPr>
      </w:pPr>
      <w:r>
        <w:t xml:space="preserve"> </w:t>
      </w:r>
      <w:bookmarkStart w:id="61" w:name="_Toc176780615"/>
      <w:r w:rsidR="00496A63">
        <w:t>Part of Land</w:t>
      </w:r>
      <w:bookmarkEnd w:id="61"/>
    </w:p>
    <w:p w14:paraId="334F404D" w14:textId="3C6E7679" w:rsidR="007A7D07" w:rsidRDefault="007A7D07" w:rsidP="003534CC">
      <w:pPr>
        <w:pStyle w:val="ListBullet"/>
        <w:numPr>
          <w:ilvl w:val="0"/>
          <w:numId w:val="0"/>
        </w:numPr>
        <w:ind w:left="284" w:hanging="284"/>
      </w:pPr>
      <w:r>
        <w:t>Land description can be typed in</w:t>
      </w:r>
      <w:r w:rsidR="00924661">
        <w:t>.</w:t>
      </w:r>
    </w:p>
    <w:p w14:paraId="2A0C2FB7" w14:textId="1D713F22" w:rsidR="00BE69D5" w:rsidRDefault="00BE69D5" w:rsidP="00BE69D5">
      <w:pPr>
        <w:pStyle w:val="ListBullet"/>
      </w:pPr>
      <w:r>
        <w:t xml:space="preserve">Check </w:t>
      </w:r>
      <w:r w:rsidR="004E42EE">
        <w:t>‘</w:t>
      </w:r>
      <w:r>
        <w:t>Part of Land</w:t>
      </w:r>
      <w:r w:rsidR="004E42EE">
        <w:t xml:space="preserve">’ </w:t>
      </w:r>
      <w:r>
        <w:t>b</w:t>
      </w:r>
      <w:r w:rsidR="00B53BFC">
        <w:t>ox</w:t>
      </w:r>
      <w:r>
        <w:t>.</w:t>
      </w:r>
    </w:p>
    <w:p w14:paraId="10344948" w14:textId="1C8FCE3A" w:rsidR="00BE69D5" w:rsidRDefault="00BE69D5" w:rsidP="4B37AAC5">
      <w:pPr>
        <w:pStyle w:val="ListBullet"/>
        <w:numPr>
          <w:ilvl w:val="0"/>
          <w:numId w:val="0"/>
        </w:numPr>
      </w:pPr>
      <w:r>
        <w:t xml:space="preserve">When data box opens </w:t>
      </w:r>
      <w:r w:rsidR="004E42EE">
        <w:t xml:space="preserve">type </w:t>
      </w:r>
      <w:r>
        <w:t xml:space="preserve">land description – e.g. </w:t>
      </w:r>
      <w:r w:rsidR="004E42EE">
        <w:t>“</w:t>
      </w:r>
      <w:r>
        <w:t>Lot 3 on PS546896P</w:t>
      </w:r>
      <w:r w:rsidR="004E42EE">
        <w:t>”</w:t>
      </w:r>
      <w:r>
        <w:t>.</w:t>
      </w:r>
    </w:p>
    <w:p w14:paraId="577CBF16" w14:textId="7E5DE9EB" w:rsidR="00496A63" w:rsidRDefault="00496A63" w:rsidP="003534CC">
      <w:pPr>
        <w:pStyle w:val="Heading3-Numbered"/>
        <w:numPr>
          <w:ilvl w:val="0"/>
          <w:numId w:val="0"/>
        </w:numPr>
      </w:pPr>
      <w:bookmarkStart w:id="62" w:name="_Toc176780616"/>
      <w:r>
        <w:t>Add Land</w:t>
      </w:r>
      <w:bookmarkEnd w:id="62"/>
    </w:p>
    <w:p w14:paraId="591258BC" w14:textId="53E74423" w:rsidR="00F46D8B" w:rsidRDefault="00F46D8B" w:rsidP="00F46D8B">
      <w:pPr>
        <w:pStyle w:val="ListBullet"/>
      </w:pPr>
      <w:r>
        <w:t xml:space="preserve">Any number of </w:t>
      </w:r>
      <w:r w:rsidR="00C01260">
        <w:t xml:space="preserve">folios of the Register </w:t>
      </w:r>
      <w:r>
        <w:t>may be added in this way.</w:t>
      </w:r>
    </w:p>
    <w:p w14:paraId="1EFF474B" w14:textId="421593B0" w:rsidR="00F46D8B" w:rsidRDefault="00F46D8B" w:rsidP="00F46D8B">
      <w:r>
        <w:t xml:space="preserve">Check this </w:t>
      </w:r>
      <w:r w:rsidR="00C01260">
        <w:t xml:space="preserve">box </w:t>
      </w:r>
      <w:r>
        <w:t xml:space="preserve">to open a new land panel to allow another </w:t>
      </w:r>
      <w:r w:rsidR="00D32F17">
        <w:t xml:space="preserve">volume </w:t>
      </w:r>
      <w:r>
        <w:t xml:space="preserve">and </w:t>
      </w:r>
      <w:r w:rsidR="00D32F17">
        <w:t>folio</w:t>
      </w:r>
      <w:r>
        <w:t xml:space="preserve">, range of </w:t>
      </w:r>
      <w:r w:rsidR="00D32F17">
        <w:t>volume and folio numbers</w:t>
      </w:r>
      <w:r>
        <w:t xml:space="preserve"> or </w:t>
      </w:r>
      <w:r w:rsidR="00D32F17">
        <w:t>p</w:t>
      </w:r>
      <w:r>
        <w:t xml:space="preserve">art of </w:t>
      </w:r>
      <w:r w:rsidR="00D32F17">
        <w:t>l</w:t>
      </w:r>
      <w:r>
        <w:t>and to be entered.</w:t>
      </w:r>
    </w:p>
    <w:p w14:paraId="2DE462D7" w14:textId="73B34485" w:rsidR="00496A63" w:rsidRDefault="00496A63" w:rsidP="003534CC">
      <w:pPr>
        <w:pStyle w:val="Heading3-Numbered"/>
        <w:numPr>
          <w:ilvl w:val="0"/>
          <w:numId w:val="0"/>
        </w:numPr>
      </w:pPr>
      <w:bookmarkStart w:id="63" w:name="_Toc176780617"/>
      <w:r>
        <w:t>Additional notes for Land panel</w:t>
      </w:r>
      <w:bookmarkEnd w:id="63"/>
    </w:p>
    <w:p w14:paraId="27A09D50" w14:textId="33D9B30C" w:rsidR="00F46D8B" w:rsidRDefault="00F46D8B" w:rsidP="00F46D8B">
      <w:pPr>
        <w:pStyle w:val="ListBullet"/>
      </w:pPr>
      <w:r>
        <w:t xml:space="preserve">The </w:t>
      </w:r>
      <w:r w:rsidR="00237F7F">
        <w:t>‘</w:t>
      </w:r>
      <w:r>
        <w:t>Land</w:t>
      </w:r>
      <w:r w:rsidR="00237F7F">
        <w:t>’</w:t>
      </w:r>
      <w:r>
        <w:t xml:space="preserve"> panel may be left blank to allow the later addition of </w:t>
      </w:r>
      <w:r w:rsidR="00237F7F">
        <w:t xml:space="preserve">volume </w:t>
      </w:r>
      <w:r>
        <w:t xml:space="preserve">and </w:t>
      </w:r>
      <w:r w:rsidR="005B34DA">
        <w:t xml:space="preserve">folio </w:t>
      </w:r>
      <w:r>
        <w:t xml:space="preserve">if not known at the time of printing. Leave the </w:t>
      </w:r>
      <w:r w:rsidR="005B34DA">
        <w:t xml:space="preserve">volume </w:t>
      </w:r>
      <w:r>
        <w:t xml:space="preserve">and </w:t>
      </w:r>
      <w:r w:rsidR="005B34DA">
        <w:t xml:space="preserve">folio </w:t>
      </w:r>
      <w:r>
        <w:t>blank, save and print.</w:t>
      </w:r>
    </w:p>
    <w:p w14:paraId="5846BD2C" w14:textId="09DF978E" w:rsidR="00F46D8B" w:rsidRDefault="005B34DA" w:rsidP="4B37AAC5">
      <w:pPr>
        <w:pStyle w:val="ListBullet"/>
        <w:numPr>
          <w:ilvl w:val="0"/>
          <w:numId w:val="0"/>
        </w:numPr>
      </w:pPr>
      <w:r>
        <w:t>‘</w:t>
      </w:r>
      <w:r w:rsidR="00F46D8B">
        <w:t>Part of Land</w:t>
      </w:r>
      <w:r>
        <w:t xml:space="preserve">’ </w:t>
      </w:r>
      <w:r w:rsidR="00F46D8B">
        <w:t xml:space="preserve">panel to only be used for partial land caveats e.g. </w:t>
      </w:r>
      <w:r>
        <w:t>“</w:t>
      </w:r>
      <w:r w:rsidR="00F46D8B">
        <w:t>LOT 1 on PS123456L</w:t>
      </w:r>
      <w:r>
        <w:t>”</w:t>
      </w:r>
      <w:r w:rsidR="00F46D8B">
        <w:t xml:space="preserve">. If used as a reference until </w:t>
      </w:r>
      <w:r w:rsidR="00F443D9">
        <w:t xml:space="preserve">volume </w:t>
      </w:r>
      <w:r w:rsidR="00F46D8B">
        <w:t xml:space="preserve">and </w:t>
      </w:r>
      <w:r w:rsidR="00F443D9">
        <w:t xml:space="preserve">folio </w:t>
      </w:r>
      <w:r w:rsidR="00F46D8B">
        <w:t xml:space="preserve">are </w:t>
      </w:r>
      <w:proofErr w:type="gramStart"/>
      <w:r w:rsidR="00F46D8B">
        <w:t>available</w:t>
      </w:r>
      <w:proofErr w:type="gramEnd"/>
      <w:r w:rsidR="00F46D8B">
        <w:t xml:space="preserve"> it must be deleted before printing the form.</w:t>
      </w:r>
    </w:p>
    <w:p w14:paraId="28E4F4C6" w14:textId="163CFA6E" w:rsidR="00496A63" w:rsidRDefault="00496A63" w:rsidP="003534CC">
      <w:pPr>
        <w:pStyle w:val="Heading2-Numbered"/>
        <w:numPr>
          <w:ilvl w:val="0"/>
          <w:numId w:val="0"/>
        </w:numPr>
        <w:ind w:left="432" w:hanging="432"/>
      </w:pPr>
      <w:bookmarkStart w:id="64" w:name="_Toc176780618"/>
      <w:r>
        <w:t>Caveat number</w:t>
      </w:r>
      <w:bookmarkEnd w:id="64"/>
    </w:p>
    <w:p w14:paraId="3C5FF90C" w14:textId="6846472B" w:rsidR="00F46D8B" w:rsidRPr="00F46D8B" w:rsidRDefault="00F46D8B" w:rsidP="00F46D8B">
      <w:r>
        <w:t>Enter the caveat number exactly as shown on the</w:t>
      </w:r>
      <w:r w:rsidR="00DA3581">
        <w:t xml:space="preserve"> Register search statement</w:t>
      </w:r>
      <w:r>
        <w:t xml:space="preserve"> </w:t>
      </w:r>
      <w:r w:rsidR="0010487D">
        <w:t>(commonly referred to as a ‘</w:t>
      </w:r>
      <w:r>
        <w:t>title search</w:t>
      </w:r>
      <w:r w:rsidR="0010487D">
        <w:t>’)</w:t>
      </w:r>
      <w:r>
        <w:t>. Only one caveat number may be withdrawn in each form.</w:t>
      </w:r>
    </w:p>
    <w:p w14:paraId="34BC5B39" w14:textId="66AEE130" w:rsidR="00496A63" w:rsidRDefault="00496A63" w:rsidP="003534CC">
      <w:pPr>
        <w:pStyle w:val="Heading2-Numbered"/>
        <w:numPr>
          <w:ilvl w:val="0"/>
          <w:numId w:val="0"/>
        </w:numPr>
        <w:ind w:left="432" w:hanging="432"/>
      </w:pPr>
      <w:bookmarkStart w:id="65" w:name="_Toc176780619"/>
      <w:r>
        <w:t>Caveator(s)</w:t>
      </w:r>
      <w:bookmarkEnd w:id="65"/>
    </w:p>
    <w:p w14:paraId="045E8E51" w14:textId="23623079" w:rsidR="00852066" w:rsidRDefault="00852066" w:rsidP="00852066">
      <w:r>
        <w:t>Allows for the entry of the caveator(s).</w:t>
      </w:r>
    </w:p>
    <w:p w14:paraId="185D8657" w14:textId="2308D76F" w:rsidR="00496A63" w:rsidRDefault="00496A63" w:rsidP="003534CC">
      <w:pPr>
        <w:pStyle w:val="Heading3-Numbered"/>
        <w:numPr>
          <w:ilvl w:val="0"/>
          <w:numId w:val="0"/>
        </w:numPr>
      </w:pPr>
      <w:bookmarkStart w:id="66" w:name="_Toc160714924"/>
      <w:bookmarkStart w:id="67" w:name="_Toc161691544"/>
      <w:bookmarkStart w:id="68" w:name="_Toc161691608"/>
      <w:bookmarkStart w:id="69" w:name="_Toc161691672"/>
      <w:bookmarkStart w:id="70" w:name="_Toc161747416"/>
      <w:bookmarkStart w:id="71" w:name="_Toc160714925"/>
      <w:bookmarkStart w:id="72" w:name="_Toc161691545"/>
      <w:bookmarkStart w:id="73" w:name="_Toc161691609"/>
      <w:bookmarkStart w:id="74" w:name="_Toc161691673"/>
      <w:bookmarkStart w:id="75" w:name="_Toc161747417"/>
      <w:bookmarkStart w:id="76" w:name="_Toc160714926"/>
      <w:bookmarkStart w:id="77" w:name="_Toc161691546"/>
      <w:bookmarkStart w:id="78" w:name="_Toc161691610"/>
      <w:bookmarkStart w:id="79" w:name="_Toc161691674"/>
      <w:bookmarkStart w:id="80" w:name="_Toc161747418"/>
      <w:bookmarkStart w:id="81" w:name="_Toc160714927"/>
      <w:bookmarkStart w:id="82" w:name="_Toc161691547"/>
      <w:bookmarkStart w:id="83" w:name="_Toc161691611"/>
      <w:bookmarkStart w:id="84" w:name="_Toc161691675"/>
      <w:bookmarkStart w:id="85" w:name="_Toc161747419"/>
      <w:bookmarkStart w:id="86" w:name="_Toc160714928"/>
      <w:bookmarkStart w:id="87" w:name="_Toc161691548"/>
      <w:bookmarkStart w:id="88" w:name="_Toc161691612"/>
      <w:bookmarkStart w:id="89" w:name="_Toc161691676"/>
      <w:bookmarkStart w:id="90" w:name="_Toc161747420"/>
      <w:bookmarkStart w:id="91" w:name="_Toc160714929"/>
      <w:bookmarkStart w:id="92" w:name="_Toc161691549"/>
      <w:bookmarkStart w:id="93" w:name="_Toc161691613"/>
      <w:bookmarkStart w:id="94" w:name="_Toc161691677"/>
      <w:bookmarkStart w:id="95" w:name="_Toc161747421"/>
      <w:bookmarkStart w:id="96" w:name="_Toc160714930"/>
      <w:bookmarkStart w:id="97" w:name="_Toc161691550"/>
      <w:bookmarkStart w:id="98" w:name="_Toc161691614"/>
      <w:bookmarkStart w:id="99" w:name="_Toc161691678"/>
      <w:bookmarkStart w:id="100" w:name="_Toc161747422"/>
      <w:bookmarkStart w:id="101" w:name="_Toc160714931"/>
      <w:bookmarkStart w:id="102" w:name="_Toc161691551"/>
      <w:bookmarkStart w:id="103" w:name="_Toc161691615"/>
      <w:bookmarkStart w:id="104" w:name="_Toc161691679"/>
      <w:bookmarkStart w:id="105" w:name="_Toc161747423"/>
      <w:bookmarkStart w:id="106" w:name="_Toc160714932"/>
      <w:bookmarkStart w:id="107" w:name="_Toc161691552"/>
      <w:bookmarkStart w:id="108" w:name="_Toc161691616"/>
      <w:bookmarkStart w:id="109" w:name="_Toc161691680"/>
      <w:bookmarkStart w:id="110" w:name="_Toc161747424"/>
      <w:bookmarkStart w:id="111" w:name="_Toc160714933"/>
      <w:bookmarkStart w:id="112" w:name="_Toc161691553"/>
      <w:bookmarkStart w:id="113" w:name="_Toc161691617"/>
      <w:bookmarkStart w:id="114" w:name="_Toc161691681"/>
      <w:bookmarkStart w:id="115" w:name="_Toc161747425"/>
      <w:bookmarkStart w:id="116" w:name="_Toc160714934"/>
      <w:bookmarkStart w:id="117" w:name="_Toc161691554"/>
      <w:bookmarkStart w:id="118" w:name="_Toc161691618"/>
      <w:bookmarkStart w:id="119" w:name="_Toc161691682"/>
      <w:bookmarkStart w:id="120" w:name="_Toc161747426"/>
      <w:bookmarkStart w:id="121" w:name="_Toc176780620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>
        <w:t>Individual</w:t>
      </w:r>
      <w:bookmarkEnd w:id="121"/>
    </w:p>
    <w:p w14:paraId="279B8643" w14:textId="4E3CCFF6" w:rsidR="00852066" w:rsidRDefault="00852066" w:rsidP="00C13597">
      <w:pPr>
        <w:pStyle w:val="ListBullet"/>
      </w:pPr>
      <w:r>
        <w:t xml:space="preserve">Click on the </w:t>
      </w:r>
      <w:r w:rsidR="00993FA1">
        <w:t>‘</w:t>
      </w:r>
      <w:r>
        <w:t>Individual</w:t>
      </w:r>
      <w:r w:rsidR="00993FA1">
        <w:t xml:space="preserve">’ </w:t>
      </w:r>
      <w:r>
        <w:t>button.</w:t>
      </w:r>
    </w:p>
    <w:p w14:paraId="1AD7D956" w14:textId="0E03027D" w:rsidR="00852066" w:rsidRDefault="00226636" w:rsidP="00852066">
      <w:pPr>
        <w:pStyle w:val="ListBullet"/>
      </w:pPr>
      <w:r>
        <w:t>Type in</w:t>
      </w:r>
      <w:r w:rsidR="00852066">
        <w:t xml:space="preserve"> the given name/s of the caveator.</w:t>
      </w:r>
    </w:p>
    <w:p w14:paraId="65B9718F" w14:textId="24831B07" w:rsidR="00852066" w:rsidRDefault="00226636" w:rsidP="00852066">
      <w:pPr>
        <w:pStyle w:val="ListBullet"/>
      </w:pPr>
      <w:r>
        <w:t>Type in</w:t>
      </w:r>
      <w:r w:rsidR="00852066">
        <w:t xml:space="preserve"> the family name of the caveator.</w:t>
      </w:r>
    </w:p>
    <w:p w14:paraId="1646796E" w14:textId="1579B856" w:rsidR="00852066" w:rsidRDefault="00852066" w:rsidP="00852066">
      <w:r>
        <w:t xml:space="preserve">For long names the panel will wrap the text as it is </w:t>
      </w:r>
      <w:r w:rsidR="005C2AD2">
        <w:t>typed</w:t>
      </w:r>
      <w:r>
        <w:t xml:space="preserve"> – TAB out of the panel to see what has been </w:t>
      </w:r>
      <w:r w:rsidR="005C2AD2">
        <w:t>included</w:t>
      </w:r>
      <w:r>
        <w:t>.</w:t>
      </w:r>
    </w:p>
    <w:p w14:paraId="5E379697" w14:textId="3D097209" w:rsidR="00852066" w:rsidRDefault="00852066" w:rsidP="00852066">
      <w:r>
        <w:t xml:space="preserve">Single names (e.g. Madonna), these are to be </w:t>
      </w:r>
      <w:r w:rsidR="005C2AD2">
        <w:t>typ</w:t>
      </w:r>
      <w:r>
        <w:t xml:space="preserve">ed in the </w:t>
      </w:r>
      <w:r w:rsidR="00543609">
        <w:t>‘</w:t>
      </w:r>
      <w:r>
        <w:t>Family Name</w:t>
      </w:r>
      <w:r w:rsidR="00543609">
        <w:t>’</w:t>
      </w:r>
      <w:r>
        <w:t xml:space="preserve"> panel. The </w:t>
      </w:r>
      <w:r w:rsidR="00543609">
        <w:t>‘</w:t>
      </w:r>
      <w:r>
        <w:t>Given Name</w:t>
      </w:r>
      <w:r w:rsidR="00543609">
        <w:t>’</w:t>
      </w:r>
      <w:r>
        <w:t xml:space="preserve"> panel is to be left blank.</w:t>
      </w:r>
    </w:p>
    <w:p w14:paraId="06BA2E84" w14:textId="61450B2A" w:rsidR="00496A63" w:rsidRDefault="00496A63" w:rsidP="003534CC">
      <w:pPr>
        <w:pStyle w:val="Heading3-Numbered"/>
        <w:numPr>
          <w:ilvl w:val="0"/>
          <w:numId w:val="0"/>
        </w:numPr>
      </w:pPr>
      <w:bookmarkStart w:id="122" w:name="_Toc176780621"/>
      <w:r>
        <w:t>Corporation</w:t>
      </w:r>
      <w:bookmarkEnd w:id="122"/>
    </w:p>
    <w:p w14:paraId="49B4D9CA" w14:textId="0CFE2683" w:rsidR="00852066" w:rsidRDefault="00852066" w:rsidP="00C13597">
      <w:pPr>
        <w:pStyle w:val="ListBullet"/>
      </w:pPr>
      <w:r>
        <w:t xml:space="preserve">Click on </w:t>
      </w:r>
      <w:r w:rsidR="00543609">
        <w:t>‘</w:t>
      </w:r>
      <w:r>
        <w:t>Corporation</w:t>
      </w:r>
      <w:r w:rsidR="00543609">
        <w:t>’</w:t>
      </w:r>
      <w:r>
        <w:t xml:space="preserve"> button.</w:t>
      </w:r>
    </w:p>
    <w:p w14:paraId="3A13EB15" w14:textId="107D52A0" w:rsidR="00852066" w:rsidRDefault="00852066" w:rsidP="00C13597">
      <w:pPr>
        <w:pStyle w:val="ListBullet"/>
      </w:pPr>
      <w:r>
        <w:t>Enter the name of the corporation.</w:t>
      </w:r>
    </w:p>
    <w:p w14:paraId="292E5029" w14:textId="0D18320E" w:rsidR="00852066" w:rsidRDefault="00852066" w:rsidP="00C13597">
      <w:pPr>
        <w:pStyle w:val="ListBullet"/>
      </w:pPr>
      <w:r>
        <w:t>Select the appropriate ACN/ARBN button.</w:t>
      </w:r>
    </w:p>
    <w:p w14:paraId="09EA3FBF" w14:textId="7444FAFB" w:rsidR="00852066" w:rsidRDefault="00852066" w:rsidP="00C13597">
      <w:pPr>
        <w:pStyle w:val="ListBullet"/>
      </w:pPr>
      <w:r>
        <w:t>enter ACN/ARBN if known.</w:t>
      </w:r>
    </w:p>
    <w:p w14:paraId="5CE0A8F2" w14:textId="5B2D96EC" w:rsidR="00852066" w:rsidRDefault="00852066" w:rsidP="00852066">
      <w:r w:rsidRPr="00852066">
        <w:t>When entering the corporation’s name do not use punctuation unless it forms part of the official name of the corporation</w:t>
      </w:r>
      <w:r w:rsidR="007C798E">
        <w:t>.</w:t>
      </w:r>
    </w:p>
    <w:p w14:paraId="5F3F1FE9" w14:textId="49C97C23" w:rsidR="003745E0" w:rsidRDefault="003745E0" w:rsidP="003745E0">
      <w:pPr>
        <w:pStyle w:val="Heading3-Numbered"/>
        <w:numPr>
          <w:ilvl w:val="0"/>
          <w:numId w:val="0"/>
        </w:numPr>
        <w:ind w:left="504" w:hanging="504"/>
      </w:pPr>
      <w:r w:rsidRPr="003745E0">
        <w:lastRenderedPageBreak/>
        <w:t xml:space="preserve"> </w:t>
      </w:r>
      <w:bookmarkStart w:id="123" w:name="_Toc176780622"/>
      <w:r>
        <w:t>Other Organisation</w:t>
      </w:r>
      <w:bookmarkEnd w:id="123"/>
    </w:p>
    <w:p w14:paraId="13B81AF8" w14:textId="77777777" w:rsidR="003745E0" w:rsidRDefault="003745E0" w:rsidP="003745E0">
      <w:pPr>
        <w:pStyle w:val="ListBullet"/>
      </w:pPr>
      <w:r>
        <w:t>Click on the ‘Other Organisation’ button</w:t>
      </w:r>
      <w:r w:rsidRPr="001B1715">
        <w:t>.</w:t>
      </w:r>
    </w:p>
    <w:p w14:paraId="18EF5019" w14:textId="77777777" w:rsidR="003745E0" w:rsidRDefault="003745E0" w:rsidP="003745E0">
      <w:pPr>
        <w:pStyle w:val="ListBullet"/>
      </w:pPr>
      <w:r>
        <w:t>Enter the name of the organisation.</w:t>
      </w:r>
    </w:p>
    <w:p w14:paraId="2FE084CF" w14:textId="77777777" w:rsidR="003745E0" w:rsidRDefault="003745E0" w:rsidP="003745E0">
      <w:pPr>
        <w:pStyle w:val="ListBullet"/>
      </w:pPr>
      <w:r>
        <w:t>Select the appropriate ACN/ARBN button.</w:t>
      </w:r>
    </w:p>
    <w:p w14:paraId="5353B5BE" w14:textId="77777777" w:rsidR="003745E0" w:rsidRDefault="003745E0" w:rsidP="003745E0">
      <w:pPr>
        <w:pStyle w:val="ListBullet"/>
      </w:pPr>
      <w:r>
        <w:t>Enter ACN/ARBN if known, if not known enter ‘0’ in the first box.</w:t>
      </w:r>
    </w:p>
    <w:p w14:paraId="4D700ADF" w14:textId="77777777" w:rsidR="003745E0" w:rsidRDefault="003745E0" w:rsidP="003745E0">
      <w:r>
        <w:t>When entering the organisation’s name DO NOT use punctuation unless it forms part of the official name of the organisation.</w:t>
      </w:r>
    </w:p>
    <w:p w14:paraId="2187FD08" w14:textId="4C0038FC" w:rsidR="00496A63" w:rsidRDefault="00496A63" w:rsidP="003534CC">
      <w:pPr>
        <w:pStyle w:val="Heading3-Numbered"/>
        <w:numPr>
          <w:ilvl w:val="0"/>
          <w:numId w:val="0"/>
        </w:numPr>
      </w:pPr>
      <w:bookmarkStart w:id="124" w:name="_Toc176780623"/>
      <w:r>
        <w:t>Name differs to folio</w:t>
      </w:r>
      <w:bookmarkEnd w:id="124"/>
    </w:p>
    <w:p w14:paraId="47ACBC3A" w14:textId="77777777" w:rsidR="00852066" w:rsidRDefault="00852066" w:rsidP="00852066">
      <w:r>
        <w:t>Allows a change of name of a caveator to be shown.</w:t>
      </w:r>
    </w:p>
    <w:p w14:paraId="48BDE525" w14:textId="008BBA2C" w:rsidR="00852066" w:rsidRDefault="00852066" w:rsidP="4B37AAC5">
      <w:pPr>
        <w:pStyle w:val="ListBullet"/>
        <w:numPr>
          <w:ilvl w:val="0"/>
          <w:numId w:val="0"/>
        </w:numPr>
      </w:pPr>
      <w:r>
        <w:t xml:space="preserve">Click the </w:t>
      </w:r>
      <w:r w:rsidR="00FE18ED">
        <w:t>‘</w:t>
      </w:r>
      <w:r>
        <w:t>Name differs to folio</w:t>
      </w:r>
      <w:r w:rsidR="00FE18ED">
        <w:t>’</w:t>
      </w:r>
      <w:r>
        <w:t xml:space="preserve"> button.</w:t>
      </w:r>
    </w:p>
    <w:p w14:paraId="380CA1BF" w14:textId="316DF259" w:rsidR="00852066" w:rsidRDefault="00852066" w:rsidP="4B37AAC5">
      <w:pPr>
        <w:pStyle w:val="ListBullet"/>
        <w:numPr>
          <w:ilvl w:val="0"/>
          <w:numId w:val="0"/>
        </w:numPr>
      </w:pPr>
      <w:r>
        <w:t>Enter the full name as it appears on the folio.</w:t>
      </w:r>
    </w:p>
    <w:p w14:paraId="32843E00" w14:textId="34D10EBD" w:rsidR="00852066" w:rsidRDefault="00852066" w:rsidP="4B37AAC5">
      <w:pPr>
        <w:pStyle w:val="ListBullet"/>
        <w:numPr>
          <w:ilvl w:val="0"/>
          <w:numId w:val="0"/>
        </w:numPr>
      </w:pPr>
      <w:r>
        <w:t xml:space="preserve">Enter the </w:t>
      </w:r>
      <w:r w:rsidR="00FE18ED">
        <w:t>‘</w:t>
      </w:r>
      <w:r>
        <w:t>Reason for Difference</w:t>
      </w:r>
      <w:r w:rsidR="00FE18ED">
        <w:t>’</w:t>
      </w:r>
      <w:r>
        <w:t xml:space="preserve"> e.g. </w:t>
      </w:r>
      <w:r w:rsidR="004F7960">
        <w:t>“</w:t>
      </w:r>
      <w:r>
        <w:t>marriage</w:t>
      </w:r>
      <w:r w:rsidR="004F7960">
        <w:t>”</w:t>
      </w:r>
      <w:r>
        <w:t xml:space="preserve">, or for a corporation </w:t>
      </w:r>
      <w:r w:rsidR="004F7960">
        <w:t>“</w:t>
      </w:r>
      <w:r>
        <w:t>change of name in ASIC</w:t>
      </w:r>
      <w:r w:rsidR="004F7960">
        <w:t>”</w:t>
      </w:r>
      <w:r>
        <w:t>.</w:t>
      </w:r>
    </w:p>
    <w:p w14:paraId="7EECD9E2" w14:textId="03479700" w:rsidR="00496A63" w:rsidRDefault="00496A63" w:rsidP="003534CC">
      <w:pPr>
        <w:pStyle w:val="Heading3-Numbered"/>
        <w:numPr>
          <w:ilvl w:val="0"/>
          <w:numId w:val="0"/>
        </w:numPr>
      </w:pPr>
      <w:bookmarkStart w:id="125" w:name="_Toc176780624"/>
      <w:r>
        <w:t>Add Caveator</w:t>
      </w:r>
      <w:bookmarkEnd w:id="125"/>
    </w:p>
    <w:p w14:paraId="3DCAC442" w14:textId="77777777" w:rsidR="00852066" w:rsidRDefault="00852066" w:rsidP="00852066">
      <w:r>
        <w:t>Allows for the entry of additional caveators.</w:t>
      </w:r>
    </w:p>
    <w:p w14:paraId="26D7FFE7" w14:textId="549E22CD" w:rsidR="00852066" w:rsidRDefault="00852066" w:rsidP="4B37AAC5">
      <w:pPr>
        <w:pStyle w:val="ListBullet"/>
        <w:numPr>
          <w:ilvl w:val="0"/>
          <w:numId w:val="0"/>
        </w:numPr>
      </w:pPr>
      <w:r>
        <w:t>Click this button for an additional Caveator Panel to open.</w:t>
      </w:r>
    </w:p>
    <w:p w14:paraId="7A5EA084" w14:textId="010371E8" w:rsidR="00852066" w:rsidRDefault="00852066" w:rsidP="4B37AAC5">
      <w:pPr>
        <w:pStyle w:val="ListBullet"/>
        <w:numPr>
          <w:ilvl w:val="0"/>
          <w:numId w:val="0"/>
        </w:numPr>
      </w:pPr>
      <w:r>
        <w:t>Key the other caveator.</w:t>
      </w:r>
    </w:p>
    <w:p w14:paraId="1DE33011" w14:textId="07D378CD" w:rsidR="00BE69D5" w:rsidRDefault="00BE69D5" w:rsidP="003534CC">
      <w:pPr>
        <w:pStyle w:val="Heading2-Numbered"/>
        <w:numPr>
          <w:ilvl w:val="0"/>
          <w:numId w:val="0"/>
        </w:numPr>
        <w:ind w:left="432" w:hanging="432"/>
      </w:pPr>
      <w:bookmarkStart w:id="126" w:name="_Toc176780625"/>
      <w:r>
        <w:t>Signing</w:t>
      </w:r>
      <w:bookmarkEnd w:id="126"/>
    </w:p>
    <w:p w14:paraId="7D395C2B" w14:textId="57CAA216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 </w:t>
      </w:r>
      <w:r w:rsidR="00D00982">
        <w:rPr>
          <w:rStyle w:val="normaltextrun"/>
          <w:rFonts w:ascii="Arial" w:hAnsi="Arial" w:cs="Arial"/>
          <w:sz w:val="20"/>
          <w:szCs w:val="20"/>
        </w:rPr>
        <w:t>withdrawal of caveat</w:t>
      </w:r>
      <w:r>
        <w:rPr>
          <w:rStyle w:val="normaltextrun"/>
          <w:rFonts w:ascii="Arial" w:hAnsi="Arial" w:cs="Arial"/>
          <w:sz w:val="20"/>
          <w:szCs w:val="20"/>
        </w:rPr>
        <w:t xml:space="preserve"> can be signed by the parties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 their own right or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by a conveyancer or lawyer representing the parties, an Authorised deposit taking institution or a ELN subscriber.</w:t>
      </w:r>
    </w:p>
    <w:p w14:paraId="23157C3D" w14:textId="51F2EC12" w:rsidR="00AD4FD9" w:rsidRDefault="003439B1" w:rsidP="003534CC">
      <w:pPr>
        <w:pStyle w:val="Heading3-Numbered"/>
        <w:numPr>
          <w:ilvl w:val="0"/>
          <w:numId w:val="0"/>
        </w:numPr>
      </w:pPr>
      <w:bookmarkStart w:id="127" w:name="_Toc160538952"/>
      <w:bookmarkStart w:id="128" w:name="_Toc160539027"/>
      <w:bookmarkStart w:id="129" w:name="_Toc160714940"/>
      <w:bookmarkStart w:id="130" w:name="_Toc160538953"/>
      <w:bookmarkStart w:id="131" w:name="_Toc160539028"/>
      <w:bookmarkStart w:id="132" w:name="_Toc160714941"/>
      <w:bookmarkStart w:id="133" w:name="_Toc160538954"/>
      <w:bookmarkStart w:id="134" w:name="_Toc160539029"/>
      <w:bookmarkStart w:id="135" w:name="_Toc160714942"/>
      <w:bookmarkStart w:id="136" w:name="_Toc160538955"/>
      <w:bookmarkStart w:id="137" w:name="_Toc160539030"/>
      <w:bookmarkStart w:id="138" w:name="_Toc160714943"/>
      <w:bookmarkStart w:id="139" w:name="_Toc160538956"/>
      <w:bookmarkStart w:id="140" w:name="_Toc160539031"/>
      <w:bookmarkStart w:id="141" w:name="_Toc160714944"/>
      <w:bookmarkStart w:id="142" w:name="_Toc160538957"/>
      <w:bookmarkStart w:id="143" w:name="_Toc160539032"/>
      <w:bookmarkStart w:id="144" w:name="_Toc160714945"/>
      <w:bookmarkStart w:id="145" w:name="_Toc160538958"/>
      <w:bookmarkStart w:id="146" w:name="_Toc160539033"/>
      <w:bookmarkStart w:id="147" w:name="_Toc160714946"/>
      <w:bookmarkStart w:id="148" w:name="_Toc1767806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rPr>
          <w:rStyle w:val="normaltextrun"/>
          <w:rFonts w:ascii="Arial" w:hAnsi="Arial" w:cs="Arial"/>
          <w:bCs/>
          <w:color w:val="53565A"/>
          <w:szCs w:val="20"/>
        </w:rPr>
        <w:t>Non-</w:t>
      </w:r>
      <w:r w:rsidR="00AD4FD9">
        <w:rPr>
          <w:rStyle w:val="normaltextrun"/>
          <w:rFonts w:ascii="Arial" w:hAnsi="Arial" w:cs="Arial"/>
          <w:bCs/>
          <w:color w:val="53565A"/>
          <w:szCs w:val="20"/>
        </w:rPr>
        <w:t>represented Individual</w:t>
      </w:r>
      <w:bookmarkEnd w:id="148"/>
      <w:r w:rsidR="00AD4FD9">
        <w:rPr>
          <w:rStyle w:val="eop"/>
          <w:rFonts w:ascii="Arial" w:hAnsi="Arial" w:cs="Arial"/>
          <w:bCs/>
          <w:color w:val="53565A"/>
          <w:szCs w:val="20"/>
        </w:rPr>
        <w:t> </w:t>
      </w:r>
    </w:p>
    <w:p w14:paraId="0A4BE30A" w14:textId="553FA8C1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BC0265">
        <w:rPr>
          <w:rStyle w:val="normaltextrun"/>
          <w:rFonts w:ascii="Arial" w:hAnsi="Arial" w:cs="Arial"/>
          <w:sz w:val="20"/>
          <w:szCs w:val="20"/>
        </w:rPr>
        <w:t>you are</w:t>
      </w:r>
      <w:r>
        <w:rPr>
          <w:rStyle w:val="normaltextrun"/>
          <w:rFonts w:ascii="Arial" w:hAnsi="Arial" w:cs="Arial"/>
          <w:sz w:val="20"/>
          <w:szCs w:val="20"/>
        </w:rPr>
        <w:t xml:space="preserve"> not represented by a conveyancer or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lawyer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the following signing option should be selected: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51B6EC" w14:textId="77777777" w:rsidR="00AD4FD9" w:rsidRDefault="00AD4FD9" w:rsidP="00F5542A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Individual’s name – the individual will be signing in his/her own right.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8F90DB" w14:textId="77777777" w:rsidR="00C33B39" w:rsidRDefault="00C33B3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5E34FBC" w14:textId="0F048053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C33B39">
        <w:rPr>
          <w:rStyle w:val="normaltextrun"/>
          <w:rFonts w:ascii="Arial" w:hAnsi="Arial" w:cs="Arial"/>
          <w:sz w:val="20"/>
          <w:szCs w:val="20"/>
        </w:rPr>
        <w:t>withdrawal of caveat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A3878">
        <w:rPr>
          <w:rStyle w:val="normaltextrun"/>
          <w:rFonts w:ascii="Arial" w:hAnsi="Arial" w:cs="Arial"/>
          <w:sz w:val="20"/>
          <w:szCs w:val="20"/>
        </w:rPr>
        <w:t>must</w:t>
      </w:r>
      <w:r>
        <w:rPr>
          <w:rStyle w:val="normaltextrun"/>
          <w:rFonts w:ascii="Arial" w:hAnsi="Arial" w:cs="Arial"/>
          <w:sz w:val="20"/>
          <w:szCs w:val="20"/>
        </w:rPr>
        <w:t xml:space="preserve"> be signed in front of the Approved Identity Verifier (Australia Post), who will witness </w:t>
      </w:r>
      <w:r w:rsidR="000A3878">
        <w:rPr>
          <w:rStyle w:val="normaltextrun"/>
          <w:rFonts w:ascii="Arial" w:hAnsi="Arial" w:cs="Arial"/>
          <w:sz w:val="20"/>
          <w:szCs w:val="20"/>
        </w:rPr>
        <w:t>you</w:t>
      </w:r>
      <w:r w:rsidR="0026019B">
        <w:rPr>
          <w:rStyle w:val="normaltextrun"/>
          <w:rFonts w:ascii="Arial" w:hAnsi="Arial" w:cs="Arial"/>
          <w:sz w:val="20"/>
          <w:szCs w:val="20"/>
        </w:rPr>
        <w:t xml:space="preserve"> signing at the same time as verifying your identity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71D599" w14:textId="77777777" w:rsidR="0026019B" w:rsidRDefault="0026019B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C768429" w14:textId="17B0D1EB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See Verification of identity earlier in this guide.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0374845" w14:textId="77777777" w:rsidR="0026019B" w:rsidRDefault="0026019B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FC5F701" w14:textId="769C5EC3" w:rsidR="004F1484" w:rsidRDefault="00AD4FD9" w:rsidP="003534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b/>
          <w:bCs/>
          <w:color w:val="53565A"/>
          <w:sz w:val="20"/>
          <w:szCs w:val="20"/>
          <w:lang w:eastAsia="en-US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Note:  An Attorney cannot sign on behalf of </w:t>
      </w:r>
      <w:r w:rsidR="004B4B6D">
        <w:rPr>
          <w:rStyle w:val="normaltextrun"/>
          <w:rFonts w:ascii="Arial" w:hAnsi="Arial" w:cs="Arial"/>
          <w:sz w:val="20"/>
          <w:szCs w:val="20"/>
        </w:rPr>
        <w:t>a non-</w:t>
      </w:r>
      <w:r>
        <w:rPr>
          <w:rStyle w:val="normaltextrun"/>
          <w:rFonts w:ascii="Arial" w:hAnsi="Arial" w:cs="Arial"/>
          <w:sz w:val="20"/>
          <w:szCs w:val="20"/>
        </w:rPr>
        <w:t xml:space="preserve">represented individual. </w:t>
      </w:r>
      <w:r w:rsidR="001644B6">
        <w:rPr>
          <w:rStyle w:val="normaltextrun"/>
          <w:rFonts w:ascii="Arial" w:hAnsi="Arial" w:cs="Arial"/>
          <w:sz w:val="20"/>
          <w:szCs w:val="20"/>
        </w:rPr>
        <w:t xml:space="preserve">A conveyancer or lawyer </w:t>
      </w:r>
      <w:r>
        <w:rPr>
          <w:rStyle w:val="normaltextrun"/>
          <w:rFonts w:ascii="Arial" w:hAnsi="Arial" w:cs="Arial"/>
          <w:sz w:val="20"/>
          <w:szCs w:val="20"/>
        </w:rPr>
        <w:t xml:space="preserve">will need to be </w:t>
      </w:r>
      <w:r w:rsidR="004932AE">
        <w:rPr>
          <w:rStyle w:val="normaltextrun"/>
          <w:rFonts w:ascii="Arial" w:hAnsi="Arial" w:cs="Arial"/>
          <w:sz w:val="20"/>
          <w:szCs w:val="20"/>
        </w:rPr>
        <w:t xml:space="preserve">engaged if an attorney under a power of attorney wishes to sign the </w:t>
      </w:r>
      <w:r w:rsidR="006569E9">
        <w:rPr>
          <w:rStyle w:val="normaltextrun"/>
          <w:rFonts w:ascii="Arial" w:hAnsi="Arial" w:cs="Arial"/>
          <w:sz w:val="20"/>
          <w:szCs w:val="20"/>
        </w:rPr>
        <w:t>withdrawal of caveat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614FBA" w14:textId="6180E1C7" w:rsidR="00AD4FD9" w:rsidRDefault="004F1484" w:rsidP="003534CC">
      <w:pPr>
        <w:pStyle w:val="Heading3-Numbered"/>
        <w:numPr>
          <w:ilvl w:val="0"/>
          <w:numId w:val="0"/>
        </w:numPr>
        <w:rPr>
          <w:rFonts w:ascii="Segoe UI" w:hAnsi="Segoe UI" w:cs="Segoe UI"/>
          <w:sz w:val="18"/>
          <w:szCs w:val="18"/>
        </w:rPr>
      </w:pPr>
      <w:bookmarkStart w:id="149" w:name="_Toc176780627"/>
      <w:r>
        <w:rPr>
          <w:rStyle w:val="normaltextrun"/>
          <w:rFonts w:ascii="Arial" w:hAnsi="Arial" w:cs="Arial"/>
          <w:bCs/>
          <w:color w:val="53565A"/>
          <w:szCs w:val="20"/>
        </w:rPr>
        <w:t>Non-</w:t>
      </w:r>
      <w:r w:rsidR="00AD4FD9">
        <w:rPr>
          <w:rStyle w:val="normaltextrun"/>
          <w:rFonts w:ascii="Arial" w:hAnsi="Arial" w:cs="Arial"/>
          <w:bCs/>
          <w:color w:val="53565A"/>
          <w:szCs w:val="20"/>
        </w:rPr>
        <w:t>represented Corporation</w:t>
      </w:r>
      <w:r w:rsidR="0045714C">
        <w:rPr>
          <w:rStyle w:val="normaltextrun"/>
          <w:rFonts w:ascii="Arial" w:hAnsi="Arial" w:cs="Arial"/>
          <w:bCs/>
          <w:color w:val="53565A"/>
          <w:szCs w:val="20"/>
        </w:rPr>
        <w:t xml:space="preserve"> (Company)</w:t>
      </w:r>
      <w:bookmarkEnd w:id="149"/>
    </w:p>
    <w:p w14:paraId="253C91CD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the corporation is not represented by a conveyancer or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lawyer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the following option should be selected: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B2296F" w14:textId="77777777" w:rsidR="00AD4FD9" w:rsidRDefault="00AD4FD9" w:rsidP="00F5542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Corporation’s Name – Corporation will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sign in their own right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5754BD1" w14:textId="77777777" w:rsidR="00100B7A" w:rsidRDefault="00100B7A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0EC5780" w14:textId="7CCBE74C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 drop-down box will appear giving two options.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E58A9D" w14:textId="77777777" w:rsidR="00AD4FD9" w:rsidRDefault="00AD4FD9" w:rsidP="00F5542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using a Common Seal – three options: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037CF4" w14:textId="77777777" w:rsidR="00AD4FD9" w:rsidRDefault="00AD4FD9" w:rsidP="00F5542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Multi-person Company – Director and Director or Director and Secretary sign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DD8744" w14:textId="77777777" w:rsidR="00AD4FD9" w:rsidRDefault="00AD4FD9" w:rsidP="00F5542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and Secretary sign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9B0163" w14:textId="4445DD0C" w:rsidR="00AD4FD9" w:rsidRDefault="00AD4FD9" w:rsidP="00F5542A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signs.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100B7A">
        <w:rPr>
          <w:rStyle w:val="eop"/>
          <w:rFonts w:ascii="Arial" w:hAnsi="Arial" w:cs="Arial"/>
          <w:sz w:val="20"/>
          <w:szCs w:val="20"/>
        </w:rPr>
        <w:br/>
      </w:r>
    </w:p>
    <w:p w14:paraId="589109F5" w14:textId="77777777" w:rsidR="00AD4FD9" w:rsidRDefault="00AD4FD9" w:rsidP="00F5542A">
      <w:pPr>
        <w:pStyle w:val="paragraph"/>
        <w:numPr>
          <w:ilvl w:val="0"/>
          <w:numId w:val="12"/>
        </w:numPr>
        <w:spacing w:before="0" w:beforeAutospacing="0" w:after="0" w:afterAutospacing="0"/>
        <w:ind w:left="107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without a Common Seal – three options: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F37D16C" w14:textId="77777777" w:rsidR="00AD4FD9" w:rsidRDefault="00AD4FD9" w:rsidP="00F5542A">
      <w:pPr>
        <w:pStyle w:val="paragraph"/>
        <w:numPr>
          <w:ilvl w:val="0"/>
          <w:numId w:val="13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Multi-person Company – Director and Director or Director and Secretary signs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B69F8C6" w14:textId="77777777" w:rsidR="00AD4FD9" w:rsidRDefault="00AD4FD9" w:rsidP="00F5542A">
      <w:pPr>
        <w:pStyle w:val="paragraph"/>
        <w:numPr>
          <w:ilvl w:val="0"/>
          <w:numId w:val="13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and Secretary sign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B7983EC" w14:textId="77777777" w:rsidR="00AD4FD9" w:rsidRDefault="00AD4FD9" w:rsidP="00F5542A">
      <w:pPr>
        <w:pStyle w:val="paragraph"/>
        <w:numPr>
          <w:ilvl w:val="0"/>
          <w:numId w:val="13"/>
        </w:numPr>
        <w:spacing w:before="0" w:beforeAutospacing="0" w:after="0" w:afterAutospacing="0"/>
        <w:ind w:left="1005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Sole-person Company – Sole Director signs.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A41806" w14:textId="77777777" w:rsidR="00100B7A" w:rsidRDefault="00100B7A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FC6ACDC" w14:textId="258A8442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choosing </w:t>
      </w:r>
      <w:r w:rsidR="00100B7A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Execute using a Common Seal</w:t>
      </w:r>
      <w:r w:rsidR="00100B7A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100B7A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Execute without a Common Seal</w:t>
      </w:r>
      <w:r w:rsidR="00100B7A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you will be given three options to choose from. With each option extra boxes will appear where the director’s or secretary’s full name must be </w:t>
      </w:r>
      <w:r w:rsidR="00D232A9">
        <w:rPr>
          <w:rStyle w:val="normaltextrun"/>
          <w:rFonts w:ascii="Arial" w:hAnsi="Arial" w:cs="Arial"/>
          <w:sz w:val="20"/>
          <w:szCs w:val="20"/>
        </w:rPr>
        <w:t>typed in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4CB10C" w14:textId="77777777" w:rsidR="00D232A9" w:rsidRDefault="00D232A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3E22946" w14:textId="42F23189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984779">
        <w:rPr>
          <w:rStyle w:val="normaltextrun"/>
          <w:rFonts w:ascii="Arial" w:hAnsi="Arial" w:cs="Arial"/>
          <w:sz w:val="20"/>
          <w:szCs w:val="20"/>
        </w:rPr>
        <w:t xml:space="preserve">company </w:t>
      </w:r>
      <w:r w:rsidR="00410E38">
        <w:rPr>
          <w:rStyle w:val="normaltextrun"/>
          <w:rFonts w:ascii="Arial" w:hAnsi="Arial" w:cs="Arial"/>
          <w:sz w:val="20"/>
          <w:szCs w:val="20"/>
        </w:rPr>
        <w:t>officer(s) must sign the withdrawal of caveat</w:t>
      </w:r>
      <w:r>
        <w:rPr>
          <w:rStyle w:val="normaltextrun"/>
          <w:rFonts w:ascii="Arial" w:hAnsi="Arial" w:cs="Arial"/>
          <w:sz w:val="20"/>
          <w:szCs w:val="20"/>
        </w:rPr>
        <w:t xml:space="preserve"> a</w:t>
      </w:r>
      <w:r w:rsidR="00410E38">
        <w:rPr>
          <w:rStyle w:val="normaltextrun"/>
          <w:rFonts w:ascii="Arial" w:hAnsi="Arial" w:cs="Arial"/>
          <w:sz w:val="20"/>
          <w:szCs w:val="20"/>
        </w:rPr>
        <w:t xml:space="preserve">fter affixing </w:t>
      </w:r>
      <w:r>
        <w:rPr>
          <w:rStyle w:val="normaltextrun"/>
          <w:rFonts w:ascii="Arial" w:hAnsi="Arial" w:cs="Arial"/>
          <w:sz w:val="20"/>
          <w:szCs w:val="20"/>
        </w:rPr>
        <w:t xml:space="preserve">the common seal (if </w:t>
      </w:r>
      <w:r w:rsidR="00F96954">
        <w:rPr>
          <w:rStyle w:val="normaltextrun"/>
          <w:rFonts w:ascii="Arial" w:hAnsi="Arial" w:cs="Arial"/>
          <w:sz w:val="20"/>
          <w:szCs w:val="20"/>
        </w:rPr>
        <w:t>used</w:t>
      </w:r>
      <w:r>
        <w:rPr>
          <w:rStyle w:val="normaltextrun"/>
          <w:rFonts w:ascii="Arial" w:hAnsi="Arial" w:cs="Arial"/>
          <w:sz w:val="20"/>
          <w:szCs w:val="20"/>
        </w:rPr>
        <w:t xml:space="preserve">) in front of the Approved Identity Verifier (Australia Post), </w:t>
      </w:r>
      <w:r w:rsidR="00F96954">
        <w:rPr>
          <w:rStyle w:val="normaltextrun"/>
          <w:rFonts w:ascii="Arial" w:hAnsi="Arial" w:cs="Arial"/>
          <w:sz w:val="20"/>
          <w:szCs w:val="20"/>
        </w:rPr>
        <w:t>at the same time as verifying the company officer</w:t>
      </w:r>
      <w:r>
        <w:rPr>
          <w:rStyle w:val="normaltextrun"/>
          <w:rFonts w:ascii="Arial" w:hAnsi="Arial" w:cs="Arial"/>
          <w:sz w:val="20"/>
          <w:szCs w:val="20"/>
        </w:rPr>
        <w:t>(s)</w:t>
      </w:r>
      <w:r w:rsidR="00DE061B">
        <w:rPr>
          <w:rStyle w:val="normaltextrun"/>
          <w:rFonts w:ascii="Arial" w:hAnsi="Arial" w:cs="Arial"/>
          <w:sz w:val="20"/>
          <w:szCs w:val="20"/>
        </w:rPr>
        <w:t xml:space="preserve"> identity</w:t>
      </w:r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A74AB2" w14:textId="77777777" w:rsidR="00DE061B" w:rsidRDefault="00DE061B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656227F" w14:textId="21732D8D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See Verification of Identity earlier in this guide.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C51812" w14:textId="77777777" w:rsidR="00984779" w:rsidRDefault="0098477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176213B" w14:textId="58B7E011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Note: A</w:t>
      </w:r>
      <w:r w:rsidR="00DE061B">
        <w:rPr>
          <w:rStyle w:val="normaltextrun"/>
          <w:rFonts w:ascii="Arial" w:hAnsi="Arial" w:cs="Arial"/>
          <w:sz w:val="20"/>
          <w:szCs w:val="20"/>
        </w:rPr>
        <w:t xml:space="preserve"> perso</w:t>
      </w:r>
      <w:r>
        <w:rPr>
          <w:rStyle w:val="normaltextrun"/>
          <w:rFonts w:ascii="Arial" w:hAnsi="Arial" w:cs="Arial"/>
          <w:sz w:val="20"/>
          <w:szCs w:val="20"/>
        </w:rPr>
        <w:t>n</w:t>
      </w:r>
      <w:r w:rsidR="00DE061B">
        <w:rPr>
          <w:rStyle w:val="normaltextrun"/>
          <w:rFonts w:ascii="Arial" w:hAnsi="Arial" w:cs="Arial"/>
          <w:sz w:val="20"/>
          <w:szCs w:val="20"/>
        </w:rPr>
        <w:t xml:space="preserve"> other than a Director, Secretary or sole Director and Secretary</w:t>
      </w:r>
      <w:r>
        <w:rPr>
          <w:rStyle w:val="normaltextrun"/>
          <w:rFonts w:ascii="Arial" w:hAnsi="Arial" w:cs="Arial"/>
          <w:sz w:val="20"/>
          <w:szCs w:val="20"/>
        </w:rPr>
        <w:t xml:space="preserve"> cannot sign on behalf of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an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n</w:t>
      </w:r>
      <w:r w:rsidR="00FE435E">
        <w:rPr>
          <w:rStyle w:val="normaltextrun"/>
          <w:rFonts w:ascii="Arial" w:hAnsi="Arial" w:cs="Arial"/>
          <w:sz w:val="20"/>
          <w:szCs w:val="20"/>
        </w:rPr>
        <w:t>on-</w:t>
      </w:r>
      <w:r>
        <w:rPr>
          <w:rStyle w:val="normaltextrun"/>
          <w:rFonts w:ascii="Arial" w:hAnsi="Arial" w:cs="Arial"/>
          <w:sz w:val="20"/>
          <w:szCs w:val="20"/>
        </w:rPr>
        <w:t>represented corporation. Representation will need to be obtained.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E585A9" w14:textId="22C3F7AD" w:rsidR="00AD4FD9" w:rsidRDefault="00D232A9" w:rsidP="003534CC">
      <w:pPr>
        <w:pStyle w:val="Heading3-Numbered"/>
        <w:numPr>
          <w:ilvl w:val="0"/>
          <w:numId w:val="0"/>
        </w:numPr>
        <w:rPr>
          <w:rFonts w:ascii="Segoe UI" w:hAnsi="Segoe UI" w:cs="Segoe UI"/>
          <w:sz w:val="18"/>
          <w:szCs w:val="18"/>
        </w:rPr>
      </w:pPr>
      <w:bookmarkStart w:id="150" w:name="_Toc160714949"/>
      <w:bookmarkStart w:id="151" w:name="_Toc176780628"/>
      <w:bookmarkEnd w:id="150"/>
      <w:r>
        <w:rPr>
          <w:rStyle w:val="normaltextrun"/>
          <w:rFonts w:ascii="Arial" w:hAnsi="Arial" w:cs="Arial"/>
          <w:bCs/>
          <w:color w:val="53565A"/>
          <w:szCs w:val="20"/>
        </w:rPr>
        <w:t>Non-</w:t>
      </w:r>
      <w:r w:rsidR="00AD4FD9">
        <w:rPr>
          <w:rStyle w:val="normaltextrun"/>
          <w:rFonts w:ascii="Arial" w:hAnsi="Arial" w:cs="Arial"/>
          <w:bCs/>
          <w:color w:val="53565A"/>
          <w:szCs w:val="20"/>
        </w:rPr>
        <w:t>represented Other Organisation</w:t>
      </w:r>
      <w:bookmarkEnd w:id="151"/>
      <w:r w:rsidR="00AD4FD9">
        <w:rPr>
          <w:rStyle w:val="eop"/>
          <w:rFonts w:ascii="Arial" w:hAnsi="Arial" w:cs="Arial"/>
          <w:bCs/>
          <w:color w:val="53565A"/>
          <w:szCs w:val="20"/>
        </w:rPr>
        <w:t> </w:t>
      </w:r>
    </w:p>
    <w:p w14:paraId="3F458B32" w14:textId="6B342798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the </w:t>
      </w:r>
      <w:r w:rsidR="00A82308">
        <w:rPr>
          <w:rStyle w:val="normaltextrun"/>
          <w:rFonts w:ascii="Arial" w:hAnsi="Arial" w:cs="Arial"/>
          <w:sz w:val="20"/>
          <w:szCs w:val="20"/>
        </w:rPr>
        <w:t>party is a different type of legal entity (for example, a Council, statutory body or an Incorporated Association), w</w:t>
      </w:r>
      <w:r w:rsidR="0045714C">
        <w:rPr>
          <w:rStyle w:val="normaltextrun"/>
          <w:rFonts w:ascii="Arial" w:hAnsi="Arial" w:cs="Arial"/>
          <w:sz w:val="20"/>
          <w:szCs w:val="20"/>
        </w:rPr>
        <w:t>hich</w:t>
      </w:r>
      <w:r>
        <w:rPr>
          <w:rStyle w:val="normaltextrun"/>
          <w:rFonts w:ascii="Arial" w:hAnsi="Arial" w:cs="Arial"/>
          <w:sz w:val="20"/>
          <w:szCs w:val="20"/>
        </w:rPr>
        <w:t xml:space="preserve"> is not represented by a conveyancer or lawyer the following option should be selected: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F9DF18" w14:textId="4ADFD559" w:rsidR="00AD4FD9" w:rsidRDefault="00AD4FD9" w:rsidP="00F5542A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Leave Blank – allows for a manual </w:t>
      </w:r>
      <w:r w:rsidR="00B97A9F">
        <w:rPr>
          <w:rStyle w:val="normaltextrun"/>
          <w:rFonts w:ascii="Arial" w:hAnsi="Arial" w:cs="Arial"/>
          <w:sz w:val="20"/>
          <w:szCs w:val="20"/>
        </w:rPr>
        <w:t>entry</w:t>
      </w:r>
      <w:r>
        <w:rPr>
          <w:rStyle w:val="normaltextrun"/>
          <w:rFonts w:ascii="Arial" w:hAnsi="Arial" w:cs="Arial"/>
          <w:sz w:val="20"/>
          <w:szCs w:val="20"/>
        </w:rPr>
        <w:t xml:space="preserve"> of signing clause.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852C4E" w14:textId="77777777" w:rsidR="00B97A9F" w:rsidRDefault="00B97A9F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FFE4BCB" w14:textId="76B891E6" w:rsidR="00E5750E" w:rsidRDefault="00AD4FD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usual signing clause for the organisation can be </w:t>
      </w:r>
      <w:r w:rsidR="00B97A9F">
        <w:rPr>
          <w:rStyle w:val="normaltextrun"/>
          <w:rFonts w:ascii="Arial" w:hAnsi="Arial" w:cs="Arial"/>
          <w:sz w:val="20"/>
          <w:szCs w:val="20"/>
        </w:rPr>
        <w:t>typ</w:t>
      </w:r>
      <w:r>
        <w:rPr>
          <w:rStyle w:val="normaltextrun"/>
          <w:rFonts w:ascii="Arial" w:hAnsi="Arial" w:cs="Arial"/>
          <w:sz w:val="20"/>
          <w:szCs w:val="20"/>
        </w:rPr>
        <w:t xml:space="preserve">ed </w:t>
      </w:r>
      <w:r w:rsidR="00234916">
        <w:rPr>
          <w:rStyle w:val="normaltextrun"/>
          <w:rFonts w:ascii="Arial" w:hAnsi="Arial" w:cs="Arial"/>
          <w:sz w:val="20"/>
          <w:szCs w:val="20"/>
        </w:rPr>
        <w:t xml:space="preserve">in including the </w:t>
      </w:r>
      <w:r>
        <w:rPr>
          <w:rStyle w:val="normaltextrun"/>
          <w:rFonts w:ascii="Arial" w:hAnsi="Arial" w:cs="Arial"/>
          <w:sz w:val="20"/>
          <w:szCs w:val="20"/>
        </w:rPr>
        <w:t xml:space="preserve">names and </w:t>
      </w:r>
      <w:r w:rsidR="00E5750E">
        <w:rPr>
          <w:rStyle w:val="normaltextrun"/>
          <w:rFonts w:ascii="Arial" w:hAnsi="Arial" w:cs="Arial"/>
          <w:sz w:val="20"/>
          <w:szCs w:val="20"/>
        </w:rPr>
        <w:t>roles</w:t>
      </w:r>
      <w:r>
        <w:rPr>
          <w:rStyle w:val="normaltextrun"/>
          <w:rFonts w:ascii="Arial" w:hAnsi="Arial" w:cs="Arial"/>
          <w:sz w:val="20"/>
          <w:szCs w:val="20"/>
        </w:rPr>
        <w:t xml:space="preserve"> of those signing.</w:t>
      </w:r>
    </w:p>
    <w:p w14:paraId="31F08512" w14:textId="033A55E8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32DC5D9" w14:textId="2183279B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</w:t>
      </w:r>
      <w:r w:rsidR="00E5750E">
        <w:rPr>
          <w:rStyle w:val="normaltextrun"/>
          <w:rFonts w:ascii="Arial" w:hAnsi="Arial" w:cs="Arial"/>
          <w:sz w:val="20"/>
          <w:szCs w:val="20"/>
        </w:rPr>
        <w:t>authorised person(s)</w:t>
      </w:r>
      <w:r w:rsidR="00664844">
        <w:rPr>
          <w:rStyle w:val="normaltextrun"/>
          <w:rFonts w:ascii="Arial" w:hAnsi="Arial" w:cs="Arial"/>
          <w:sz w:val="20"/>
          <w:szCs w:val="20"/>
        </w:rPr>
        <w:t xml:space="preserve"> must</w:t>
      </w:r>
      <w:r>
        <w:rPr>
          <w:rStyle w:val="normaltextrun"/>
          <w:rFonts w:ascii="Arial" w:hAnsi="Arial" w:cs="Arial"/>
          <w:sz w:val="20"/>
          <w:szCs w:val="20"/>
        </w:rPr>
        <w:t xml:space="preserve"> sign in front of the Approved Identity Verifier (Australia Post) </w:t>
      </w:r>
      <w:r w:rsidR="00C034A4">
        <w:rPr>
          <w:rStyle w:val="normaltextrun"/>
          <w:rFonts w:ascii="Arial" w:hAnsi="Arial" w:cs="Arial"/>
          <w:sz w:val="20"/>
          <w:szCs w:val="20"/>
        </w:rPr>
        <w:t>at the same time as verifying the authorised person</w:t>
      </w:r>
      <w:r>
        <w:rPr>
          <w:rStyle w:val="normaltextrun"/>
          <w:rFonts w:ascii="Arial" w:hAnsi="Arial" w:cs="Arial"/>
          <w:sz w:val="20"/>
          <w:szCs w:val="20"/>
        </w:rPr>
        <w:t>(s).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6A320F" w14:textId="77777777" w:rsidR="00DA45AA" w:rsidRDefault="00DA45AA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E0C0C85" w14:textId="4CF1E1A4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See Verification of Identity earlier in this guide.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9D40C77" w14:textId="77777777" w:rsidR="00DA45AA" w:rsidRDefault="00DA45AA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F49195D" w14:textId="0A63FA99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Note: An Attorney cannot sign on behalf of a </w:t>
      </w:r>
      <w:r w:rsidR="00DA45AA">
        <w:rPr>
          <w:rStyle w:val="normaltextrun"/>
          <w:rFonts w:ascii="Arial" w:hAnsi="Arial" w:cs="Arial"/>
          <w:sz w:val="20"/>
          <w:szCs w:val="20"/>
        </w:rPr>
        <w:t>non-</w:t>
      </w:r>
      <w:r>
        <w:rPr>
          <w:rStyle w:val="normaltextrun"/>
          <w:rFonts w:ascii="Arial" w:hAnsi="Arial" w:cs="Arial"/>
          <w:sz w:val="20"/>
          <w:szCs w:val="20"/>
        </w:rPr>
        <w:t>represented organisation. Representation will need to be obtained.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168A30B" w14:textId="29CCB2D6" w:rsidR="00A53D3B" w:rsidRPr="003534CC" w:rsidRDefault="00A53D3B" w:rsidP="003534CC">
      <w:pPr>
        <w:pStyle w:val="Heading3-Numbered"/>
        <w:numPr>
          <w:ilvl w:val="0"/>
          <w:numId w:val="0"/>
        </w:numPr>
        <w:rPr>
          <w:rStyle w:val="normaltextrun"/>
          <w:b w:val="0"/>
        </w:rPr>
      </w:pPr>
      <w:bookmarkStart w:id="152" w:name="_Toc160714951"/>
      <w:bookmarkStart w:id="153" w:name="_Toc176780629"/>
      <w:bookmarkEnd w:id="152"/>
      <w:r w:rsidRPr="003534CC">
        <w:rPr>
          <w:rStyle w:val="normaltextrun"/>
        </w:rPr>
        <w:t xml:space="preserve">Represented </w:t>
      </w:r>
      <w:r w:rsidR="00D65CED" w:rsidRPr="0015126F">
        <w:rPr>
          <w:rStyle w:val="normaltextrun"/>
        </w:rPr>
        <w:t>parties</w:t>
      </w:r>
      <w:bookmarkEnd w:id="153"/>
    </w:p>
    <w:p w14:paraId="5DB35E5B" w14:textId="007CDB02" w:rsidR="0015126F" w:rsidRPr="003534CC" w:rsidRDefault="00743A7B" w:rsidP="003534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534CC">
        <w:rPr>
          <w:rStyle w:val="normaltextrun"/>
          <w:rFonts w:ascii="Arial" w:hAnsi="Arial" w:cs="Arial"/>
          <w:sz w:val="20"/>
          <w:szCs w:val="20"/>
        </w:rPr>
        <w:t xml:space="preserve">If </w:t>
      </w:r>
      <w:r w:rsidR="000F33F7" w:rsidRPr="003534CC">
        <w:rPr>
          <w:rStyle w:val="normaltextrun"/>
          <w:rFonts w:ascii="Arial" w:hAnsi="Arial" w:cs="Arial"/>
          <w:sz w:val="20"/>
          <w:szCs w:val="20"/>
        </w:rPr>
        <w:t xml:space="preserve">any of the </w:t>
      </w:r>
      <w:r w:rsidR="009D12BE" w:rsidRPr="003534CC">
        <w:rPr>
          <w:rStyle w:val="normaltextrun"/>
          <w:rFonts w:ascii="Arial" w:hAnsi="Arial" w:cs="Arial"/>
          <w:sz w:val="20"/>
          <w:szCs w:val="20"/>
        </w:rPr>
        <w:t>caveator</w:t>
      </w:r>
      <w:r w:rsidR="00355C1F" w:rsidRPr="003534CC">
        <w:rPr>
          <w:rStyle w:val="normaltextrun"/>
          <w:rFonts w:ascii="Arial" w:hAnsi="Arial" w:cs="Arial"/>
          <w:sz w:val="20"/>
          <w:szCs w:val="20"/>
        </w:rPr>
        <w:t>s</w:t>
      </w:r>
      <w:r w:rsidR="007E4464" w:rsidRPr="003534C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55C1F" w:rsidRPr="003534CC">
        <w:rPr>
          <w:rStyle w:val="normaltextrun"/>
          <w:rFonts w:ascii="Arial" w:hAnsi="Arial" w:cs="Arial"/>
          <w:sz w:val="20"/>
          <w:szCs w:val="20"/>
        </w:rPr>
        <w:t>are</w:t>
      </w:r>
      <w:r w:rsidRPr="003534CC">
        <w:rPr>
          <w:rStyle w:val="normaltextrun"/>
          <w:rFonts w:ascii="Arial" w:hAnsi="Arial" w:cs="Arial"/>
          <w:sz w:val="20"/>
          <w:szCs w:val="20"/>
        </w:rPr>
        <w:t xml:space="preserve"> represented by a conveyancer or lawyer or are an Authorised</w:t>
      </w:r>
      <w:r w:rsidR="00026F16" w:rsidRPr="003534CC">
        <w:rPr>
          <w:rStyle w:val="normaltextrun"/>
          <w:rFonts w:ascii="Arial" w:hAnsi="Arial" w:cs="Arial"/>
          <w:szCs w:val="20"/>
        </w:rPr>
        <w:t xml:space="preserve"> </w:t>
      </w:r>
      <w:r w:rsidRPr="003534CC">
        <w:rPr>
          <w:rStyle w:val="normaltextrun"/>
          <w:rFonts w:ascii="Arial" w:hAnsi="Arial" w:cs="Arial"/>
          <w:sz w:val="20"/>
          <w:szCs w:val="20"/>
        </w:rPr>
        <w:t>Deposit</w:t>
      </w:r>
      <w:r w:rsidR="00026F16" w:rsidRPr="003534CC">
        <w:rPr>
          <w:rStyle w:val="normaltextrun"/>
          <w:rFonts w:ascii="Arial" w:hAnsi="Arial" w:cs="Arial"/>
          <w:szCs w:val="20"/>
        </w:rPr>
        <w:t>-</w:t>
      </w:r>
      <w:r w:rsidRPr="003534CC">
        <w:rPr>
          <w:rStyle w:val="normaltextrun"/>
          <w:rFonts w:ascii="Arial" w:hAnsi="Arial" w:cs="Arial"/>
          <w:sz w:val="20"/>
          <w:szCs w:val="20"/>
        </w:rPr>
        <w:t xml:space="preserve">Taking Institution or another type of ELN </w:t>
      </w:r>
      <w:proofErr w:type="gramStart"/>
      <w:r w:rsidRPr="003534CC">
        <w:rPr>
          <w:rStyle w:val="normaltextrun"/>
          <w:rFonts w:ascii="Arial" w:hAnsi="Arial" w:cs="Arial"/>
          <w:sz w:val="20"/>
          <w:szCs w:val="20"/>
        </w:rPr>
        <w:t>Subscriber</w:t>
      </w:r>
      <w:proofErr w:type="gramEnd"/>
      <w:r w:rsidRPr="003534CC">
        <w:rPr>
          <w:rStyle w:val="normaltextrun"/>
          <w:rFonts w:ascii="Arial" w:hAnsi="Arial" w:cs="Arial"/>
          <w:sz w:val="20"/>
          <w:szCs w:val="20"/>
        </w:rPr>
        <w:t xml:space="preserve"> the following signing options should be selected:</w:t>
      </w:r>
    </w:p>
    <w:p w14:paraId="1FD0AE3D" w14:textId="77777777" w:rsidR="005A3A5A" w:rsidRPr="003534CC" w:rsidRDefault="005A3A5A" w:rsidP="003534C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8EAD2EC" w14:textId="003D1517" w:rsidR="00AD4FD9" w:rsidRDefault="00AD4FD9" w:rsidP="003534CC">
      <w:pPr>
        <w:pStyle w:val="Heading5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 w:rsidRPr="005A3A5A">
        <w:rPr>
          <w:rStyle w:val="normaltextrun"/>
        </w:rPr>
        <w:t>Individual</w:t>
      </w:r>
      <w:r w:rsidRPr="5E8C0996">
        <w:rPr>
          <w:rStyle w:val="eop"/>
        </w:rPr>
        <w:t> </w:t>
      </w:r>
      <w:r w:rsidR="004126EB" w:rsidRPr="5E8C0996">
        <w:rPr>
          <w:rStyle w:val="eop"/>
        </w:rPr>
        <w:t>Represented by a Conveyancer or Lawyer</w:t>
      </w:r>
      <w:r w:rsidRPr="5E8C0996">
        <w:rPr>
          <w:rStyle w:val="eop"/>
        </w:rPr>
        <w:t xml:space="preserve"> or who is a Conveyancer or Lawyer</w:t>
      </w:r>
    </w:p>
    <w:p w14:paraId="63AA9A26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 party is an individual, the following signing options will appear: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E88BBB" w14:textId="77777777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Individual’s Name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E455C4D" w14:textId="425EC495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Electronic Lodgment Network Subscriber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F2C7DE" w14:textId="77777777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EA7DF1" w14:textId="77777777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7EE6EC8" w14:textId="77777777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Law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1C952B" w14:textId="77777777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937A66" w14:textId="48A86EEF" w:rsidR="00AD4FD9" w:rsidRDefault="00AD4FD9" w:rsidP="00F5542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Leave Blank – allows for a manual </w:t>
      </w:r>
      <w:r w:rsidR="004126EB">
        <w:rPr>
          <w:rStyle w:val="normaltextrun"/>
          <w:rFonts w:ascii="Arial" w:hAnsi="Arial" w:cs="Arial"/>
          <w:sz w:val="20"/>
          <w:szCs w:val="20"/>
        </w:rPr>
        <w:t>entry</w:t>
      </w:r>
      <w:r>
        <w:rPr>
          <w:rStyle w:val="normaltextrun"/>
          <w:rFonts w:ascii="Arial" w:hAnsi="Arial" w:cs="Arial"/>
          <w:sz w:val="20"/>
          <w:szCs w:val="20"/>
        </w:rPr>
        <w:t xml:space="preserve"> of signing clause.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02AB2A" w14:textId="77777777" w:rsidR="004126EB" w:rsidRDefault="004126EB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4CB647C" w14:textId="2E161A7B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appropriate selection should be made.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23D9D09" w14:textId="77777777" w:rsidR="009F5E46" w:rsidRDefault="009F5E46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9DAC330" w14:textId="3D65CF31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</w:t>
      </w:r>
      <w:r w:rsidR="00F34BC6">
        <w:rPr>
          <w:rStyle w:val="normaltextrun"/>
          <w:rFonts w:ascii="Arial" w:hAnsi="Arial" w:cs="Arial"/>
          <w:sz w:val="20"/>
          <w:szCs w:val="20"/>
        </w:rPr>
        <w:t>n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B7509"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normaltextrun"/>
          <w:rFonts w:ascii="Arial" w:hAnsi="Arial" w:cs="Arial"/>
          <w:sz w:val="20"/>
          <w:szCs w:val="20"/>
        </w:rPr>
        <w:t xml:space="preserve"> or a </w:t>
      </w:r>
      <w:r w:rsidR="00CB7509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CB7509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employed by a lawyer represents a party, </w:t>
      </w:r>
      <w:r w:rsidR="00CB7509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CB7509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CB7509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CB7509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A65A73" w14:textId="77777777" w:rsidR="00450BEF" w:rsidRDefault="00450BEF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87ECF9E" w14:textId="4E3A9D46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an Australian Legal Practitioner represents a party, </w:t>
      </w:r>
      <w:r w:rsidR="00D0314E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D0314E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an Australian Legal Practitioner is signing an instrument on behalf of a client, then </w:t>
      </w:r>
      <w:r w:rsidR="00147B79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Law Practice</w:t>
      </w:r>
      <w:r w:rsidR="00147B79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B4C476" w14:textId="77777777" w:rsidR="00147B79" w:rsidRDefault="00147B7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3EFCFAB" w14:textId="0513FB53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 </w:t>
      </w:r>
      <w:r w:rsidR="00147B79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147B79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represents a party, </w:t>
      </w:r>
      <w:r w:rsidR="00147B79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147B79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 Licensed Conveyancer is signing an instrument on behalf of a client, then </w:t>
      </w:r>
      <w:r w:rsidR="00147B79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 w:rsidR="00147B79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AE8BAA" w14:textId="77777777" w:rsidR="00147B79" w:rsidRDefault="00147B7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1FEA2EC" w14:textId="6A9D5459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147B79">
        <w:rPr>
          <w:rStyle w:val="normaltextrun"/>
          <w:rFonts w:ascii="Arial" w:hAnsi="Arial" w:cs="Arial"/>
          <w:sz w:val="20"/>
          <w:szCs w:val="20"/>
        </w:rPr>
        <w:t>all</w:t>
      </w:r>
      <w:r>
        <w:rPr>
          <w:rStyle w:val="normaltextrun"/>
          <w:rFonts w:ascii="Arial" w:hAnsi="Arial" w:cs="Arial"/>
          <w:sz w:val="20"/>
          <w:szCs w:val="20"/>
        </w:rPr>
        <w:t xml:space="preserve"> cases, the signer details need to be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completed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BCFC5E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options presented are: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2A8AAD" w14:textId="77777777" w:rsidR="00AD4FD9" w:rsidRDefault="00AD4FD9" w:rsidP="00F5542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another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16D150" w14:textId="77777777" w:rsidR="00AD4FD9" w:rsidRDefault="00AD4FD9" w:rsidP="00F5542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self.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E1EFF8C" w14:textId="77777777" w:rsidR="00516341" w:rsidRDefault="00516341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A68A1F5" w14:textId="032784D1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Signer panels: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B1A212D" w14:textId="77777777" w:rsidR="00AD4FD9" w:rsidRDefault="00AD4FD9" w:rsidP="00F5542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Name – full name of person signing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7787D9" w14:textId="77777777" w:rsidR="00AD4FD9" w:rsidRDefault="00AD4FD9" w:rsidP="00F5542A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 – full name of conveyancing firm or law firm for whom the person signing works.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663ED4E" w14:textId="77777777" w:rsidR="00516341" w:rsidRDefault="00516341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8A37B22" w14:textId="64CDCDC4" w:rsidR="00AD4FD9" w:rsidRDefault="008B5D34" w:rsidP="003534CC">
      <w:pPr>
        <w:pStyle w:val="Heading5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Corporation </w:t>
      </w:r>
      <w:r w:rsidR="00AD4FD9">
        <w:rPr>
          <w:rStyle w:val="normaltextrun"/>
        </w:rPr>
        <w:t xml:space="preserve">Represented </w:t>
      </w:r>
      <w:r>
        <w:rPr>
          <w:rStyle w:val="eop"/>
        </w:rPr>
        <w:t>by a Conveyancer or Lawyer who is a Conveyancer or Lawyer</w:t>
      </w:r>
    </w:p>
    <w:p w14:paraId="02B77F07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 party is a corporation, the following signing options will appear: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90E172" w14:textId="77777777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Corporation’s Name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25AB35" w14:textId="465BD569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Authorised </w:t>
      </w:r>
      <w:r w:rsidR="00516341">
        <w:rPr>
          <w:rStyle w:val="normaltextrun"/>
          <w:rFonts w:ascii="Arial" w:hAnsi="Arial" w:cs="Arial"/>
          <w:sz w:val="20"/>
          <w:szCs w:val="20"/>
        </w:rPr>
        <w:t>D</w:t>
      </w:r>
      <w:r>
        <w:rPr>
          <w:rStyle w:val="normaltextrun"/>
          <w:rFonts w:ascii="Arial" w:hAnsi="Arial" w:cs="Arial"/>
          <w:sz w:val="20"/>
          <w:szCs w:val="20"/>
        </w:rPr>
        <w:t>eposit taking Institution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25E41A" w14:textId="4C16E4A0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Electronic Lodgment Network Subscriber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AC76BD" w14:textId="77777777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53FA78" w14:textId="77777777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4BC7DD9" w14:textId="77777777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Law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34C6C5" w14:textId="77777777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9BA64B4" w14:textId="77777777" w:rsidR="00AD4FD9" w:rsidRDefault="00AD4FD9" w:rsidP="00F5542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Leave Blank.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B771BF" w14:textId="77777777" w:rsidR="00516341" w:rsidRDefault="00516341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EB65861" w14:textId="0B5CF88A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appropriate selection should be made.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74E893" w14:textId="77777777" w:rsidR="00516341" w:rsidRDefault="00516341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4697F58" w14:textId="0E9689B4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</w:t>
      </w:r>
      <w:r w:rsidR="00516341">
        <w:rPr>
          <w:rStyle w:val="normaltextrun"/>
          <w:rFonts w:ascii="Arial" w:hAnsi="Arial" w:cs="Arial"/>
          <w:sz w:val="20"/>
          <w:szCs w:val="20"/>
        </w:rPr>
        <w:t>n Australian Legal Practitioner</w:t>
      </w:r>
      <w:r>
        <w:rPr>
          <w:rStyle w:val="normaltextrun"/>
          <w:rFonts w:ascii="Arial" w:hAnsi="Arial" w:cs="Arial"/>
          <w:sz w:val="20"/>
          <w:szCs w:val="20"/>
        </w:rPr>
        <w:t xml:space="preserve"> or a </w:t>
      </w:r>
      <w:r w:rsidR="00516341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516341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employed by a lawyer represents a party, </w:t>
      </w:r>
      <w:r w:rsidR="0013302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13302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133020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133020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D639B3" w14:textId="77777777" w:rsidR="00133020" w:rsidRDefault="00133020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E47216B" w14:textId="7D06E759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an Australian Legal Practitioner represents a party, </w:t>
      </w:r>
      <w:r w:rsidR="00DD2C7C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DD2C7C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an Australian Legal Practitioner is signing an instrument on behalf of a client, then </w:t>
      </w:r>
      <w:r w:rsidR="00DD2C7C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Law Practice</w:t>
      </w:r>
      <w:r w:rsidR="00DD2C7C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D9E688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76DAF05" w14:textId="32FB0E2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 </w:t>
      </w:r>
      <w:r w:rsidR="00DD2C7C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DD2C7C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represents a party, </w:t>
      </w:r>
      <w:r w:rsidR="00DD2C7C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DD2C7C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 Licensed Conveyancer is signing an instrument on behalf of a client, then </w:t>
      </w:r>
      <w:r w:rsidR="00DD2C7C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 w:rsidR="00DD2C7C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2CAC73" w14:textId="77777777" w:rsidR="00834812" w:rsidRDefault="00834812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5E034D3" w14:textId="645ACDA0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834812">
        <w:rPr>
          <w:rStyle w:val="normaltextrun"/>
          <w:rFonts w:ascii="Arial" w:hAnsi="Arial" w:cs="Arial"/>
          <w:sz w:val="20"/>
          <w:szCs w:val="20"/>
        </w:rPr>
        <w:t>all</w:t>
      </w:r>
      <w:r>
        <w:rPr>
          <w:rStyle w:val="normaltextrun"/>
          <w:rFonts w:ascii="Arial" w:hAnsi="Arial" w:cs="Arial"/>
          <w:sz w:val="20"/>
          <w:szCs w:val="20"/>
        </w:rPr>
        <w:t xml:space="preserve"> cases, the signer details need to be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completed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B22EBE" w14:textId="77777777" w:rsidR="00834812" w:rsidRDefault="00834812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5574C9C" w14:textId="20FF7181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options presented are: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22BADD" w14:textId="77777777" w:rsidR="00AD4FD9" w:rsidRDefault="00AD4FD9" w:rsidP="00F5542A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another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6780FC" w14:textId="77777777" w:rsidR="00AD4FD9" w:rsidRDefault="00AD4FD9" w:rsidP="00F5542A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self.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CC0F13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Signer panels: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46B2956" w14:textId="77777777" w:rsidR="00AD4FD9" w:rsidRDefault="00AD4FD9" w:rsidP="00F554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Name – Full name of person signing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1DB57C" w14:textId="77777777" w:rsidR="00AD4FD9" w:rsidRDefault="00AD4FD9" w:rsidP="00F554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 – Full name of conveyancing firm or law firm for whom the person signing works.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D41790" w14:textId="77777777" w:rsidR="00834812" w:rsidRDefault="00834812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54C84FCE" w14:textId="0A8F5CB4" w:rsidR="00AD4FD9" w:rsidRDefault="00AD4FD9" w:rsidP="003534CC">
      <w:pPr>
        <w:pStyle w:val="Heading5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Organisation</w:t>
      </w:r>
      <w:r>
        <w:rPr>
          <w:rStyle w:val="eop"/>
        </w:rPr>
        <w:t> </w:t>
      </w:r>
      <w:r w:rsidR="00834812">
        <w:rPr>
          <w:rStyle w:val="eop"/>
        </w:rPr>
        <w:t>Represented by a Conveyancer or Lawyer or who is a Co</w:t>
      </w:r>
      <w:r w:rsidR="00146C0D">
        <w:rPr>
          <w:rStyle w:val="eop"/>
        </w:rPr>
        <w:t>n</w:t>
      </w:r>
      <w:r w:rsidR="00834812">
        <w:rPr>
          <w:rStyle w:val="eop"/>
        </w:rPr>
        <w:t>veya</w:t>
      </w:r>
      <w:r w:rsidR="00146C0D">
        <w:rPr>
          <w:rStyle w:val="eop"/>
        </w:rPr>
        <w:t>ncer or Lawyer</w:t>
      </w:r>
    </w:p>
    <w:p w14:paraId="23AA721F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 party is an Organisation, the following signing options will appear: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CE8D265" w14:textId="77777777" w:rsidR="00AD4FD9" w:rsidRDefault="00AD4FD9" w:rsidP="00F5542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Organisation’s Name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DC634D" w14:textId="77777777" w:rsidR="00AD4FD9" w:rsidRDefault="00AD4FD9" w:rsidP="00F5542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3DA6F6B" w14:textId="77777777" w:rsidR="00AD4FD9" w:rsidRDefault="00AD4FD9" w:rsidP="00F5542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DF12BD3" w14:textId="77777777" w:rsidR="00AD4FD9" w:rsidRDefault="00AD4FD9" w:rsidP="00F5542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Law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2AE9DB" w14:textId="77777777" w:rsidR="00AD4FD9" w:rsidRDefault="00AD4FD9" w:rsidP="00F5542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5A7D35" w14:textId="77777777" w:rsidR="00AD4FD9" w:rsidRDefault="00AD4FD9" w:rsidP="00F5542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Leave Blank.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9708E96" w14:textId="77777777" w:rsidR="00146C0D" w:rsidRDefault="00146C0D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7821D77" w14:textId="6ADBB30B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appropriate selection should be made.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BD448DB" w14:textId="77777777" w:rsidR="00146C0D" w:rsidRDefault="00146C0D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5B13572" w14:textId="222E154F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a</w:t>
      </w:r>
      <w:r w:rsidR="00146C0D">
        <w:rPr>
          <w:rStyle w:val="normaltextrun"/>
          <w:rFonts w:ascii="Arial" w:hAnsi="Arial" w:cs="Arial"/>
          <w:sz w:val="20"/>
          <w:szCs w:val="20"/>
        </w:rPr>
        <w:t>n Australian Legal Practitioner</w:t>
      </w:r>
      <w:r>
        <w:rPr>
          <w:rStyle w:val="normaltextrun"/>
          <w:rFonts w:ascii="Arial" w:hAnsi="Arial" w:cs="Arial"/>
          <w:sz w:val="20"/>
          <w:szCs w:val="20"/>
        </w:rPr>
        <w:t xml:space="preserve"> or a </w:t>
      </w:r>
      <w:r w:rsidR="00146C0D">
        <w:rPr>
          <w:rStyle w:val="normaltextrun"/>
          <w:rFonts w:ascii="Arial" w:hAnsi="Arial" w:cs="Arial"/>
          <w:sz w:val="20"/>
          <w:szCs w:val="20"/>
        </w:rPr>
        <w:t>L</w:t>
      </w:r>
      <w:r>
        <w:rPr>
          <w:rStyle w:val="normaltextrun"/>
          <w:rFonts w:ascii="Arial" w:hAnsi="Arial" w:cs="Arial"/>
          <w:sz w:val="20"/>
          <w:szCs w:val="20"/>
        </w:rPr>
        <w:t xml:space="preserve">icensed </w:t>
      </w:r>
      <w:r w:rsidR="00146C0D">
        <w:rPr>
          <w:rStyle w:val="normaltextrun"/>
          <w:rFonts w:ascii="Arial" w:hAnsi="Arial" w:cs="Arial"/>
          <w:sz w:val="20"/>
          <w:szCs w:val="20"/>
        </w:rPr>
        <w:t>C</w:t>
      </w:r>
      <w:r>
        <w:rPr>
          <w:rStyle w:val="normaltextrun"/>
          <w:rFonts w:ascii="Arial" w:hAnsi="Arial" w:cs="Arial"/>
          <w:sz w:val="20"/>
          <w:szCs w:val="20"/>
        </w:rPr>
        <w:t xml:space="preserve">onveyancer employed by a lawyer represents a party, </w:t>
      </w:r>
      <w:r w:rsidR="00146C0D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146C0D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="00146C0D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146C0D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  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D70705" w14:textId="77777777" w:rsidR="004F2D4F" w:rsidRDefault="004F2D4F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A5C40BD" w14:textId="70CE2754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an Australian Legal Practitioner represents a party, </w:t>
      </w:r>
      <w:r w:rsidR="004F2D4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Australian Legal Practitioner</w:t>
      </w:r>
      <w:r w:rsidR="004F2D4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 If a non-practitioner employee of an Australian Legal Practitioner is signing an instrument on behalf of a client, then </w:t>
      </w:r>
      <w:r w:rsidR="004F2D4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Law Practice</w:t>
      </w:r>
      <w:r w:rsidR="004F2D4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99DC73" w14:textId="77777777" w:rsidR="004F2D4F" w:rsidRDefault="004F2D4F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02C62D6" w14:textId="71879943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If a licensed conveyancer represents a party, </w:t>
      </w:r>
      <w:r w:rsidR="004F2D4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Licensed Conveyancer</w:t>
      </w:r>
      <w:r w:rsidR="004F2D4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  If a non-practitioner employee of a Licensed Conveyancer is signing an instrument on behalf of a client, then </w:t>
      </w:r>
      <w:r w:rsidR="004F2D4F">
        <w:rPr>
          <w:rStyle w:val="normaltextrun"/>
          <w:rFonts w:ascii="Arial" w:hAnsi="Arial" w:cs="Arial"/>
          <w:sz w:val="20"/>
          <w:szCs w:val="20"/>
        </w:rPr>
        <w:t>‘</w:t>
      </w:r>
      <w:r>
        <w:rPr>
          <w:rStyle w:val="normaltextrun"/>
          <w:rFonts w:ascii="Arial" w:hAnsi="Arial" w:cs="Arial"/>
          <w:sz w:val="20"/>
          <w:szCs w:val="20"/>
        </w:rPr>
        <w:t>Conveyancing Practice</w:t>
      </w:r>
      <w:r w:rsidR="004F2D4F">
        <w:rPr>
          <w:rStyle w:val="normaltextrun"/>
          <w:rFonts w:ascii="Arial" w:hAnsi="Arial" w:cs="Arial"/>
          <w:sz w:val="20"/>
          <w:szCs w:val="20"/>
        </w:rPr>
        <w:t>’</w:t>
      </w:r>
      <w:r>
        <w:rPr>
          <w:rStyle w:val="normaltextrun"/>
          <w:rFonts w:ascii="Arial" w:hAnsi="Arial" w:cs="Arial"/>
          <w:sz w:val="20"/>
          <w:szCs w:val="20"/>
        </w:rPr>
        <w:t xml:space="preserve"> should be selected.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D1B013" w14:textId="77777777" w:rsidR="004F2D4F" w:rsidRDefault="004F2D4F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61E5885" w14:textId="12A59C73" w:rsidR="003F33DC" w:rsidRDefault="00AD4FD9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3F33DC">
        <w:rPr>
          <w:rStyle w:val="normaltextrun"/>
          <w:rFonts w:ascii="Arial" w:hAnsi="Arial" w:cs="Arial"/>
          <w:sz w:val="20"/>
          <w:szCs w:val="20"/>
        </w:rPr>
        <w:t>all</w:t>
      </w:r>
      <w:r>
        <w:rPr>
          <w:rStyle w:val="normaltextrun"/>
          <w:rFonts w:ascii="Arial" w:hAnsi="Arial" w:cs="Arial"/>
          <w:sz w:val="20"/>
          <w:szCs w:val="20"/>
        </w:rPr>
        <w:t xml:space="preserve"> cases, the signer details need to be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completed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729481" w14:textId="77777777" w:rsidR="003F33DC" w:rsidRDefault="003F33DC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D4E17B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The options presented are: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FDAFE54" w14:textId="77777777" w:rsidR="00AD4FD9" w:rsidRDefault="00AD4FD9" w:rsidP="00F5542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another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5BC3C5" w14:textId="77777777" w:rsidR="00AD4FD9" w:rsidRDefault="00AD4FD9" w:rsidP="00F5542A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Representing self.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55A48B" w14:textId="77777777" w:rsidR="003F33DC" w:rsidRDefault="003F33DC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E721B95" w14:textId="084E27B3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Signer panels: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98F3C1" w14:textId="77777777" w:rsidR="00AD4FD9" w:rsidRDefault="00AD4FD9" w:rsidP="00F5542A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Name – full name of person signing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8CBF7AB" w14:textId="77777777" w:rsidR="00AD4FD9" w:rsidRDefault="00AD4FD9" w:rsidP="00F5542A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Organisation – full name of conveyancing firm or law firm for whom the person signing works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A704D9" w14:textId="77777777" w:rsidR="003F33DC" w:rsidRDefault="003F33DC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3E9630B" w14:textId="3C179474" w:rsidR="00AD4FD9" w:rsidRDefault="00AD4FD9" w:rsidP="003534CC">
      <w:pPr>
        <w:pStyle w:val="Heading5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Authorised Deposit-taking Institution</w:t>
      </w:r>
      <w:r>
        <w:rPr>
          <w:rStyle w:val="eop"/>
        </w:rPr>
        <w:t> </w:t>
      </w:r>
    </w:p>
    <w:p w14:paraId="6B8963A7" w14:textId="77777777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If signing is by an Authorised Deposit taking Institution the following options are given: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0C0E286" w14:textId="77777777" w:rsidR="00AD4FD9" w:rsidRDefault="00AD4FD9" w:rsidP="00F5542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Attorney (Under Power of Attorney)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2BEF509" w14:textId="77777777" w:rsidR="00AD4FD9" w:rsidRDefault="00AD4FD9" w:rsidP="00F5542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using a common seal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2CB499E" w14:textId="77777777" w:rsidR="00AD4FD9" w:rsidRDefault="00AD4FD9" w:rsidP="00F5542A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Execute without a common seal.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A46177" w14:textId="77777777" w:rsidR="003F33DC" w:rsidRDefault="003F33DC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411D8FB3" w14:textId="41C8B308" w:rsidR="00AD4FD9" w:rsidRPr="00AD1B87" w:rsidRDefault="5E6F7FE7" w:rsidP="003534CC">
      <w:pPr>
        <w:spacing w:before="0" w:after="0"/>
      </w:pPr>
      <w:r w:rsidRPr="0152C1C7">
        <w:rPr>
          <w:rStyle w:val="normaltextrun"/>
          <w:rFonts w:ascii="Arial" w:eastAsia="Arial" w:hAnsi="Arial" w:cs="Arial"/>
          <w:color w:val="000000" w:themeColor="text1"/>
          <w:szCs w:val="20"/>
        </w:rPr>
        <w:t xml:space="preserve">In each </w:t>
      </w:r>
      <w:r w:rsidRPr="00AD1B87">
        <w:rPr>
          <w:rStyle w:val="normaltextrun"/>
          <w:rFonts w:ascii="Arial" w:eastAsia="Arial" w:hAnsi="Arial" w:cs="Arial"/>
          <w:szCs w:val="20"/>
        </w:rPr>
        <w:t xml:space="preserve">case further data boxes will appear for the names of the person(s) signing, and in the case of an Attorney, the </w:t>
      </w:r>
      <w:r w:rsidRPr="00AD1B87">
        <w:rPr>
          <w:rStyle w:val="normaltextrun"/>
          <w:rFonts w:ascii="Arial" w:eastAsia="Arial" w:hAnsi="Arial" w:cs="Arial"/>
          <w:szCs w:val="20"/>
          <w:u w:val="single"/>
        </w:rPr>
        <w:t>date of the power of attorney must be typed in the Registration Number box in the following format DD/MM/YYYY.</w:t>
      </w:r>
    </w:p>
    <w:p w14:paraId="0BF41AE7" w14:textId="3D05E320" w:rsidR="0152C1C7" w:rsidRPr="00AD1B87" w:rsidRDefault="0152C1C7" w:rsidP="0152C1C7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0"/>
          <w:szCs w:val="20"/>
        </w:rPr>
      </w:pPr>
    </w:p>
    <w:p w14:paraId="49A32EEB" w14:textId="77777777" w:rsidR="00165C1B" w:rsidRPr="00AD1B87" w:rsidRDefault="00165C1B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AADD97C" w14:textId="37AB81E6" w:rsidR="00AD4FD9" w:rsidRPr="00AD1B87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B87">
        <w:rPr>
          <w:rStyle w:val="normaltextrun"/>
          <w:rFonts w:ascii="Arial" w:hAnsi="Arial" w:cs="Arial"/>
          <w:sz w:val="20"/>
          <w:szCs w:val="20"/>
        </w:rPr>
        <w:t xml:space="preserve">The signer details need to be </w:t>
      </w:r>
      <w:proofErr w:type="gramStart"/>
      <w:r w:rsidRPr="00AD1B87">
        <w:rPr>
          <w:rStyle w:val="normaltextrun"/>
          <w:rFonts w:ascii="Arial" w:hAnsi="Arial" w:cs="Arial"/>
          <w:sz w:val="20"/>
          <w:szCs w:val="20"/>
        </w:rPr>
        <w:t>completed</w:t>
      </w:r>
      <w:proofErr w:type="gramEnd"/>
      <w:r w:rsidRPr="00AD1B87">
        <w:rPr>
          <w:rStyle w:val="normaltextrun"/>
          <w:rFonts w:ascii="Arial" w:hAnsi="Arial" w:cs="Arial"/>
          <w:sz w:val="20"/>
          <w:szCs w:val="20"/>
        </w:rPr>
        <w:t xml:space="preserve"> and the form signed on behalf of the party.</w:t>
      </w:r>
      <w:r w:rsidRPr="00AD1B87">
        <w:rPr>
          <w:rStyle w:val="eop"/>
          <w:rFonts w:ascii="Arial" w:hAnsi="Arial" w:cs="Arial"/>
          <w:sz w:val="20"/>
          <w:szCs w:val="20"/>
        </w:rPr>
        <w:t> </w:t>
      </w:r>
    </w:p>
    <w:p w14:paraId="5251AF0B" w14:textId="77777777" w:rsidR="00165C1B" w:rsidRPr="00AD1B87" w:rsidRDefault="00165C1B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A7D2159" w14:textId="1103F527" w:rsidR="00AD4FD9" w:rsidRPr="00AD1B87" w:rsidRDefault="00AD4FD9" w:rsidP="003534CC">
      <w:pPr>
        <w:pStyle w:val="Heading5"/>
        <w:numPr>
          <w:ilvl w:val="0"/>
          <w:numId w:val="0"/>
        </w:numPr>
        <w:ind w:left="648" w:hanging="648"/>
        <w:rPr>
          <w:rFonts w:ascii="Segoe UI" w:hAnsi="Segoe UI" w:cs="Segoe UI"/>
          <w:sz w:val="18"/>
          <w:szCs w:val="18"/>
        </w:rPr>
      </w:pPr>
      <w:r w:rsidRPr="00AD1B87">
        <w:rPr>
          <w:rStyle w:val="normaltextrun"/>
        </w:rPr>
        <w:t>Electronic Lodgment Network Subscriber</w:t>
      </w:r>
      <w:r w:rsidRPr="00AD1B87">
        <w:rPr>
          <w:rStyle w:val="eop"/>
        </w:rPr>
        <w:t> </w:t>
      </w:r>
    </w:p>
    <w:p w14:paraId="4D7508C1" w14:textId="5FE0A00C" w:rsidR="00AD4FD9" w:rsidRPr="00AD1B87" w:rsidRDefault="00AD4FD9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D1B87">
        <w:rPr>
          <w:rStyle w:val="normaltextrun"/>
          <w:rFonts w:ascii="Arial" w:hAnsi="Arial" w:cs="Arial"/>
          <w:sz w:val="20"/>
          <w:szCs w:val="20"/>
        </w:rPr>
        <w:t>If being signed by an E</w:t>
      </w:r>
      <w:r w:rsidR="00165C1B" w:rsidRPr="00AD1B87">
        <w:rPr>
          <w:rStyle w:val="normaltextrun"/>
          <w:rFonts w:ascii="Arial" w:hAnsi="Arial" w:cs="Arial"/>
          <w:sz w:val="20"/>
          <w:szCs w:val="20"/>
        </w:rPr>
        <w:t>LN</w:t>
      </w:r>
      <w:r w:rsidRPr="00AD1B87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Pr="00AD1B87">
        <w:rPr>
          <w:rStyle w:val="normaltextrun"/>
          <w:rFonts w:ascii="Arial" w:hAnsi="Arial" w:cs="Arial"/>
          <w:sz w:val="20"/>
          <w:szCs w:val="20"/>
        </w:rPr>
        <w:t>Subscriber</w:t>
      </w:r>
      <w:proofErr w:type="gramEnd"/>
      <w:r w:rsidRPr="00AD1B87">
        <w:rPr>
          <w:rStyle w:val="normaltextrun"/>
          <w:rFonts w:ascii="Arial" w:hAnsi="Arial" w:cs="Arial"/>
          <w:sz w:val="20"/>
          <w:szCs w:val="20"/>
        </w:rPr>
        <w:t xml:space="preserve"> the following options are given:</w:t>
      </w:r>
      <w:r w:rsidRPr="00AD1B87">
        <w:rPr>
          <w:rStyle w:val="eop"/>
          <w:rFonts w:ascii="Arial" w:hAnsi="Arial" w:cs="Arial"/>
          <w:sz w:val="20"/>
          <w:szCs w:val="20"/>
        </w:rPr>
        <w:t> </w:t>
      </w:r>
    </w:p>
    <w:p w14:paraId="1DDDC183" w14:textId="77777777" w:rsidR="00AD4FD9" w:rsidRPr="00AD1B87" w:rsidRDefault="00AD4FD9" w:rsidP="00F5542A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D1B87">
        <w:rPr>
          <w:rStyle w:val="normaltextrun"/>
          <w:rFonts w:ascii="Arial" w:hAnsi="Arial" w:cs="Arial"/>
          <w:sz w:val="20"/>
          <w:szCs w:val="20"/>
        </w:rPr>
        <w:t>Attorney (Under Power of Attorney)</w:t>
      </w:r>
      <w:r w:rsidRPr="00AD1B87">
        <w:rPr>
          <w:rStyle w:val="eop"/>
          <w:rFonts w:ascii="Arial" w:hAnsi="Arial" w:cs="Arial"/>
          <w:sz w:val="20"/>
          <w:szCs w:val="20"/>
        </w:rPr>
        <w:t> </w:t>
      </w:r>
    </w:p>
    <w:p w14:paraId="5F55798F" w14:textId="77777777" w:rsidR="00AD4FD9" w:rsidRPr="00AD1B87" w:rsidRDefault="00AD4FD9" w:rsidP="00F5542A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D1B87">
        <w:rPr>
          <w:rStyle w:val="normaltextrun"/>
          <w:rFonts w:ascii="Arial" w:hAnsi="Arial" w:cs="Arial"/>
          <w:sz w:val="20"/>
          <w:szCs w:val="20"/>
        </w:rPr>
        <w:t>Execute using a common seal</w:t>
      </w:r>
      <w:r w:rsidRPr="00AD1B87">
        <w:rPr>
          <w:rStyle w:val="eop"/>
          <w:rFonts w:ascii="Arial" w:hAnsi="Arial" w:cs="Arial"/>
          <w:sz w:val="20"/>
          <w:szCs w:val="20"/>
        </w:rPr>
        <w:t> </w:t>
      </w:r>
    </w:p>
    <w:p w14:paraId="6D253AEA" w14:textId="77777777" w:rsidR="00AD4FD9" w:rsidRPr="00AD1B87" w:rsidRDefault="00AD4FD9" w:rsidP="00F5542A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AD1B87">
        <w:rPr>
          <w:rStyle w:val="normaltextrun"/>
          <w:rFonts w:ascii="Arial" w:hAnsi="Arial" w:cs="Arial"/>
          <w:sz w:val="20"/>
          <w:szCs w:val="20"/>
        </w:rPr>
        <w:t>Execute without a common seal.</w:t>
      </w:r>
      <w:r w:rsidRPr="00AD1B87">
        <w:rPr>
          <w:rStyle w:val="eop"/>
          <w:rFonts w:ascii="Arial" w:hAnsi="Arial" w:cs="Arial"/>
          <w:sz w:val="20"/>
          <w:szCs w:val="20"/>
        </w:rPr>
        <w:t> </w:t>
      </w:r>
    </w:p>
    <w:p w14:paraId="2A3F9648" w14:textId="77777777" w:rsidR="00196C70" w:rsidRPr="00AD1B87" w:rsidRDefault="00196C70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1226A2C" w14:textId="4B890881" w:rsidR="00AD4FD9" w:rsidRPr="00AD1B87" w:rsidRDefault="1EAA0EDE" w:rsidP="003534CC">
      <w:pPr>
        <w:spacing w:before="0" w:after="0"/>
      </w:pPr>
      <w:r w:rsidRPr="00AD1B87">
        <w:rPr>
          <w:rStyle w:val="normaltextrun"/>
          <w:rFonts w:ascii="Arial" w:eastAsia="Arial" w:hAnsi="Arial" w:cs="Arial"/>
          <w:szCs w:val="20"/>
        </w:rPr>
        <w:t xml:space="preserve">In each case further data boxes will appear for the names of the person(s) signing, and in the case of an Attorney, the </w:t>
      </w:r>
      <w:r w:rsidRPr="00AD1B87">
        <w:rPr>
          <w:rStyle w:val="normaltextrun"/>
          <w:rFonts w:ascii="Arial" w:eastAsia="Arial" w:hAnsi="Arial" w:cs="Arial"/>
          <w:szCs w:val="20"/>
          <w:u w:val="single"/>
        </w:rPr>
        <w:t>date of the power of attorney must be typed in the Registration Number box in the following format DD/MM/YYYY.</w:t>
      </w:r>
    </w:p>
    <w:p w14:paraId="12E3B469" w14:textId="37CDF6B5" w:rsidR="0152C1C7" w:rsidRDefault="0152C1C7" w:rsidP="0152C1C7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0"/>
          <w:szCs w:val="20"/>
        </w:rPr>
      </w:pPr>
    </w:p>
    <w:p w14:paraId="250AB47A" w14:textId="77777777" w:rsidR="00196C70" w:rsidRDefault="00196C70" w:rsidP="00AD4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DC8124A" w14:textId="1FFF6D24" w:rsidR="00AD4FD9" w:rsidRDefault="00AD4FD9" w:rsidP="00AD4FD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signer details need to be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completed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and the form signed on behalf of the party.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DEE4B68" w14:textId="77777777" w:rsidR="00196C70" w:rsidRDefault="00196C70" w:rsidP="00AD4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D23D0D" w14:textId="407BA0CB" w:rsidR="00852066" w:rsidRDefault="00852066" w:rsidP="003534CC">
      <w:pPr>
        <w:pStyle w:val="Heading2-Numbered"/>
        <w:numPr>
          <w:ilvl w:val="0"/>
          <w:numId w:val="0"/>
        </w:numPr>
        <w:ind w:left="432" w:hanging="432"/>
      </w:pPr>
      <w:bookmarkStart w:id="154" w:name="_Toc160528640"/>
      <w:bookmarkStart w:id="155" w:name="_Toc160538963"/>
      <w:bookmarkStart w:id="156" w:name="_Toc160539038"/>
      <w:bookmarkStart w:id="157" w:name="_Toc160714953"/>
      <w:bookmarkStart w:id="158" w:name="_Toc160528641"/>
      <w:bookmarkStart w:id="159" w:name="_Toc160538964"/>
      <w:bookmarkStart w:id="160" w:name="_Toc160539039"/>
      <w:bookmarkStart w:id="161" w:name="_Toc160714954"/>
      <w:bookmarkStart w:id="162" w:name="_Toc160528642"/>
      <w:bookmarkStart w:id="163" w:name="_Toc160538965"/>
      <w:bookmarkStart w:id="164" w:name="_Toc160539040"/>
      <w:bookmarkStart w:id="165" w:name="_Toc160714955"/>
      <w:bookmarkStart w:id="166" w:name="_Toc160528643"/>
      <w:bookmarkStart w:id="167" w:name="_Toc160538966"/>
      <w:bookmarkStart w:id="168" w:name="_Toc160539041"/>
      <w:bookmarkStart w:id="169" w:name="_Toc160714956"/>
      <w:bookmarkStart w:id="170" w:name="_Toc160528644"/>
      <w:bookmarkStart w:id="171" w:name="_Toc160538967"/>
      <w:bookmarkStart w:id="172" w:name="_Toc160539042"/>
      <w:bookmarkStart w:id="173" w:name="_Toc160714957"/>
      <w:bookmarkStart w:id="174" w:name="_Toc160528645"/>
      <w:bookmarkStart w:id="175" w:name="_Toc160538968"/>
      <w:bookmarkStart w:id="176" w:name="_Toc160539043"/>
      <w:bookmarkStart w:id="177" w:name="_Toc160714958"/>
      <w:bookmarkStart w:id="178" w:name="_Toc160528646"/>
      <w:bookmarkStart w:id="179" w:name="_Toc160538969"/>
      <w:bookmarkStart w:id="180" w:name="_Toc160539044"/>
      <w:bookmarkStart w:id="181" w:name="_Toc160714959"/>
      <w:bookmarkStart w:id="182" w:name="_Toc160528647"/>
      <w:bookmarkStart w:id="183" w:name="_Toc160538970"/>
      <w:bookmarkStart w:id="184" w:name="_Toc160539045"/>
      <w:bookmarkStart w:id="185" w:name="_Toc160714960"/>
      <w:bookmarkStart w:id="186" w:name="_Toc160528648"/>
      <w:bookmarkStart w:id="187" w:name="_Toc160538971"/>
      <w:bookmarkStart w:id="188" w:name="_Toc160539046"/>
      <w:bookmarkStart w:id="189" w:name="_Toc160714961"/>
      <w:bookmarkStart w:id="190" w:name="_Toc160528649"/>
      <w:bookmarkStart w:id="191" w:name="_Toc160538972"/>
      <w:bookmarkStart w:id="192" w:name="_Toc160539047"/>
      <w:bookmarkStart w:id="193" w:name="_Toc160714962"/>
      <w:bookmarkStart w:id="194" w:name="_Toc160528650"/>
      <w:bookmarkStart w:id="195" w:name="_Toc160538973"/>
      <w:bookmarkStart w:id="196" w:name="_Toc160539048"/>
      <w:bookmarkStart w:id="197" w:name="_Toc160714963"/>
      <w:bookmarkStart w:id="198" w:name="_Toc160528651"/>
      <w:bookmarkStart w:id="199" w:name="_Toc160538974"/>
      <w:bookmarkStart w:id="200" w:name="_Toc160539049"/>
      <w:bookmarkStart w:id="201" w:name="_Toc160714964"/>
      <w:bookmarkStart w:id="202" w:name="_Toc160528652"/>
      <w:bookmarkStart w:id="203" w:name="_Toc160538975"/>
      <w:bookmarkStart w:id="204" w:name="_Toc160539050"/>
      <w:bookmarkStart w:id="205" w:name="_Toc160714965"/>
      <w:bookmarkStart w:id="206" w:name="_Toc160528653"/>
      <w:bookmarkStart w:id="207" w:name="_Toc160538976"/>
      <w:bookmarkStart w:id="208" w:name="_Toc160539051"/>
      <w:bookmarkStart w:id="209" w:name="_Toc160714966"/>
      <w:bookmarkStart w:id="210" w:name="_Toc160528654"/>
      <w:bookmarkStart w:id="211" w:name="_Toc160538977"/>
      <w:bookmarkStart w:id="212" w:name="_Toc160539052"/>
      <w:bookmarkStart w:id="213" w:name="_Toc160714967"/>
      <w:bookmarkStart w:id="214" w:name="_Toc160528655"/>
      <w:bookmarkStart w:id="215" w:name="_Toc160538978"/>
      <w:bookmarkStart w:id="216" w:name="_Toc160539053"/>
      <w:bookmarkStart w:id="217" w:name="_Toc160714968"/>
      <w:bookmarkStart w:id="218" w:name="_Toc160528656"/>
      <w:bookmarkStart w:id="219" w:name="_Toc160538979"/>
      <w:bookmarkStart w:id="220" w:name="_Toc160539054"/>
      <w:bookmarkStart w:id="221" w:name="_Toc160714969"/>
      <w:bookmarkStart w:id="222" w:name="_Toc160528657"/>
      <w:bookmarkStart w:id="223" w:name="_Toc160538980"/>
      <w:bookmarkStart w:id="224" w:name="_Toc160539055"/>
      <w:bookmarkStart w:id="225" w:name="_Toc160714970"/>
      <w:bookmarkStart w:id="226" w:name="_Toc160528658"/>
      <w:bookmarkStart w:id="227" w:name="_Toc160538981"/>
      <w:bookmarkStart w:id="228" w:name="_Toc160539056"/>
      <w:bookmarkStart w:id="229" w:name="_Toc160714971"/>
      <w:bookmarkStart w:id="230" w:name="_Toc160528659"/>
      <w:bookmarkStart w:id="231" w:name="_Toc160538982"/>
      <w:bookmarkStart w:id="232" w:name="_Toc160539057"/>
      <w:bookmarkStart w:id="233" w:name="_Toc160714972"/>
      <w:bookmarkStart w:id="234" w:name="_Toc160528660"/>
      <w:bookmarkStart w:id="235" w:name="_Toc160538983"/>
      <w:bookmarkStart w:id="236" w:name="_Toc160539058"/>
      <w:bookmarkStart w:id="237" w:name="_Toc160714973"/>
      <w:bookmarkStart w:id="238" w:name="_Toc160528661"/>
      <w:bookmarkStart w:id="239" w:name="_Toc160538984"/>
      <w:bookmarkStart w:id="240" w:name="_Toc160539059"/>
      <w:bookmarkStart w:id="241" w:name="_Toc160714974"/>
      <w:bookmarkStart w:id="242" w:name="_Toc160528662"/>
      <w:bookmarkStart w:id="243" w:name="_Toc160538985"/>
      <w:bookmarkStart w:id="244" w:name="_Toc160539060"/>
      <w:bookmarkStart w:id="245" w:name="_Toc160714975"/>
      <w:bookmarkStart w:id="246" w:name="_Toc160528663"/>
      <w:bookmarkStart w:id="247" w:name="_Toc160538986"/>
      <w:bookmarkStart w:id="248" w:name="_Toc160539061"/>
      <w:bookmarkStart w:id="249" w:name="_Toc160714976"/>
      <w:bookmarkStart w:id="250" w:name="_Toc160528664"/>
      <w:bookmarkStart w:id="251" w:name="_Toc160538987"/>
      <w:bookmarkStart w:id="252" w:name="_Toc160539062"/>
      <w:bookmarkStart w:id="253" w:name="_Toc160714977"/>
      <w:bookmarkStart w:id="254" w:name="_Toc160528665"/>
      <w:bookmarkStart w:id="255" w:name="_Toc160538988"/>
      <w:bookmarkStart w:id="256" w:name="_Toc160539063"/>
      <w:bookmarkStart w:id="257" w:name="_Toc160714978"/>
      <w:bookmarkStart w:id="258" w:name="_Toc160528666"/>
      <w:bookmarkStart w:id="259" w:name="_Toc160538989"/>
      <w:bookmarkStart w:id="260" w:name="_Toc160539064"/>
      <w:bookmarkStart w:id="261" w:name="_Toc160714979"/>
      <w:bookmarkStart w:id="262" w:name="_Toc160528667"/>
      <w:bookmarkStart w:id="263" w:name="_Toc160538990"/>
      <w:bookmarkStart w:id="264" w:name="_Toc160539065"/>
      <w:bookmarkStart w:id="265" w:name="_Toc160714980"/>
      <w:bookmarkStart w:id="266" w:name="_Toc160528668"/>
      <w:bookmarkStart w:id="267" w:name="_Toc160538991"/>
      <w:bookmarkStart w:id="268" w:name="_Toc160539066"/>
      <w:bookmarkStart w:id="269" w:name="_Toc160714981"/>
      <w:bookmarkStart w:id="270" w:name="_Toc160528669"/>
      <w:bookmarkStart w:id="271" w:name="_Toc160538992"/>
      <w:bookmarkStart w:id="272" w:name="_Toc160539067"/>
      <w:bookmarkStart w:id="273" w:name="_Toc160714982"/>
      <w:bookmarkStart w:id="274" w:name="_Toc160528670"/>
      <w:bookmarkStart w:id="275" w:name="_Toc160538993"/>
      <w:bookmarkStart w:id="276" w:name="_Toc160539068"/>
      <w:bookmarkStart w:id="277" w:name="_Toc160714983"/>
      <w:bookmarkStart w:id="278" w:name="_Toc160528671"/>
      <w:bookmarkStart w:id="279" w:name="_Toc160538994"/>
      <w:bookmarkStart w:id="280" w:name="_Toc160539069"/>
      <w:bookmarkStart w:id="281" w:name="_Toc160714984"/>
      <w:bookmarkStart w:id="282" w:name="_Toc160528672"/>
      <w:bookmarkStart w:id="283" w:name="_Toc160538995"/>
      <w:bookmarkStart w:id="284" w:name="_Toc160539070"/>
      <w:bookmarkStart w:id="285" w:name="_Toc160714985"/>
      <w:bookmarkStart w:id="286" w:name="_Toc160528673"/>
      <w:bookmarkStart w:id="287" w:name="_Toc160538996"/>
      <w:bookmarkStart w:id="288" w:name="_Toc160539071"/>
      <w:bookmarkStart w:id="289" w:name="_Toc160714986"/>
      <w:bookmarkStart w:id="290" w:name="_Toc160528674"/>
      <w:bookmarkStart w:id="291" w:name="_Toc160538997"/>
      <w:bookmarkStart w:id="292" w:name="_Toc160539072"/>
      <w:bookmarkStart w:id="293" w:name="_Toc160714987"/>
      <w:bookmarkStart w:id="294" w:name="_Toc160528675"/>
      <w:bookmarkStart w:id="295" w:name="_Toc160538998"/>
      <w:bookmarkStart w:id="296" w:name="_Toc160539073"/>
      <w:bookmarkStart w:id="297" w:name="_Toc160714988"/>
      <w:bookmarkStart w:id="298" w:name="_Toc176780630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r>
        <w:t>Date</w:t>
      </w:r>
      <w:bookmarkEnd w:id="298"/>
    </w:p>
    <w:p w14:paraId="410292D4" w14:textId="3690B67D" w:rsidR="00333396" w:rsidRDefault="00196C70" w:rsidP="00852066">
      <w:r>
        <w:t xml:space="preserve">Allows for the entry of the date the </w:t>
      </w:r>
      <w:r w:rsidR="00333396">
        <w:t>person or corporation</w:t>
      </w:r>
      <w:r>
        <w:t xml:space="preserve"> </w:t>
      </w:r>
      <w:r w:rsidR="00333396">
        <w:t xml:space="preserve">signs the withdrawal of caveat. </w:t>
      </w:r>
    </w:p>
    <w:p w14:paraId="61D46F8D" w14:textId="310C5416" w:rsidR="00852066" w:rsidRPr="00852066" w:rsidRDefault="00852066" w:rsidP="00852066">
      <w:r w:rsidRPr="00852066">
        <w:t>Enter the date via the drop</w:t>
      </w:r>
      <w:r w:rsidR="00D327D7">
        <w:t>-</w:t>
      </w:r>
      <w:r w:rsidRPr="00852066">
        <w:t>down calendar or key the date in the following format DD/MM/YYYY.</w:t>
      </w:r>
    </w:p>
    <w:p w14:paraId="2298BEC1" w14:textId="35C80535" w:rsidR="00852066" w:rsidRDefault="00852066" w:rsidP="003534CC">
      <w:pPr>
        <w:pStyle w:val="Heading2-Numbered"/>
        <w:numPr>
          <w:ilvl w:val="0"/>
          <w:numId w:val="0"/>
        </w:numPr>
        <w:ind w:left="432" w:hanging="432"/>
      </w:pPr>
      <w:bookmarkStart w:id="299" w:name="_Toc176780631"/>
      <w:r>
        <w:t>Lodging party</w:t>
      </w:r>
      <w:bookmarkEnd w:id="299"/>
    </w:p>
    <w:p w14:paraId="557C8AA2" w14:textId="6EEE2F9B" w:rsidR="00852066" w:rsidRDefault="00852066" w:rsidP="00852066">
      <w:r w:rsidRPr="00852066">
        <w:t xml:space="preserve">This section of the form allows for the entry of the details of the person or corporation lodging the </w:t>
      </w:r>
      <w:r w:rsidR="005B462A">
        <w:t>withdrawal of caveat</w:t>
      </w:r>
      <w:r w:rsidRPr="00852066">
        <w:t xml:space="preserve"> at Land </w:t>
      </w:r>
      <w:r w:rsidR="00D327D7">
        <w:t xml:space="preserve">Use </w:t>
      </w:r>
      <w:r w:rsidRPr="00852066">
        <w:t>Victoria.</w:t>
      </w:r>
    </w:p>
    <w:p w14:paraId="4BB48024" w14:textId="0F198FE7" w:rsidR="00852066" w:rsidRDefault="00852066" w:rsidP="003534CC">
      <w:pPr>
        <w:pStyle w:val="Heading3"/>
      </w:pPr>
      <w:bookmarkStart w:id="300" w:name="_Toc160714991"/>
      <w:bookmarkStart w:id="301" w:name="_Toc161691567"/>
      <w:bookmarkStart w:id="302" w:name="_Toc161691631"/>
      <w:bookmarkStart w:id="303" w:name="_Toc161691695"/>
      <w:bookmarkStart w:id="304" w:name="_Toc161747439"/>
      <w:bookmarkStart w:id="305" w:name="_Toc160714992"/>
      <w:bookmarkStart w:id="306" w:name="_Toc161691568"/>
      <w:bookmarkStart w:id="307" w:name="_Toc161691632"/>
      <w:bookmarkStart w:id="308" w:name="_Toc161691696"/>
      <w:bookmarkStart w:id="309" w:name="_Toc161747440"/>
      <w:bookmarkStart w:id="310" w:name="_Toc160714993"/>
      <w:bookmarkStart w:id="311" w:name="_Toc161691569"/>
      <w:bookmarkStart w:id="312" w:name="_Toc161691633"/>
      <w:bookmarkStart w:id="313" w:name="_Toc161691697"/>
      <w:bookmarkStart w:id="314" w:name="_Toc161747441"/>
      <w:bookmarkStart w:id="315" w:name="_Toc160714994"/>
      <w:bookmarkStart w:id="316" w:name="_Toc161691570"/>
      <w:bookmarkStart w:id="317" w:name="_Toc161691634"/>
      <w:bookmarkStart w:id="318" w:name="_Toc161691698"/>
      <w:bookmarkStart w:id="319" w:name="_Toc161747442"/>
      <w:bookmarkStart w:id="320" w:name="_Toc160714995"/>
      <w:bookmarkStart w:id="321" w:name="_Toc161691571"/>
      <w:bookmarkStart w:id="322" w:name="_Toc161691635"/>
      <w:bookmarkStart w:id="323" w:name="_Toc161691699"/>
      <w:bookmarkStart w:id="324" w:name="_Toc161747443"/>
      <w:bookmarkStart w:id="325" w:name="_Toc176780632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r w:rsidRPr="00852066">
        <w:t>Lodging party has a customer code</w:t>
      </w:r>
      <w:bookmarkEnd w:id="325"/>
    </w:p>
    <w:p w14:paraId="73026F01" w14:textId="04F617E9" w:rsidR="00D327D7" w:rsidRDefault="00D327D7" w:rsidP="003534CC">
      <w:pPr>
        <w:pStyle w:val="ListBullet3"/>
        <w:numPr>
          <w:ilvl w:val="0"/>
          <w:numId w:val="0"/>
        </w:numPr>
      </w:pPr>
      <w:r w:rsidRPr="00D327D7">
        <w:t>Enter customer code in the data box provided.</w:t>
      </w:r>
    </w:p>
    <w:p w14:paraId="12BA10BF" w14:textId="01613567" w:rsidR="00852066" w:rsidRDefault="00852066" w:rsidP="003534CC">
      <w:pPr>
        <w:pStyle w:val="Heading3-Numbered"/>
        <w:numPr>
          <w:ilvl w:val="0"/>
          <w:numId w:val="0"/>
        </w:numPr>
      </w:pPr>
      <w:bookmarkStart w:id="326" w:name="_Toc160714997"/>
      <w:bookmarkStart w:id="327" w:name="_Toc161691573"/>
      <w:bookmarkStart w:id="328" w:name="_Toc161691637"/>
      <w:bookmarkStart w:id="329" w:name="_Toc161691701"/>
      <w:bookmarkStart w:id="330" w:name="_Toc161747445"/>
      <w:bookmarkStart w:id="331" w:name="_Toc160714998"/>
      <w:bookmarkStart w:id="332" w:name="_Toc161691574"/>
      <w:bookmarkStart w:id="333" w:name="_Toc161691638"/>
      <w:bookmarkStart w:id="334" w:name="_Toc161691702"/>
      <w:bookmarkStart w:id="335" w:name="_Toc161747446"/>
      <w:bookmarkStart w:id="336" w:name="_Toc160714999"/>
      <w:bookmarkStart w:id="337" w:name="_Toc161691575"/>
      <w:bookmarkStart w:id="338" w:name="_Toc161691639"/>
      <w:bookmarkStart w:id="339" w:name="_Toc161691703"/>
      <w:bookmarkStart w:id="340" w:name="_Toc161747447"/>
      <w:bookmarkStart w:id="341" w:name="_Toc160715000"/>
      <w:bookmarkStart w:id="342" w:name="_Toc161691576"/>
      <w:bookmarkStart w:id="343" w:name="_Toc161691640"/>
      <w:bookmarkStart w:id="344" w:name="_Toc161691704"/>
      <w:bookmarkStart w:id="345" w:name="_Toc161747448"/>
      <w:bookmarkStart w:id="346" w:name="_Toc160715001"/>
      <w:bookmarkStart w:id="347" w:name="_Toc161691577"/>
      <w:bookmarkStart w:id="348" w:name="_Toc161691641"/>
      <w:bookmarkStart w:id="349" w:name="_Toc161691705"/>
      <w:bookmarkStart w:id="350" w:name="_Toc161747449"/>
      <w:bookmarkStart w:id="351" w:name="_Toc176780633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r w:rsidRPr="00852066">
        <w:t>Lodging party does not have a customer code</w:t>
      </w:r>
      <w:bookmarkEnd w:id="351"/>
    </w:p>
    <w:p w14:paraId="71088B1C" w14:textId="34F59C51" w:rsidR="00D327D7" w:rsidRDefault="00D327D7" w:rsidP="003534CC">
      <w:pPr>
        <w:pStyle w:val="ListBullet"/>
        <w:numPr>
          <w:ilvl w:val="0"/>
          <w:numId w:val="0"/>
        </w:numPr>
        <w:ind w:left="284" w:hanging="284"/>
      </w:pPr>
      <w:r>
        <w:t xml:space="preserve">Check </w:t>
      </w:r>
      <w:r w:rsidR="005B462A">
        <w:t>‘</w:t>
      </w:r>
      <w:r>
        <w:t>the lodging party does not have a customer code</w:t>
      </w:r>
      <w:r w:rsidR="005B462A">
        <w:t>’</w:t>
      </w:r>
      <w:r>
        <w:t xml:space="preserve"> b</w:t>
      </w:r>
      <w:r w:rsidR="005B462A">
        <w:t>ox</w:t>
      </w:r>
      <w:r>
        <w:t>. Extra boxes will open.</w:t>
      </w:r>
    </w:p>
    <w:p w14:paraId="6FCDB006" w14:textId="7307A68A" w:rsidR="00D327D7" w:rsidRDefault="00D327D7" w:rsidP="003534CC">
      <w:pPr>
        <w:pStyle w:val="ListBullet"/>
        <w:numPr>
          <w:ilvl w:val="0"/>
          <w:numId w:val="0"/>
        </w:numPr>
        <w:ind w:left="284" w:hanging="284"/>
      </w:pPr>
      <w:r>
        <w:lastRenderedPageBreak/>
        <w:t xml:space="preserve">Enter given and family names of lodging party or check the </w:t>
      </w:r>
      <w:r w:rsidR="005B462A">
        <w:t>‘</w:t>
      </w:r>
      <w:r>
        <w:t>Corporation</w:t>
      </w:r>
      <w:r w:rsidR="00EF4B3F">
        <w:t>’</w:t>
      </w:r>
      <w:r>
        <w:t xml:space="preserve"> button and enter corporation name.</w:t>
      </w:r>
    </w:p>
    <w:p w14:paraId="152F0495" w14:textId="1CD05897" w:rsidR="00D327D7" w:rsidRDefault="00D327D7" w:rsidP="003534CC">
      <w:pPr>
        <w:pStyle w:val="ListBullet"/>
        <w:numPr>
          <w:ilvl w:val="0"/>
          <w:numId w:val="0"/>
        </w:numPr>
        <w:ind w:left="284" w:hanging="284"/>
      </w:pPr>
      <w:r>
        <w:t>Enter address of lodging party.</w:t>
      </w:r>
    </w:p>
    <w:p w14:paraId="5B90B2A8" w14:textId="16401712" w:rsidR="00852066" w:rsidRDefault="00852066" w:rsidP="003534CC">
      <w:pPr>
        <w:pStyle w:val="Heading3-Numbered"/>
        <w:numPr>
          <w:ilvl w:val="0"/>
          <w:numId w:val="0"/>
        </w:numPr>
      </w:pPr>
      <w:bookmarkStart w:id="352" w:name="_Toc176780634"/>
      <w:r w:rsidRPr="00852066">
        <w:t>Reference field</w:t>
      </w:r>
      <w:bookmarkEnd w:id="352"/>
    </w:p>
    <w:p w14:paraId="7759CCB6" w14:textId="542B9C81" w:rsidR="00D327D7" w:rsidRDefault="00D327D7" w:rsidP="003534CC">
      <w:pPr>
        <w:pStyle w:val="ListBullet"/>
        <w:numPr>
          <w:ilvl w:val="0"/>
          <w:numId w:val="0"/>
        </w:numPr>
        <w:ind w:left="284" w:hanging="284"/>
      </w:pPr>
      <w:r>
        <w:t>This is used to indicate a</w:t>
      </w:r>
      <w:r w:rsidR="00EF4B3F">
        <w:t xml:space="preserve">ny </w:t>
      </w:r>
      <w:r>
        <w:t>reference relevant to the caveator.</w:t>
      </w:r>
    </w:p>
    <w:p w14:paraId="77E67584" w14:textId="2C1610AF" w:rsidR="00D327D7" w:rsidRDefault="00D327D7" w:rsidP="003534CC">
      <w:pPr>
        <w:pStyle w:val="ListBullet"/>
        <w:numPr>
          <w:ilvl w:val="0"/>
          <w:numId w:val="0"/>
        </w:numPr>
        <w:ind w:left="284" w:hanging="284"/>
      </w:pPr>
      <w:r>
        <w:t>It may also be used to show a phone number.</w:t>
      </w:r>
    </w:p>
    <w:p w14:paraId="4DFA6323" w14:textId="4D709945" w:rsidR="00852066" w:rsidRDefault="00852066" w:rsidP="003534CC">
      <w:pPr>
        <w:pStyle w:val="Heading2-Numbered"/>
        <w:numPr>
          <w:ilvl w:val="0"/>
          <w:numId w:val="0"/>
        </w:numPr>
        <w:ind w:left="432" w:hanging="432"/>
      </w:pPr>
      <w:bookmarkStart w:id="353" w:name="_Toc176780635"/>
      <w:r>
        <w:t>Save button</w:t>
      </w:r>
      <w:bookmarkEnd w:id="353"/>
    </w:p>
    <w:p w14:paraId="73B4C621" w14:textId="47AD38FD" w:rsidR="00D327D7" w:rsidRPr="00D327D7" w:rsidRDefault="00D327D7" w:rsidP="00D327D7">
      <w:r w:rsidRPr="00D327D7">
        <w:t xml:space="preserve">To save your completed or partially completed form, click the </w:t>
      </w:r>
      <w:r w:rsidR="00223E4D">
        <w:t>‘</w:t>
      </w:r>
      <w:r w:rsidRPr="00D327D7">
        <w:t>Save</w:t>
      </w:r>
      <w:r w:rsidR="00223E4D">
        <w:t>’</w:t>
      </w:r>
      <w:r w:rsidRPr="00D327D7">
        <w:t xml:space="preserve"> button and chose where on your computer to store your document.</w:t>
      </w:r>
      <w:r w:rsidR="00EB668E">
        <w:t xml:space="preserve"> </w:t>
      </w:r>
      <w:r w:rsidR="00EB668E" w:rsidRPr="00A03E2D">
        <w:t xml:space="preserve">Do </w:t>
      </w:r>
      <w:r w:rsidR="00EB668E" w:rsidRPr="00E448B8">
        <w:rPr>
          <w:b/>
          <w:bCs/>
        </w:rPr>
        <w:t>not</w:t>
      </w:r>
      <w:r w:rsidR="00EB668E" w:rsidRPr="00A03E2D">
        <w:t xml:space="preserve"> use </w:t>
      </w:r>
      <w:r w:rsidR="00EB668E">
        <w:t>“</w:t>
      </w:r>
      <w:r w:rsidR="00EB668E" w:rsidRPr="00A03E2D">
        <w:t>File</w:t>
      </w:r>
      <w:r w:rsidR="00EB668E">
        <w:t>”</w:t>
      </w:r>
      <w:r w:rsidR="00EB668E" w:rsidRPr="00A03E2D">
        <w:t xml:space="preserve"> then </w:t>
      </w:r>
      <w:r w:rsidR="00EB668E">
        <w:t>“</w:t>
      </w:r>
      <w:r w:rsidR="00EB668E" w:rsidRPr="00A03E2D">
        <w:t>Save</w:t>
      </w:r>
      <w:r w:rsidR="00EB668E">
        <w:t>”</w:t>
      </w:r>
      <w:r w:rsidR="00EB668E" w:rsidRPr="00A03E2D">
        <w:t xml:space="preserve"> or the quick save button at the top of the form</w:t>
      </w:r>
      <w:r w:rsidR="00EB668E">
        <w:t>.</w:t>
      </w:r>
    </w:p>
    <w:p w14:paraId="375B15FA" w14:textId="3692F282" w:rsidR="00852066" w:rsidRDefault="00852066" w:rsidP="003534CC">
      <w:pPr>
        <w:pStyle w:val="Heading1-Numbered"/>
        <w:numPr>
          <w:ilvl w:val="0"/>
          <w:numId w:val="0"/>
        </w:numPr>
        <w:ind w:left="340" w:hanging="340"/>
      </w:pPr>
      <w:bookmarkStart w:id="354" w:name="_Toc176780636"/>
      <w:r>
        <w:t>Contact us</w:t>
      </w:r>
      <w:bookmarkEnd w:id="354"/>
    </w:p>
    <w:p w14:paraId="78D951C9" w14:textId="3BDF88DC" w:rsidR="00C97AB2" w:rsidRPr="00C97AB2" w:rsidRDefault="00D327D7" w:rsidP="00C97AB2">
      <w:r w:rsidRPr="00D327D7">
        <w:t xml:space="preserve">For location and contact details, refer to </w:t>
      </w:r>
      <w:hyperlink r:id="rId22" w:history="1">
        <w:r w:rsidR="00802746" w:rsidRPr="003534CC">
          <w:rPr>
            <w:rStyle w:val="Hyperlink"/>
            <w:i/>
            <w:iCs/>
          </w:rPr>
          <w:t>Contact Us | Land Use Victoria</w:t>
        </w:r>
      </w:hyperlink>
      <w:bookmarkEnd w:id="0"/>
    </w:p>
    <w:sectPr w:rsidR="00C97AB2" w:rsidRPr="00C97AB2" w:rsidSect="00315664">
      <w:headerReference w:type="default" r:id="rId23"/>
      <w:footerReference w:type="default" r:id="rId24"/>
      <w:footerReference w:type="first" r:id="rId25"/>
      <w:pgSz w:w="11906" w:h="16838" w:code="9"/>
      <w:pgMar w:top="567" w:right="567" w:bottom="567" w:left="567" w:header="1701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882E" w14:textId="77777777" w:rsidR="00A9008F" w:rsidRDefault="00A9008F" w:rsidP="00C37A29">
      <w:pPr>
        <w:spacing w:after="0"/>
      </w:pPr>
      <w:r>
        <w:separator/>
      </w:r>
    </w:p>
  </w:endnote>
  <w:endnote w:type="continuationSeparator" w:id="0">
    <w:p w14:paraId="025531D7" w14:textId="77777777" w:rsidR="00A9008F" w:rsidRDefault="00A9008F" w:rsidP="00C37A29">
      <w:pPr>
        <w:spacing w:after="0"/>
      </w:pPr>
      <w:r>
        <w:continuationSeparator/>
      </w:r>
    </w:p>
  </w:endnote>
  <w:endnote w:type="continuationNotice" w:id="1">
    <w:p w14:paraId="6EC019CB" w14:textId="77777777" w:rsidR="00A9008F" w:rsidRDefault="00A9008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EF6C" w14:textId="7F19E539" w:rsidR="000D7EE8" w:rsidRDefault="000D7EE8" w:rsidP="009C006B">
    <w:pPr>
      <w:pStyle w:val="Footer"/>
    </w:pPr>
  </w:p>
  <w:p w14:paraId="47D8E5D0" w14:textId="5419B012" w:rsidR="00487B9F" w:rsidRDefault="00216162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878F93E" wp14:editId="0B6A70DA">
              <wp:simplePos x="0" y="0"/>
              <wp:positionH relativeFrom="page">
                <wp:posOffset>0</wp:posOffset>
              </wp:positionH>
              <wp:positionV relativeFrom="page">
                <wp:posOffset>10261864</wp:posOffset>
              </wp:positionV>
              <wp:extent cx="7560310" cy="273050"/>
              <wp:effectExtent l="0" t="0" r="0" b="12700"/>
              <wp:wrapNone/>
              <wp:docPr id="2" name="Text Box 2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F50F2D" w14:textId="084F3070" w:rsidR="00B75B7C" w:rsidRPr="00B75B7C" w:rsidRDefault="00B75B7C" w:rsidP="00B75B7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5B7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8F9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8pt;width:595.3pt;height:21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" o:allowincell="f" filled="f" stroked="f" strokeweight=".5pt">
              <v:textbox inset=",0,,0">
                <w:txbxContent>
                  <w:p w14:paraId="01F50F2D" w14:textId="084F3070" w:rsidR="00B75B7C" w:rsidRPr="00B75B7C" w:rsidRDefault="00B75B7C" w:rsidP="00B75B7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5B7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3A78FD2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66F545C3" w14:textId="77777777" w:rsidR="004B7536" w:rsidRDefault="004B7536" w:rsidP="009C006B">
          <w:pPr>
            <w:pStyle w:val="Footer"/>
          </w:pPr>
          <w:bookmarkStart w:id="367" w:name="Title_FooterTable"/>
          <w:bookmarkEnd w:id="367"/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6A822493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1DC21A55" w14:textId="77777777" w:rsidR="004B7536" w:rsidRDefault="004B7536" w:rsidP="009C006B">
          <w:pPr>
            <w:pStyle w:val="Footer"/>
          </w:pPr>
        </w:p>
      </w:tc>
    </w:tr>
    <w:tr w:rsidR="004B7536" w:rsidRPr="00F459F3" w14:paraId="795BE7C1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E95A06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961E954D8AA14187949CE4FACB1D2BB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Bold"/>
            </w:rPr>
          </w:sdtEndPr>
          <w:sdtContent>
            <w:p w14:paraId="5D388A2E" w14:textId="14118330" w:rsidR="004B7536" w:rsidRPr="00657B49" w:rsidRDefault="00F002E2" w:rsidP="000B324C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Guide to withdrawals of caveat</w:t>
              </w:r>
            </w:p>
          </w:sdtContent>
        </w:sdt>
        <w:p w14:paraId="5D19E7F7" w14:textId="0D5EC088" w:rsidR="004B7536" w:rsidRDefault="004B7536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45E4E617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55D6CA6D" w14:textId="2CC9C866" w:rsidR="009C006B" w:rsidRPr="0042508F" w:rsidRDefault="009C006B" w:rsidP="009C0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C1F47" w14:textId="3F81D0F3" w:rsidR="00B75B7C" w:rsidRDefault="00B75B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239C6B4" wp14:editId="7CCED21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669BC3" w14:textId="2422EF4D" w:rsidR="00B75B7C" w:rsidRPr="00B75B7C" w:rsidRDefault="00B75B7C" w:rsidP="00B75B7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5B7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9C6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D669BC3" w14:textId="2422EF4D" w:rsidR="00B75B7C" w:rsidRPr="00B75B7C" w:rsidRDefault="00B75B7C" w:rsidP="00B75B7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5B7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30BB" w14:textId="77777777" w:rsidR="00A9008F" w:rsidRDefault="00A9008F" w:rsidP="00C37A29">
      <w:pPr>
        <w:spacing w:after="0"/>
      </w:pPr>
      <w:r>
        <w:separator/>
      </w:r>
    </w:p>
  </w:footnote>
  <w:footnote w:type="continuationSeparator" w:id="0">
    <w:p w14:paraId="2AE27E60" w14:textId="77777777" w:rsidR="00A9008F" w:rsidRDefault="00A9008F" w:rsidP="00C37A29">
      <w:pPr>
        <w:spacing w:after="0"/>
      </w:pPr>
      <w:r>
        <w:continuationSeparator/>
      </w:r>
    </w:p>
  </w:footnote>
  <w:footnote w:type="continuationNotice" w:id="1">
    <w:p w14:paraId="62DFF2F3" w14:textId="77777777" w:rsidR="00A9008F" w:rsidRDefault="00A9008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55" w:name="_Hlk128719759"/>
  <w:bookmarkStart w:id="356" w:name="_Hlk128719760"/>
  <w:bookmarkStart w:id="357" w:name="_Hlk128720388"/>
  <w:bookmarkStart w:id="358" w:name="_Hlk128720389"/>
  <w:bookmarkStart w:id="359" w:name="_Hlk128721764"/>
  <w:bookmarkStart w:id="360" w:name="_Hlk128721765"/>
  <w:bookmarkStart w:id="361" w:name="_Hlk128722722"/>
  <w:bookmarkStart w:id="362" w:name="_Hlk128722723"/>
  <w:bookmarkStart w:id="363" w:name="_Hlk128723919"/>
  <w:bookmarkStart w:id="364" w:name="_Hlk128723920"/>
  <w:bookmarkStart w:id="365" w:name="_Hlk128725716"/>
  <w:bookmarkStart w:id="366" w:name="_Hlk128725717"/>
  <w:p w14:paraId="670F20CD" w14:textId="77777777" w:rsidR="00FD0FBF" w:rsidRPr="006B1119" w:rsidRDefault="006B1119" w:rsidP="006B111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65A3F32" wp14:editId="5F374BA3">
              <wp:simplePos x="0" y="0"/>
              <wp:positionH relativeFrom="page">
                <wp:posOffset>287867</wp:posOffset>
              </wp:positionH>
              <wp:positionV relativeFrom="page">
                <wp:posOffset>287867</wp:posOffset>
              </wp:positionV>
              <wp:extent cx="6984655" cy="717430"/>
              <wp:effectExtent l="0" t="0" r="6985" b="6985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4655" cy="717430"/>
                        <a:chOff x="0" y="0"/>
                        <a:chExt cx="6984655" cy="717430"/>
                      </a:xfrm>
                    </wpg:grpSpPr>
                    <wps:wsp>
                      <wps:cNvPr id="8" name="Free-form: Shape 3"/>
                      <wps:cNvSpPr/>
                      <wps:spPr>
                        <a:xfrm>
                          <a:off x="0" y="0"/>
                          <a:ext cx="6984000" cy="716400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" name="Graphic 12"/>
                      <wpg:cNvGrpSpPr/>
                      <wpg:grpSpPr>
                        <a:xfrm>
                          <a:off x="6074833" y="0"/>
                          <a:ext cx="909822" cy="717430"/>
                          <a:chOff x="7420355" y="214883"/>
                          <a:chExt cx="682371" cy="537210"/>
                        </a:xfrm>
                      </wpg:grpSpPr>
                      <wps:wsp>
                        <wps:cNvPr id="11" name="Free-form: Shape 10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-form: Shape 19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-form: Shape 21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-form: Shape 22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C389E0C" id="Group 9" o:spid="_x0000_s1026" alt="&quot;&quot;" style="position:absolute;margin-left:22.65pt;margin-top:22.65pt;width:549.95pt;height:56.5pt;z-index:-251658240;mso-position-horizontal-relative:page;mso-position-vertical-relative:page" coordsize="69846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">
              <v:shape id="Free-form: Shape 3" o:spid="_x0000_s1027" style="position:absolute;width:69840;height:7164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" path="m,l8102727,r,537210l,537210,,,,xe" fillcolor="#e1edf9" stroked="f">
                <v:stroke joinstyle="miter"/>
                <v:path arrowok="t" o:connecttype="custom" o:connectlocs="0,0;6984001,0;6984001,716401;0,716401;0,0;0,0" o:connectangles="0,0,0,0,0,0"/>
              </v:shape>
              <v:group id="Graphic 12" o:spid="_x0000_s1028" style="position:absolute;left:60748;width:9098;height:7174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-form: Shape 10" o:spid="_x0000_s1029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9" o:spid="_x0000_s1030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21" o:spid="_x0000_s1031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22" o:spid="_x0000_s1032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</v:group>
          </w:pict>
        </mc:Fallback>
      </mc:AlternateContent>
    </w:r>
    <w:r w:rsidRPr="00FD0FBF">
      <w:rPr>
        <w:noProof/>
      </w:rPr>
      <w:t xml:space="preserve"> </w:t>
    </w:r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3" w15:restartNumberingAfterBreak="0">
    <w:nsid w:val="10682A41"/>
    <w:multiLevelType w:val="multilevel"/>
    <w:tmpl w:val="7B722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-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E00F9B"/>
    <w:multiLevelType w:val="multilevel"/>
    <w:tmpl w:val="45AC6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-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80AE2"/>
    <w:multiLevelType w:val="multilevel"/>
    <w:tmpl w:val="704C80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2F1FC0"/>
    <w:multiLevelType w:val="multilevel"/>
    <w:tmpl w:val="A7CCD99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C580D37"/>
    <w:multiLevelType w:val="multilevel"/>
    <w:tmpl w:val="5BF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A5C5F"/>
    <w:multiLevelType w:val="multilevel"/>
    <w:tmpl w:val="B930FB42"/>
    <w:numStyleLink w:val="Bullets"/>
  </w:abstractNum>
  <w:abstractNum w:abstractNumId="10" w15:restartNumberingAfterBreak="0">
    <w:nsid w:val="2518448F"/>
    <w:multiLevelType w:val="hybridMultilevel"/>
    <w:tmpl w:val="C86423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62985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0474A23"/>
    <w:multiLevelType w:val="multilevel"/>
    <w:tmpl w:val="50041352"/>
    <w:numStyleLink w:val="ListHeadings"/>
  </w:abstractNum>
  <w:abstractNum w:abstractNumId="13" w15:restartNumberingAfterBreak="0">
    <w:nsid w:val="31177B87"/>
    <w:multiLevelType w:val="hybridMultilevel"/>
    <w:tmpl w:val="570494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691736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164A26"/>
    <w:multiLevelType w:val="multilevel"/>
    <w:tmpl w:val="1C3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E5179C3"/>
    <w:multiLevelType w:val="hybridMultilevel"/>
    <w:tmpl w:val="F5A455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C660DD"/>
    <w:multiLevelType w:val="hybridMultilevel"/>
    <w:tmpl w:val="8D4C29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3C3BA4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D405D79"/>
    <w:multiLevelType w:val="hybridMultilevel"/>
    <w:tmpl w:val="8F226F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887EDC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2973C0E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7B16B6A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60E1502C"/>
    <w:multiLevelType w:val="multilevel"/>
    <w:tmpl w:val="B930FB42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CBC458E"/>
    <w:multiLevelType w:val="hybridMultilevel"/>
    <w:tmpl w:val="C3726A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E8AF9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6E0F51"/>
    <w:multiLevelType w:val="multilevel"/>
    <w:tmpl w:val="7F1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F6D89"/>
    <w:multiLevelType w:val="multilevel"/>
    <w:tmpl w:val="93269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5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C4797F"/>
    <w:multiLevelType w:val="hybridMultilevel"/>
    <w:tmpl w:val="A1583E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D3404"/>
    <w:multiLevelType w:val="multilevel"/>
    <w:tmpl w:val="E5CC7B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903418277">
    <w:abstractNumId w:val="25"/>
  </w:num>
  <w:num w:numId="2" w16cid:durableId="846598071">
    <w:abstractNumId w:val="2"/>
  </w:num>
  <w:num w:numId="3" w16cid:durableId="659580476">
    <w:abstractNumId w:val="1"/>
  </w:num>
  <w:num w:numId="4" w16cid:durableId="1737582058">
    <w:abstractNumId w:val="24"/>
  </w:num>
  <w:num w:numId="5" w16cid:durableId="974717717">
    <w:abstractNumId w:val="23"/>
  </w:num>
  <w:num w:numId="6" w16cid:durableId="444039133">
    <w:abstractNumId w:val="6"/>
  </w:num>
  <w:num w:numId="7" w16cid:durableId="1431392592">
    <w:abstractNumId w:val="9"/>
  </w:num>
  <w:num w:numId="8" w16cid:durableId="1837963837">
    <w:abstractNumId w:val="0"/>
  </w:num>
  <w:num w:numId="9" w16cid:durableId="1496844489">
    <w:abstractNumId w:val="26"/>
  </w:num>
  <w:num w:numId="10" w16cid:durableId="476730768">
    <w:abstractNumId w:val="27"/>
  </w:num>
  <w:num w:numId="11" w16cid:durableId="1635061061">
    <w:abstractNumId w:val="15"/>
  </w:num>
  <w:num w:numId="12" w16cid:durableId="1210990150">
    <w:abstractNumId w:val="8"/>
  </w:num>
  <w:num w:numId="13" w16cid:durableId="878055688">
    <w:abstractNumId w:val="5"/>
  </w:num>
  <w:num w:numId="14" w16cid:durableId="1199121743">
    <w:abstractNumId w:val="12"/>
  </w:num>
  <w:num w:numId="15" w16cid:durableId="1824662279">
    <w:abstractNumId w:val="28"/>
  </w:num>
  <w:num w:numId="16" w16cid:durableId="1082600901">
    <w:abstractNumId w:val="3"/>
  </w:num>
  <w:num w:numId="17" w16cid:durableId="518470943">
    <w:abstractNumId w:val="4"/>
  </w:num>
  <w:num w:numId="18" w16cid:durableId="1209028001">
    <w:abstractNumId w:val="19"/>
  </w:num>
  <w:num w:numId="19" w16cid:durableId="1215577526">
    <w:abstractNumId w:val="10"/>
  </w:num>
  <w:num w:numId="20" w16cid:durableId="1780686058">
    <w:abstractNumId w:val="29"/>
  </w:num>
  <w:num w:numId="21" w16cid:durableId="1928686050">
    <w:abstractNumId w:val="17"/>
  </w:num>
  <w:num w:numId="22" w16cid:durableId="1555040794">
    <w:abstractNumId w:val="16"/>
  </w:num>
  <w:num w:numId="23" w16cid:durableId="512034883">
    <w:abstractNumId w:val="13"/>
  </w:num>
  <w:num w:numId="24" w16cid:durableId="1272667020">
    <w:abstractNumId w:val="7"/>
  </w:num>
  <w:num w:numId="25" w16cid:durableId="983268152">
    <w:abstractNumId w:val="18"/>
  </w:num>
  <w:num w:numId="26" w16cid:durableId="581329974">
    <w:abstractNumId w:val="14"/>
  </w:num>
  <w:num w:numId="27" w16cid:durableId="1173227940">
    <w:abstractNumId w:val="30"/>
  </w:num>
  <w:num w:numId="28" w16cid:durableId="2082095392">
    <w:abstractNumId w:val="11"/>
  </w:num>
  <w:num w:numId="29" w16cid:durableId="280306852">
    <w:abstractNumId w:val="21"/>
  </w:num>
  <w:num w:numId="30" w16cid:durableId="1999963311">
    <w:abstractNumId w:val="20"/>
  </w:num>
  <w:num w:numId="31" w16cid:durableId="1618565571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C"/>
    <w:rsid w:val="00002CE2"/>
    <w:rsid w:val="000051BA"/>
    <w:rsid w:val="00026F16"/>
    <w:rsid w:val="00027052"/>
    <w:rsid w:val="000300AF"/>
    <w:rsid w:val="00037C5C"/>
    <w:rsid w:val="00044EAB"/>
    <w:rsid w:val="000450E0"/>
    <w:rsid w:val="00057041"/>
    <w:rsid w:val="00064159"/>
    <w:rsid w:val="00065289"/>
    <w:rsid w:val="000724AE"/>
    <w:rsid w:val="0008037D"/>
    <w:rsid w:val="000830F2"/>
    <w:rsid w:val="000838B4"/>
    <w:rsid w:val="00092807"/>
    <w:rsid w:val="000972FB"/>
    <w:rsid w:val="000A3878"/>
    <w:rsid w:val="000A4E6A"/>
    <w:rsid w:val="000B324C"/>
    <w:rsid w:val="000B497F"/>
    <w:rsid w:val="000B4A94"/>
    <w:rsid w:val="000C0278"/>
    <w:rsid w:val="000D3E11"/>
    <w:rsid w:val="000D7EE8"/>
    <w:rsid w:val="000E5B92"/>
    <w:rsid w:val="000F33F7"/>
    <w:rsid w:val="000F5FDF"/>
    <w:rsid w:val="00100B7A"/>
    <w:rsid w:val="0010487D"/>
    <w:rsid w:val="0010701E"/>
    <w:rsid w:val="001111E0"/>
    <w:rsid w:val="00112E8F"/>
    <w:rsid w:val="001147C1"/>
    <w:rsid w:val="001268BC"/>
    <w:rsid w:val="00133020"/>
    <w:rsid w:val="00141C61"/>
    <w:rsid w:val="00146C0D"/>
    <w:rsid w:val="00147B79"/>
    <w:rsid w:val="0015126F"/>
    <w:rsid w:val="001519DD"/>
    <w:rsid w:val="001644B6"/>
    <w:rsid w:val="00165C1B"/>
    <w:rsid w:val="00171E87"/>
    <w:rsid w:val="00173D73"/>
    <w:rsid w:val="00196C70"/>
    <w:rsid w:val="001A072F"/>
    <w:rsid w:val="001A0D77"/>
    <w:rsid w:val="001A2561"/>
    <w:rsid w:val="001A36AF"/>
    <w:rsid w:val="001A407A"/>
    <w:rsid w:val="001A5586"/>
    <w:rsid w:val="001C1353"/>
    <w:rsid w:val="001C6993"/>
    <w:rsid w:val="001C7835"/>
    <w:rsid w:val="001D305D"/>
    <w:rsid w:val="001E195F"/>
    <w:rsid w:val="001E4C19"/>
    <w:rsid w:val="001F13C1"/>
    <w:rsid w:val="001F446D"/>
    <w:rsid w:val="001F4D39"/>
    <w:rsid w:val="001F6314"/>
    <w:rsid w:val="002068CA"/>
    <w:rsid w:val="00216162"/>
    <w:rsid w:val="00221AB7"/>
    <w:rsid w:val="00223E4D"/>
    <w:rsid w:val="00226636"/>
    <w:rsid w:val="00227E1D"/>
    <w:rsid w:val="00234916"/>
    <w:rsid w:val="00237F7F"/>
    <w:rsid w:val="00245769"/>
    <w:rsid w:val="00246435"/>
    <w:rsid w:val="00246BCF"/>
    <w:rsid w:val="0026019B"/>
    <w:rsid w:val="00270834"/>
    <w:rsid w:val="00272359"/>
    <w:rsid w:val="00274DF2"/>
    <w:rsid w:val="002772EE"/>
    <w:rsid w:val="002814E6"/>
    <w:rsid w:val="002965C0"/>
    <w:rsid w:val="002C7A2C"/>
    <w:rsid w:val="002D05FA"/>
    <w:rsid w:val="002D1D85"/>
    <w:rsid w:val="002D521D"/>
    <w:rsid w:val="002E0EDA"/>
    <w:rsid w:val="002E4073"/>
    <w:rsid w:val="002E5CAB"/>
    <w:rsid w:val="002E7A9E"/>
    <w:rsid w:val="00305171"/>
    <w:rsid w:val="00315664"/>
    <w:rsid w:val="003160C9"/>
    <w:rsid w:val="00333396"/>
    <w:rsid w:val="00333740"/>
    <w:rsid w:val="003408E6"/>
    <w:rsid w:val="0034133C"/>
    <w:rsid w:val="003439B1"/>
    <w:rsid w:val="0034680A"/>
    <w:rsid w:val="003534CC"/>
    <w:rsid w:val="00355C1F"/>
    <w:rsid w:val="00356CAA"/>
    <w:rsid w:val="00363FF8"/>
    <w:rsid w:val="003657EF"/>
    <w:rsid w:val="003745E0"/>
    <w:rsid w:val="00374847"/>
    <w:rsid w:val="0037721D"/>
    <w:rsid w:val="0038102A"/>
    <w:rsid w:val="00387525"/>
    <w:rsid w:val="003B4082"/>
    <w:rsid w:val="003D23A3"/>
    <w:rsid w:val="003D3729"/>
    <w:rsid w:val="003D5856"/>
    <w:rsid w:val="003D70A3"/>
    <w:rsid w:val="003D7906"/>
    <w:rsid w:val="003E7563"/>
    <w:rsid w:val="003F33DC"/>
    <w:rsid w:val="003F514F"/>
    <w:rsid w:val="00401D9F"/>
    <w:rsid w:val="004037C7"/>
    <w:rsid w:val="004040DA"/>
    <w:rsid w:val="00404E4F"/>
    <w:rsid w:val="00410E38"/>
    <w:rsid w:val="004126EB"/>
    <w:rsid w:val="00412CDA"/>
    <w:rsid w:val="0041673A"/>
    <w:rsid w:val="0042339A"/>
    <w:rsid w:val="0042508F"/>
    <w:rsid w:val="00427BB0"/>
    <w:rsid w:val="004411F6"/>
    <w:rsid w:val="00450BEF"/>
    <w:rsid w:val="0045714C"/>
    <w:rsid w:val="004635FD"/>
    <w:rsid w:val="00463E28"/>
    <w:rsid w:val="00487B9F"/>
    <w:rsid w:val="004932AE"/>
    <w:rsid w:val="00495250"/>
    <w:rsid w:val="00496A63"/>
    <w:rsid w:val="004974E5"/>
    <w:rsid w:val="004975D0"/>
    <w:rsid w:val="004A05CB"/>
    <w:rsid w:val="004A05F5"/>
    <w:rsid w:val="004A2DC4"/>
    <w:rsid w:val="004B15A5"/>
    <w:rsid w:val="004B3048"/>
    <w:rsid w:val="004B4B6D"/>
    <w:rsid w:val="004B609E"/>
    <w:rsid w:val="004B7536"/>
    <w:rsid w:val="004C351D"/>
    <w:rsid w:val="004D0322"/>
    <w:rsid w:val="004D0550"/>
    <w:rsid w:val="004D720A"/>
    <w:rsid w:val="004E0833"/>
    <w:rsid w:val="004E28C6"/>
    <w:rsid w:val="004E40A4"/>
    <w:rsid w:val="004E42EE"/>
    <w:rsid w:val="004E7EFA"/>
    <w:rsid w:val="004F138F"/>
    <w:rsid w:val="004F1484"/>
    <w:rsid w:val="004F2D4F"/>
    <w:rsid w:val="004F3DCD"/>
    <w:rsid w:val="004F7960"/>
    <w:rsid w:val="00500C61"/>
    <w:rsid w:val="00502144"/>
    <w:rsid w:val="0050670B"/>
    <w:rsid w:val="00510D22"/>
    <w:rsid w:val="005111BD"/>
    <w:rsid w:val="005133F4"/>
    <w:rsid w:val="005141E8"/>
    <w:rsid w:val="00515ADB"/>
    <w:rsid w:val="00516341"/>
    <w:rsid w:val="0052595E"/>
    <w:rsid w:val="005278FB"/>
    <w:rsid w:val="005328D8"/>
    <w:rsid w:val="00534D4F"/>
    <w:rsid w:val="00543609"/>
    <w:rsid w:val="00550C99"/>
    <w:rsid w:val="00553413"/>
    <w:rsid w:val="00553A75"/>
    <w:rsid w:val="00562F79"/>
    <w:rsid w:val="0057482A"/>
    <w:rsid w:val="005758DC"/>
    <w:rsid w:val="00577E2E"/>
    <w:rsid w:val="0058369E"/>
    <w:rsid w:val="00593314"/>
    <w:rsid w:val="00594496"/>
    <w:rsid w:val="005A3A5A"/>
    <w:rsid w:val="005A5880"/>
    <w:rsid w:val="005A7462"/>
    <w:rsid w:val="005B34DA"/>
    <w:rsid w:val="005B462A"/>
    <w:rsid w:val="005C2AD2"/>
    <w:rsid w:val="005C6618"/>
    <w:rsid w:val="005D6421"/>
    <w:rsid w:val="005F4384"/>
    <w:rsid w:val="00602C13"/>
    <w:rsid w:val="00603FD5"/>
    <w:rsid w:val="00604740"/>
    <w:rsid w:val="0061680F"/>
    <w:rsid w:val="00616DC8"/>
    <w:rsid w:val="00637745"/>
    <w:rsid w:val="00641DFA"/>
    <w:rsid w:val="0064495B"/>
    <w:rsid w:val="0064570B"/>
    <w:rsid w:val="00654530"/>
    <w:rsid w:val="006569E9"/>
    <w:rsid w:val="00657B49"/>
    <w:rsid w:val="00660DE4"/>
    <w:rsid w:val="0066241C"/>
    <w:rsid w:val="00664844"/>
    <w:rsid w:val="0066560D"/>
    <w:rsid w:val="0067014A"/>
    <w:rsid w:val="006862A3"/>
    <w:rsid w:val="0068724F"/>
    <w:rsid w:val="00693358"/>
    <w:rsid w:val="00696D19"/>
    <w:rsid w:val="00697A12"/>
    <w:rsid w:val="006A1DEF"/>
    <w:rsid w:val="006B1119"/>
    <w:rsid w:val="006C2EE4"/>
    <w:rsid w:val="006C4AF4"/>
    <w:rsid w:val="006D3F2F"/>
    <w:rsid w:val="006E3536"/>
    <w:rsid w:val="006E6CC4"/>
    <w:rsid w:val="006E713A"/>
    <w:rsid w:val="006F5547"/>
    <w:rsid w:val="006F5A27"/>
    <w:rsid w:val="0070342B"/>
    <w:rsid w:val="00703FBA"/>
    <w:rsid w:val="007115EE"/>
    <w:rsid w:val="00714488"/>
    <w:rsid w:val="00716CBF"/>
    <w:rsid w:val="00717107"/>
    <w:rsid w:val="007254A7"/>
    <w:rsid w:val="00743A7B"/>
    <w:rsid w:val="00752DB5"/>
    <w:rsid w:val="00755D4C"/>
    <w:rsid w:val="00762CD4"/>
    <w:rsid w:val="00777ED7"/>
    <w:rsid w:val="00781278"/>
    <w:rsid w:val="00785E71"/>
    <w:rsid w:val="00791F14"/>
    <w:rsid w:val="00792373"/>
    <w:rsid w:val="007A0363"/>
    <w:rsid w:val="007A0D08"/>
    <w:rsid w:val="007A2584"/>
    <w:rsid w:val="007A35D0"/>
    <w:rsid w:val="007A6A9A"/>
    <w:rsid w:val="007A7D07"/>
    <w:rsid w:val="007C57D9"/>
    <w:rsid w:val="007C798E"/>
    <w:rsid w:val="007D2392"/>
    <w:rsid w:val="007E4464"/>
    <w:rsid w:val="007E4CB1"/>
    <w:rsid w:val="007E5406"/>
    <w:rsid w:val="007E57ED"/>
    <w:rsid w:val="007F0549"/>
    <w:rsid w:val="007F1713"/>
    <w:rsid w:val="007F2368"/>
    <w:rsid w:val="00802746"/>
    <w:rsid w:val="00805254"/>
    <w:rsid w:val="0081533C"/>
    <w:rsid w:val="00830085"/>
    <w:rsid w:val="00832BA9"/>
    <w:rsid w:val="00834812"/>
    <w:rsid w:val="00835666"/>
    <w:rsid w:val="00852066"/>
    <w:rsid w:val="0085439B"/>
    <w:rsid w:val="00854D19"/>
    <w:rsid w:val="00855777"/>
    <w:rsid w:val="0089026B"/>
    <w:rsid w:val="00893354"/>
    <w:rsid w:val="0089379A"/>
    <w:rsid w:val="00895093"/>
    <w:rsid w:val="008970E9"/>
    <w:rsid w:val="008A2D94"/>
    <w:rsid w:val="008B05C3"/>
    <w:rsid w:val="008B4965"/>
    <w:rsid w:val="008B528A"/>
    <w:rsid w:val="008B5D34"/>
    <w:rsid w:val="008C423F"/>
    <w:rsid w:val="008C5F46"/>
    <w:rsid w:val="008D1ABD"/>
    <w:rsid w:val="008F2CCD"/>
    <w:rsid w:val="008F573B"/>
    <w:rsid w:val="008F643A"/>
    <w:rsid w:val="008F70D1"/>
    <w:rsid w:val="0090137A"/>
    <w:rsid w:val="0091171B"/>
    <w:rsid w:val="00924661"/>
    <w:rsid w:val="0093220C"/>
    <w:rsid w:val="00935986"/>
    <w:rsid w:val="009359A6"/>
    <w:rsid w:val="00936068"/>
    <w:rsid w:val="009517CC"/>
    <w:rsid w:val="00956AAB"/>
    <w:rsid w:val="009615D4"/>
    <w:rsid w:val="00964B27"/>
    <w:rsid w:val="00967564"/>
    <w:rsid w:val="00974677"/>
    <w:rsid w:val="009827C2"/>
    <w:rsid w:val="00984779"/>
    <w:rsid w:val="00992432"/>
    <w:rsid w:val="00993FA1"/>
    <w:rsid w:val="00994BFC"/>
    <w:rsid w:val="00997198"/>
    <w:rsid w:val="009A053A"/>
    <w:rsid w:val="009A2F17"/>
    <w:rsid w:val="009C006B"/>
    <w:rsid w:val="009C5432"/>
    <w:rsid w:val="009D12BE"/>
    <w:rsid w:val="009D24F5"/>
    <w:rsid w:val="009E54BD"/>
    <w:rsid w:val="009F1343"/>
    <w:rsid w:val="009F3613"/>
    <w:rsid w:val="009F4751"/>
    <w:rsid w:val="009F4828"/>
    <w:rsid w:val="009F512A"/>
    <w:rsid w:val="009F5538"/>
    <w:rsid w:val="009F5E46"/>
    <w:rsid w:val="00A13664"/>
    <w:rsid w:val="00A13B65"/>
    <w:rsid w:val="00A22603"/>
    <w:rsid w:val="00A24EF4"/>
    <w:rsid w:val="00A27FD6"/>
    <w:rsid w:val="00A31FB7"/>
    <w:rsid w:val="00A33747"/>
    <w:rsid w:val="00A53D3B"/>
    <w:rsid w:val="00A65856"/>
    <w:rsid w:val="00A72AB3"/>
    <w:rsid w:val="00A76D04"/>
    <w:rsid w:val="00A82308"/>
    <w:rsid w:val="00A9008F"/>
    <w:rsid w:val="00A90151"/>
    <w:rsid w:val="00A9076B"/>
    <w:rsid w:val="00A9359B"/>
    <w:rsid w:val="00AA163B"/>
    <w:rsid w:val="00AA3EFB"/>
    <w:rsid w:val="00AB5F12"/>
    <w:rsid w:val="00AB624A"/>
    <w:rsid w:val="00AB6931"/>
    <w:rsid w:val="00AC0558"/>
    <w:rsid w:val="00AC26CD"/>
    <w:rsid w:val="00AD1B87"/>
    <w:rsid w:val="00AD4FD9"/>
    <w:rsid w:val="00AE7518"/>
    <w:rsid w:val="00AF2097"/>
    <w:rsid w:val="00AF240B"/>
    <w:rsid w:val="00B14688"/>
    <w:rsid w:val="00B153EB"/>
    <w:rsid w:val="00B15C7D"/>
    <w:rsid w:val="00B23603"/>
    <w:rsid w:val="00B255CB"/>
    <w:rsid w:val="00B32D6C"/>
    <w:rsid w:val="00B3749D"/>
    <w:rsid w:val="00B37C50"/>
    <w:rsid w:val="00B45B21"/>
    <w:rsid w:val="00B53BFC"/>
    <w:rsid w:val="00B54B5B"/>
    <w:rsid w:val="00B57146"/>
    <w:rsid w:val="00B65DAA"/>
    <w:rsid w:val="00B66B2F"/>
    <w:rsid w:val="00B74F7F"/>
    <w:rsid w:val="00B75B08"/>
    <w:rsid w:val="00B75B7C"/>
    <w:rsid w:val="00B87859"/>
    <w:rsid w:val="00B87FE6"/>
    <w:rsid w:val="00B90DE8"/>
    <w:rsid w:val="00B91D47"/>
    <w:rsid w:val="00B97A9F"/>
    <w:rsid w:val="00BA3CB8"/>
    <w:rsid w:val="00BA7623"/>
    <w:rsid w:val="00BC0265"/>
    <w:rsid w:val="00BD4695"/>
    <w:rsid w:val="00BD71ED"/>
    <w:rsid w:val="00BE2C26"/>
    <w:rsid w:val="00BE469C"/>
    <w:rsid w:val="00BE69D5"/>
    <w:rsid w:val="00BF68C8"/>
    <w:rsid w:val="00C01260"/>
    <w:rsid w:val="00C01E68"/>
    <w:rsid w:val="00C034A4"/>
    <w:rsid w:val="00C05D98"/>
    <w:rsid w:val="00C06B8E"/>
    <w:rsid w:val="00C073A5"/>
    <w:rsid w:val="00C11924"/>
    <w:rsid w:val="00C13597"/>
    <w:rsid w:val="00C1443F"/>
    <w:rsid w:val="00C30A57"/>
    <w:rsid w:val="00C326F9"/>
    <w:rsid w:val="00C33B39"/>
    <w:rsid w:val="00C37A29"/>
    <w:rsid w:val="00C41DED"/>
    <w:rsid w:val="00C55C51"/>
    <w:rsid w:val="00C560C0"/>
    <w:rsid w:val="00C622FC"/>
    <w:rsid w:val="00C70EFC"/>
    <w:rsid w:val="00C7297D"/>
    <w:rsid w:val="00C859DD"/>
    <w:rsid w:val="00C87B18"/>
    <w:rsid w:val="00C90898"/>
    <w:rsid w:val="00C932F3"/>
    <w:rsid w:val="00C97AB2"/>
    <w:rsid w:val="00CB7509"/>
    <w:rsid w:val="00CC1A02"/>
    <w:rsid w:val="00CC1D40"/>
    <w:rsid w:val="00CC7326"/>
    <w:rsid w:val="00CD176E"/>
    <w:rsid w:val="00CD42AE"/>
    <w:rsid w:val="00CD61EB"/>
    <w:rsid w:val="00CD69BB"/>
    <w:rsid w:val="00CE1D7B"/>
    <w:rsid w:val="00CF02F0"/>
    <w:rsid w:val="00CF0BD2"/>
    <w:rsid w:val="00CF3F87"/>
    <w:rsid w:val="00D00982"/>
    <w:rsid w:val="00D0314E"/>
    <w:rsid w:val="00D035AF"/>
    <w:rsid w:val="00D16F74"/>
    <w:rsid w:val="00D232A9"/>
    <w:rsid w:val="00D30994"/>
    <w:rsid w:val="00D327D7"/>
    <w:rsid w:val="00D32F17"/>
    <w:rsid w:val="00D515DF"/>
    <w:rsid w:val="00D524F2"/>
    <w:rsid w:val="00D54807"/>
    <w:rsid w:val="00D567C3"/>
    <w:rsid w:val="00D60649"/>
    <w:rsid w:val="00D61E88"/>
    <w:rsid w:val="00D65CED"/>
    <w:rsid w:val="00D76240"/>
    <w:rsid w:val="00D82889"/>
    <w:rsid w:val="00D83923"/>
    <w:rsid w:val="00D927FC"/>
    <w:rsid w:val="00D9419D"/>
    <w:rsid w:val="00DA0699"/>
    <w:rsid w:val="00DA3581"/>
    <w:rsid w:val="00DA45AA"/>
    <w:rsid w:val="00DD2C7C"/>
    <w:rsid w:val="00DE061B"/>
    <w:rsid w:val="00DE43D1"/>
    <w:rsid w:val="00DF14D2"/>
    <w:rsid w:val="00DF4E3E"/>
    <w:rsid w:val="00E0453D"/>
    <w:rsid w:val="00E05FA6"/>
    <w:rsid w:val="00E25474"/>
    <w:rsid w:val="00E32F93"/>
    <w:rsid w:val="00E37942"/>
    <w:rsid w:val="00E42E3C"/>
    <w:rsid w:val="00E5257A"/>
    <w:rsid w:val="00E54B2B"/>
    <w:rsid w:val="00E5750E"/>
    <w:rsid w:val="00E757B9"/>
    <w:rsid w:val="00EA1943"/>
    <w:rsid w:val="00EA1EF0"/>
    <w:rsid w:val="00EA5240"/>
    <w:rsid w:val="00EA604D"/>
    <w:rsid w:val="00EB3747"/>
    <w:rsid w:val="00EB668E"/>
    <w:rsid w:val="00EC5232"/>
    <w:rsid w:val="00EE1119"/>
    <w:rsid w:val="00EE4B45"/>
    <w:rsid w:val="00EE62EE"/>
    <w:rsid w:val="00EE6F14"/>
    <w:rsid w:val="00EF3F23"/>
    <w:rsid w:val="00EF4B3F"/>
    <w:rsid w:val="00EF72CA"/>
    <w:rsid w:val="00EF783C"/>
    <w:rsid w:val="00F00085"/>
    <w:rsid w:val="00F002E2"/>
    <w:rsid w:val="00F0187C"/>
    <w:rsid w:val="00F0226B"/>
    <w:rsid w:val="00F02291"/>
    <w:rsid w:val="00F162D4"/>
    <w:rsid w:val="00F242AD"/>
    <w:rsid w:val="00F3190A"/>
    <w:rsid w:val="00F34BC6"/>
    <w:rsid w:val="00F4010B"/>
    <w:rsid w:val="00F443D9"/>
    <w:rsid w:val="00F459F3"/>
    <w:rsid w:val="00F46D8B"/>
    <w:rsid w:val="00F4702C"/>
    <w:rsid w:val="00F505B8"/>
    <w:rsid w:val="00F53397"/>
    <w:rsid w:val="00F5542A"/>
    <w:rsid w:val="00F55D9B"/>
    <w:rsid w:val="00F634F6"/>
    <w:rsid w:val="00F64343"/>
    <w:rsid w:val="00F6495D"/>
    <w:rsid w:val="00F70B90"/>
    <w:rsid w:val="00F712C6"/>
    <w:rsid w:val="00F827D1"/>
    <w:rsid w:val="00F863F7"/>
    <w:rsid w:val="00F87B07"/>
    <w:rsid w:val="00F93598"/>
    <w:rsid w:val="00F94880"/>
    <w:rsid w:val="00F96954"/>
    <w:rsid w:val="00FB0D65"/>
    <w:rsid w:val="00FB4A9F"/>
    <w:rsid w:val="00FC2D8B"/>
    <w:rsid w:val="00FD0FBF"/>
    <w:rsid w:val="00FD14FA"/>
    <w:rsid w:val="00FD3306"/>
    <w:rsid w:val="00FD473E"/>
    <w:rsid w:val="00FE18ED"/>
    <w:rsid w:val="00FE435E"/>
    <w:rsid w:val="00FE57D8"/>
    <w:rsid w:val="00FF70B4"/>
    <w:rsid w:val="0152C1C7"/>
    <w:rsid w:val="051B2B57"/>
    <w:rsid w:val="0546BEB5"/>
    <w:rsid w:val="1154B562"/>
    <w:rsid w:val="15586E85"/>
    <w:rsid w:val="1EAA0EDE"/>
    <w:rsid w:val="21EC4474"/>
    <w:rsid w:val="2D6F704D"/>
    <w:rsid w:val="33D7AAE1"/>
    <w:rsid w:val="4B37AAC5"/>
    <w:rsid w:val="4F678274"/>
    <w:rsid w:val="52019304"/>
    <w:rsid w:val="5B4B528E"/>
    <w:rsid w:val="5E6F7FE7"/>
    <w:rsid w:val="5E8C0996"/>
    <w:rsid w:val="62BD3486"/>
    <w:rsid w:val="6579F732"/>
    <w:rsid w:val="65F4D548"/>
    <w:rsid w:val="73D15CBC"/>
    <w:rsid w:val="7BBCB480"/>
    <w:rsid w:val="7C81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07164"/>
  <w15:chartTrackingRefBased/>
  <w15:docId w15:val="{B729905E-9DC3-4762-B147-9D6D8330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93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093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3A5A"/>
    <w:pPr>
      <w:keepNext/>
      <w:keepLines/>
      <w:numPr>
        <w:ilvl w:val="3"/>
        <w:numId w:val="15"/>
      </w:numPr>
      <w:spacing w:after="60"/>
      <w:ind w:left="648"/>
      <w:outlineLvl w:val="4"/>
    </w:pPr>
    <w:rPr>
      <w:rFonts w:ascii="Arial" w:eastAsiaTheme="majorEastAsia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61680F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61680F"/>
    <w:pPr>
      <w:numPr>
        <w:ilvl w:val="1"/>
        <w:numId w:val="7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4"/>
      </w:numPr>
      <w:contextualSpacing/>
    </w:pPr>
  </w:style>
  <w:style w:type="numbering" w:customStyle="1" w:styleId="Bullets">
    <w:name w:val="Bullets"/>
    <w:uiPriority w:val="99"/>
    <w:rsid w:val="0061680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61680F"/>
    <w:pPr>
      <w:numPr>
        <w:ilvl w:val="2"/>
        <w:numId w:val="7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4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4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4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95093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A3A5A"/>
    <w:rPr>
      <w:rFonts w:ascii="Arial" w:eastAsiaTheme="majorEastAsia" w:hAnsi="Arial" w:cs="Arial"/>
      <w:b/>
      <w:bCs/>
      <w:sz w:val="20"/>
      <w:szCs w:val="20"/>
    </w:rPr>
  </w:style>
  <w:style w:type="numbering" w:customStyle="1" w:styleId="ListHeadings">
    <w:name w:val="List Headings"/>
    <w:uiPriority w:val="99"/>
    <w:rsid w:val="00D16F74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B90DE8"/>
    <w:pPr>
      <w:framePr w:w="5103" w:h="2268" w:hRule="exact" w:hSpace="11340" w:vSpace="567" w:wrap="around" w:vAnchor="page" w:hAnchor="page" w:x="1419" w:y="1702"/>
      <w:spacing w:before="0" w:line="252" w:lineRule="auto"/>
      <w:contextualSpacing/>
    </w:pPr>
    <w:rPr>
      <w:rFonts w:asciiTheme="majorHAnsi" w:eastAsiaTheme="majorEastAsia" w:hAnsiTheme="majorHAnsi" w:cstheme="majorBidi"/>
      <w:color w:val="595959" w:themeColor="text1" w:themeTint="A6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DE8"/>
    <w:rPr>
      <w:rFonts w:asciiTheme="majorHAnsi" w:eastAsiaTheme="majorEastAsia" w:hAnsiTheme="majorHAnsi" w:cstheme="majorBidi"/>
      <w:color w:val="595959" w:themeColor="text1" w:themeTint="A6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0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5"/>
      </w:numPr>
    </w:pPr>
  </w:style>
  <w:style w:type="paragraph" w:customStyle="1" w:styleId="Heading2-numbered0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0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0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6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6"/>
      </w:numPr>
    </w:pPr>
  </w:style>
  <w:style w:type="paragraph" w:styleId="Subtitle">
    <w:name w:val="Subtitle"/>
    <w:basedOn w:val="Title"/>
    <w:next w:val="Normal"/>
    <w:link w:val="SubtitleChar"/>
    <w:uiPriority w:val="11"/>
    <w:rsid w:val="009F4751"/>
    <w:pPr>
      <w:framePr w:w="4536" w:h="1134" w:wrap="around" w:y="4934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F4751"/>
    <w:rPr>
      <w:rFonts w:asciiTheme="majorHAnsi" w:eastAsiaTheme="majorEastAsia" w:hAnsiTheme="majorHAnsi" w:cstheme="majorBidi"/>
      <w:color w:val="595959" w:themeColor="text1" w:themeTint="A6"/>
      <w:kern w:val="28"/>
      <w:sz w:val="40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F70B90"/>
    <w:pPr>
      <w:spacing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3A75"/>
    <w:pPr>
      <w:tabs>
        <w:tab w:val="left" w:pos="660"/>
        <w:tab w:val="right" w:leader="underscore" w:pos="10762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716CBF"/>
    <w:pPr>
      <w:tabs>
        <w:tab w:val="right" w:leader="underscore" w:pos="10762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16CBF"/>
    <w:pPr>
      <w:tabs>
        <w:tab w:val="right" w:leader="underscore" w:pos="10762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830085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830085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6B1119"/>
    <w:pPr>
      <w:spacing w:before="60"/>
    </w:pPr>
    <w:rPr>
      <w:color w:val="595959" w:themeColor="text1" w:themeTint="A6"/>
    </w:rPr>
  </w:style>
  <w:style w:type="character" w:customStyle="1" w:styleId="GreyTextChar">
    <w:name w:val="Grey Text Char"/>
    <w:basedOn w:val="DefaultParagraphFont"/>
    <w:link w:val="GreyText"/>
    <w:uiPriority w:val="1"/>
    <w:rsid w:val="006B1119"/>
    <w:rPr>
      <w:color w:val="595959" w:themeColor="text1" w:themeTint="A6"/>
      <w:sz w:val="20"/>
    </w:rPr>
  </w:style>
  <w:style w:type="table" w:customStyle="1" w:styleId="DTPDefaulttable">
    <w:name w:val="DTP Default table"/>
    <w:basedOn w:val="TableNormal"/>
    <w:uiPriority w:val="99"/>
    <w:rsid w:val="005D6421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rPr>
        <w:b/>
      </w:rPr>
      <w:tblPr/>
      <w:tcPr>
        <w:tcBorders>
          <w:top w:val="single" w:sz="18" w:space="0" w:color="00B2A9" w:themeColor="text2"/>
          <w:left w:val="nil"/>
          <w:bottom w:val="single" w:sz="8" w:space="0" w:color="53565A" w:themeColor="accent6"/>
          <w:right w:val="nil"/>
          <w:insideH w:val="nil"/>
          <w:insideV w:val="nil"/>
          <w:tl2br w:val="nil"/>
          <w:tr2bl w:val="nil"/>
        </w:tcBorders>
        <w:shd w:val="clear" w:color="auto" w:fill="F6FAFD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unhideWhenUsed/>
    <w:rsid w:val="004411F6"/>
    <w:pPr>
      <w:numPr>
        <w:ilvl w:val="3"/>
        <w:numId w:val="7"/>
      </w:numPr>
      <w:contextualSpacing/>
    </w:pPr>
  </w:style>
  <w:style w:type="paragraph" w:customStyle="1" w:styleId="Heading1-Numbered">
    <w:name w:val="Heading 1 - Numbered"/>
    <w:basedOn w:val="Heading1"/>
    <w:next w:val="Normal"/>
    <w:link w:val="Heading1-NumberedChar0"/>
    <w:uiPriority w:val="9"/>
    <w:qFormat/>
    <w:rsid w:val="00895093"/>
    <w:pPr>
      <w:numPr>
        <w:numId w:val="14"/>
      </w:numPr>
      <w:tabs>
        <w:tab w:val="clear" w:pos="360"/>
      </w:tabs>
      <w:contextualSpacing/>
    </w:pPr>
  </w:style>
  <w:style w:type="paragraph" w:customStyle="1" w:styleId="Heading2-Numbered">
    <w:name w:val="Heading 2 - Numbered"/>
    <w:basedOn w:val="Heading2"/>
    <w:next w:val="Normal"/>
    <w:link w:val="Heading2-NumberedChar0"/>
    <w:uiPriority w:val="9"/>
    <w:qFormat/>
    <w:rsid w:val="00EF72CA"/>
    <w:pPr>
      <w:numPr>
        <w:ilvl w:val="1"/>
        <w:numId w:val="17"/>
      </w:numPr>
      <w:ind w:left="432"/>
      <w:contextualSpacing/>
    </w:pPr>
  </w:style>
  <w:style w:type="character" w:customStyle="1" w:styleId="Heading1-NumberedChar0">
    <w:name w:val="Heading 1 - Numbered Char"/>
    <w:basedOn w:val="Heading1Char"/>
    <w:link w:val="Heading1-Numbered"/>
    <w:uiPriority w:val="9"/>
    <w:rsid w:val="0089509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"/>
    <w:uiPriority w:val="9"/>
    <w:rsid w:val="00EF72CA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3F514F"/>
    <w:pPr>
      <w:keepNext w:val="0"/>
      <w:keepLines w:val="0"/>
      <w:numPr>
        <w:ilvl w:val="2"/>
        <w:numId w:val="16"/>
      </w:numPr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3F514F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paragraph" w:customStyle="1" w:styleId="Subtitle-imagecover">
    <w:name w:val="Subtitle-image cover"/>
    <w:basedOn w:val="Subtitle"/>
    <w:link w:val="Subtitle-imagecoverChar"/>
    <w:rsid w:val="00F0226B"/>
    <w:pPr>
      <w:framePr w:w="5103" w:h="2268" w:hRule="exact" w:wrap="around" w:y="1702"/>
      <w:spacing w:before="240"/>
    </w:pPr>
  </w:style>
  <w:style w:type="paragraph" w:customStyle="1" w:styleId="Sectioncover-Title">
    <w:name w:val="Section cover-Title"/>
    <w:basedOn w:val="Title"/>
    <w:rsid w:val="009A053A"/>
    <w:pPr>
      <w:framePr w:wrap="around"/>
    </w:pPr>
    <w:rPr>
      <w:sz w:val="44"/>
    </w:rPr>
  </w:style>
  <w:style w:type="character" w:customStyle="1" w:styleId="Subtitle-imagecoverChar">
    <w:name w:val="Subtitle-image cover Char"/>
    <w:basedOn w:val="SubtitleChar"/>
    <w:link w:val="Subtitle-imagecover"/>
    <w:rsid w:val="00F0226B"/>
    <w:rPr>
      <w:rFonts w:asciiTheme="majorHAnsi" w:eastAsiaTheme="majorEastAsia" w:hAnsiTheme="majorHAnsi" w:cstheme="majorBidi"/>
      <w:color w:val="595959" w:themeColor="text1" w:themeTint="A6"/>
      <w:kern w:val="28"/>
      <w:sz w:val="40"/>
      <w:szCs w:val="56"/>
    </w:rPr>
  </w:style>
  <w:style w:type="paragraph" w:customStyle="1" w:styleId="Sectioncover-Subtitle">
    <w:name w:val="Section cover-Subtitle"/>
    <w:basedOn w:val="Sectioncover-Title"/>
    <w:rsid w:val="009A053A"/>
    <w:pPr>
      <w:framePr w:wrap="around"/>
    </w:pPr>
    <w:rPr>
      <w:sz w:val="36"/>
    </w:rPr>
  </w:style>
  <w:style w:type="paragraph" w:customStyle="1" w:styleId="Coverlogo">
    <w:name w:val="Cover logo"/>
    <w:basedOn w:val="Normal"/>
    <w:link w:val="CoverlogoChar"/>
    <w:rsid w:val="006B1119"/>
    <w:pPr>
      <w:framePr w:w="2835" w:wrap="around" w:vAnchor="page" w:hAnchor="page" w:x="8506" w:y="14947" w:anchorLock="1"/>
      <w:spacing w:before="0" w:after="160" w:line="259" w:lineRule="auto"/>
    </w:pPr>
    <w:rPr>
      <w:noProof/>
    </w:rPr>
  </w:style>
  <w:style w:type="character" w:customStyle="1" w:styleId="CoverlogoChar">
    <w:name w:val="Cover logo Char"/>
    <w:basedOn w:val="DefaultParagraphFont"/>
    <w:link w:val="Coverlogo"/>
    <w:rsid w:val="006B1119"/>
    <w:rPr>
      <w:noProof/>
      <w:sz w:val="20"/>
    </w:rPr>
  </w:style>
  <w:style w:type="paragraph" w:customStyle="1" w:styleId="Bullet">
    <w:name w:val="_Bullet"/>
    <w:qFormat/>
    <w:rsid w:val="00852066"/>
    <w:pPr>
      <w:numPr>
        <w:numId w:val="8"/>
      </w:numPr>
      <w:tabs>
        <w:tab w:val="left" w:pos="170"/>
      </w:tabs>
      <w:spacing w:after="113" w:line="220" w:lineRule="atLeast"/>
    </w:pPr>
    <w:rPr>
      <w:rFonts w:ascii="Calibri" w:eastAsia="Times New Roman" w:hAnsi="Calibri" w:cs="Arial"/>
      <w:szCs w:val="24"/>
    </w:rPr>
  </w:style>
  <w:style w:type="paragraph" w:customStyle="1" w:styleId="Bullet2">
    <w:name w:val="_Bullet2"/>
    <w:basedOn w:val="Bullet"/>
    <w:qFormat/>
    <w:rsid w:val="00852066"/>
    <w:pPr>
      <w:numPr>
        <w:ilvl w:val="1"/>
        <w:numId w:val="9"/>
      </w:numPr>
      <w:tabs>
        <w:tab w:val="clear" w:pos="170"/>
        <w:tab w:val="clear" w:pos="1080"/>
        <w:tab w:val="num" w:pos="360"/>
      </w:tabs>
      <w:ind w:left="1440"/>
    </w:pPr>
  </w:style>
  <w:style w:type="paragraph" w:styleId="Revision">
    <w:name w:val="Revision"/>
    <w:hidden/>
    <w:uiPriority w:val="99"/>
    <w:semiHidden/>
    <w:rsid w:val="00E5257A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595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AD4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D4FD9"/>
  </w:style>
  <w:style w:type="character" w:customStyle="1" w:styleId="eop">
    <w:name w:val="eop"/>
    <w:basedOn w:val="DefaultParagraphFont"/>
    <w:rsid w:val="00AD4F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D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land.vic.gov.au/__data/assets/word_doc/0032/698612/Statutory-Declaration-OTC-Withdrawal-of-Caveat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nd.vic.gov.au/land-registration/first-time-here/common-mistake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and.vic.gov.au/land-registration/for-professionals/verification-of-identit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nd.vic.gov.au/land-registration/fees-guides-and-forms" TargetMode="External"/><Relationship Id="rId20" Type="http://schemas.openxmlformats.org/officeDocument/2006/relationships/hyperlink" Target="http://www.land.vic.gov.au/land-registration/fees-guides-and-form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and.vic.gov.au/land-registration/fees-guides-and-form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land.vic.gov.au/land-registration/fees-guides-and-form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hyperlink" Target="https://www.land.vic.gov.au/contact-us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1E954D8AA14187949CE4FACB1D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B204-81BB-4D9E-BCA8-0B523C6BA3A6}"/>
      </w:docPartPr>
      <w:docPartBody>
        <w:p w:rsidR="007516BF" w:rsidRDefault="007A35D0">
          <w:pPr>
            <w:pStyle w:val="961E954D8AA14187949CE4FACB1D2BB8"/>
          </w:pPr>
          <w:r>
            <w:rPr>
              <w:rStyle w:val="PlaceholderText"/>
            </w:rPr>
            <w:t>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BF"/>
    <w:rsid w:val="000E1E1D"/>
    <w:rsid w:val="001111E0"/>
    <w:rsid w:val="00120C07"/>
    <w:rsid w:val="00292355"/>
    <w:rsid w:val="00383672"/>
    <w:rsid w:val="003D7906"/>
    <w:rsid w:val="004E40A4"/>
    <w:rsid w:val="004F0D34"/>
    <w:rsid w:val="005630DA"/>
    <w:rsid w:val="005F4384"/>
    <w:rsid w:val="006F6369"/>
    <w:rsid w:val="007516BF"/>
    <w:rsid w:val="007A35D0"/>
    <w:rsid w:val="007D7DC2"/>
    <w:rsid w:val="009F3613"/>
    <w:rsid w:val="00A66E71"/>
    <w:rsid w:val="00B10587"/>
    <w:rsid w:val="00D76240"/>
    <w:rsid w:val="00E956E7"/>
    <w:rsid w:val="00EA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1E954D8AA14187949CE4FACB1D2BB8">
    <w:name w:val="961E954D8AA14187949CE4FACB1D2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6F46CDDD95398E498BA6FBF20A33206B630100923D0C8BDAB8C64AA0D6EDB1D3A42839" ma:contentTypeVersion="17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2d1e55ebd39a1322692c53b181e57364">
  <xsd:schema xmlns:xsd="http://www.w3.org/2001/XMLSchema" xmlns:xs="http://www.w3.org/2001/XMLSchema" xmlns:p="http://schemas.microsoft.com/office/2006/metadata/properties" xmlns:ns1="http://schemas.microsoft.com/sharepoint/v3" xmlns:ns2="4142c30b-eeb1-41e8-bbf4-3b8246a14747" xmlns:ns3="7b7a5d3f-02f5-4749-ba3d-37a29aee7035" targetNamespace="http://schemas.microsoft.com/office/2006/metadata/properties" ma:root="true" ma:fieldsID="5762e4f7c5ca15714f71b51b31ace89b" ns1:_="" ns2:_="" ns3:_="">
    <xsd:import namespace="http://schemas.microsoft.com/sharepoint/v3"/>
    <xsd:import namespace="4142c30b-eeb1-41e8-bbf4-3b8246a14747"/>
    <xsd:import namespace="7b7a5d3f-02f5-4749-ba3d-37a29aee7035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1:Language"/>
                <xsd:element ref="ns2:TaxCatchAll" minOccurs="0"/>
                <xsd:element ref="ns1:URL" minOccurs="0"/>
                <xsd:element ref="ns2:Review_x0020_Date" minOccurs="0"/>
                <xsd:element ref="ns2:k1bd994a94c2413797db3bab8f123f6f" minOccurs="0"/>
                <xsd:element ref="ns2:a25c4e3633654d669cbaa09ae6b70789" minOccurs="0"/>
                <xsd:element ref="ns2:mfe9accc5a0b4653a7b513b67ffd122d" minOccurs="0"/>
                <xsd:element ref="ns2:pd01c257034b4e86b1f58279a3bd54c6" minOccurs="0"/>
                <xsd:element ref="ns2:fb3179c379644f499d7166d0c985669b" minOccurs="0"/>
                <xsd:element ref="ns2:TaxCatchAllLabel" minOccurs="0"/>
                <xsd:element ref="ns2:ece32f50ba964e1fbf627a9d83fe6c01" minOccurs="0"/>
                <xsd:element ref="ns2:ic50d0a05a8e4d9791dac67f8a1e716c" minOccurs="0"/>
                <xsd:element ref="ns2:n771d69a070c4babbf278c67c8a2b859" minOccurs="0"/>
                <xsd:element ref="ns2:_dlc_DocId" minOccurs="0"/>
                <xsd:element ref="ns2:_dlc_DocIdUrl" minOccurs="0"/>
                <xsd:element ref="ns2:_dlc_DocIdPersistId" minOccurs="0"/>
                <xsd:element ref="ns3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description="" ma:internalName="RoutingRuleDescription">
      <xsd:simpleType>
        <xsd:restriction base="dms:Text">
          <xsd:maxLength value="255"/>
        </xsd:restriction>
      </xsd:simpleType>
    </xsd:element>
    <xsd:element name="Language" ma:index="11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19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2c30b-eeb1-41e8-bbf4-3b8246a147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3c2a8a-81c7-4b0b-928f-1a13f011d8bc}" ma:internalName="TaxCatchAll" ma:readOnly="false" ma:showField="CatchAllData" ma:web="4142c30b-eeb1-41e8-bbf4-3b8246a14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20" nillable="true" ma:displayName="Review Date" ma:description="This is the date that you will be alerted to review your object." ma:format="DateOnly" ma:internalName="Review_x0020_Date" ma:readOnly="false">
      <xsd:simpleType>
        <xsd:restriction base="dms:DateTime"/>
      </xsd:simpleType>
    </xsd:element>
    <xsd:element name="k1bd994a94c2413797db3bab8f123f6f" ma:index="22" nillable="true" ma:taxonomy="true" ma:internalName="k1bd994a94c2413797db3bab8f123f6f" ma:taxonomyFieldName="Section" ma:displayName="Section" ma:readOnly="false" ma:default="-1;#All|8270565e-a836-42c0-aa61-1ac7b0ff14aa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23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24" ma:taxonomy="true" ma:internalName="mfe9accc5a0b4653a7b513b67ffd122d" ma:taxonomyFieldName="Branch" ma:displayName="Branch" ma:readOnly="false" ma:default="-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5" ma:taxonomy="true" ma:internalName="pd01c257034b4e86b1f58279a3bd54c6" ma:taxonomyFieldName="Security_x0020_Classification" ma:displayName="Security Classification" ma:readOnly="false" ma:default="-1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6" ma:taxonomy="true" ma:internalName="fb3179c379644f499d7166d0c985669b" ma:taxonomyFieldName="Dissemination_x0020_Limiting_x0020_Marker" ma:displayName="Dissemination Limiting Marker" ma:readOnly="false" ma:default="-1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d33c2a8a-81c7-4b0b-928f-1a13f011d8bc}" ma:internalName="TaxCatchAllLabel" ma:readOnly="true" ma:showField="CatchAllDataLabel" ma:web="4142c30b-eeb1-41e8-bbf4-3b8246a14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8" ma:taxonomy="true" ma:internalName="ece32f50ba964e1fbf627a9d83fe6c01" ma:taxonomyFieldName="Agency" ma:displayName="Agency" ma:readOnly="false" ma:default="-1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9" ma:taxonomy="true" ma:internalName="ic50d0a05a8e4d9791dac67f8a1e716c" ma:taxonomyFieldName="Group1" ma:displayName="Group" ma:readOnly="false" ma:default="-1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0" ma:taxonomy="true" ma:internalName="n771d69a070c4babbf278c67c8a2b859" ma:taxonomyFieldName="Division" ma:displayName="Division" ma:readOnly="false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a5d3f-02f5-4749-ba3d-37a29aee7035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readOnly="false" ma:fieldId="{3a2d9f28-aba5-41e3-b2a9-4b3aaea4e26b}" ma:sspId="02e39827-7633-4725-95e2-462bd363dd90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URL xmlns="http://schemas.microsoft.com/sharepoint/v3">
      <Url xsi:nil="true"/>
      <Description xsi:nil="true"/>
    </URL>
    <RoutingRuleDescription xmlns="http://schemas.microsoft.com/sharepoint/v3"/>
    <TaxCatchAll xmlns="4142c30b-eeb1-41e8-bbf4-3b8246a14747">
      <Value>29</Value>
      <Value>24</Value>
      <Value>23</Value>
      <Value>22</Value>
      <Value>4</Value>
      <Value>20</Value>
      <Value>2</Value>
      <Value>1</Value>
    </TaxCatchAll>
    <ece32f50ba964e1fbf627a9d83fe6c01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4142c30b-eeb1-41e8-bbf4-3b8246a14747" xsi:nil="true"/>
    <pd01c257034b4e86b1f58279a3bd54c6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ja2d9f28aba541e3b2a94b3aaea4e26b xmlns="7b7a5d3f-02f5-4749-ba3d-37a29aee70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Guides to registration</TermName>
          <TermId xmlns="http://schemas.microsoft.com/office/infopath/2007/PartnerControls">8b3b10c5-bade-4208-8e19-e6f106cc3490</TermId>
        </TermInfo>
      </Terms>
    </ja2d9f28aba541e3b2a94b3aaea4e26b>
    <a25c4e3633654d669cbaa09ae6b70789 xmlns="4142c30b-eeb1-41e8-bbf4-3b8246a14747">
      <Terms xmlns="http://schemas.microsoft.com/office/infopath/2007/PartnerControls"/>
    </a25c4e3633654d669cbaa09ae6b70789>
    <ic50d0a05a8e4d9791dac67f8a1e716c xmlns="4142c30b-eeb1-41e8-bbf4-3b8246a147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4142c30b-eeb1-41e8-bbf4-3b8246a14747">DOCID429-1761784066-1646</_dlc_DocId>
    <_dlc_DocIdUrl xmlns="4142c30b-eeb1-41e8-bbf4-3b8246a14747">
      <Url>https://vicroads.sharepoint.com/sites/ecm_429/_layouts/15/DocIdRedir.aspx?ID=DOCID429-1761784066-1646</Url>
      <Description>DOCID429-1761784066-1646</Description>
    </_dlc_DocIdUrl>
    <_dlc_DocIdPersistId xmlns="4142c30b-eeb1-41e8-bbf4-3b8246a14747" xsi:nil="true"/>
  </documentManagement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F6B07-4A0B-4E9A-BDA2-138AD63F465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B1C66F5-B4B4-4805-B895-85D4145679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297454-02C2-4DC2-82BB-01E0C79EFA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7504A0-0EA9-4861-8E1F-CA42B98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42c30b-eeb1-41e8-bbf4-3b8246a14747"/>
    <ds:schemaRef ds:uri="7b7a5d3f-02f5-4749-ba3d-37a29aee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85CDED-C91B-4A69-B071-BA2A092E65A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4142c30b-eeb1-41e8-bbf4-3b8246a14747"/>
    <ds:schemaRef ds:uri="http://schemas.microsoft.com/office/infopath/2007/PartnerControls"/>
    <ds:schemaRef ds:uri="7b7a5d3f-02f5-4749-ba3d-37a29aee7035"/>
    <ds:schemaRef ds:uri="http://schemas.microsoft.com/sharepoint/v3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2834</Words>
  <Characters>16159</Characters>
  <Application>Microsoft Office Word</Application>
  <DocSecurity>0</DocSecurity>
  <Lines>134</Lines>
  <Paragraphs>37</Paragraphs>
  <ScaleCrop>false</ScaleCrop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withdrawals of caveat</dc:title>
  <dc:subject>Working Draft</dc:subject>
  <dc:creator>Laura Campbell (DELWP)</dc:creator>
  <cp:keywords/>
  <dc:description/>
  <cp:lastModifiedBy>Mark D Spence (DTP)</cp:lastModifiedBy>
  <cp:revision>4</cp:revision>
  <cp:lastPrinted>2022-12-28T03:33:00Z</cp:lastPrinted>
  <dcterms:created xsi:type="dcterms:W3CDTF">2024-11-27T20:48:00Z</dcterms:created>
  <dcterms:modified xsi:type="dcterms:W3CDTF">2024-12-02T22:57:00Z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0x0101006F46CDDD95398E498BA6FBF20A33206B630100923D0C8BDAB8C64AA0D6EDB1D3A42839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2023-11-08T04:36:04Z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542f5dc2-9309-47db-b054-2943729ac3db</vt:lpwstr>
  </property>
  <property fmtid="{D5CDD505-2E9C-101B-9397-08002B2CF9AE}" pid="10" name="MSIP_Label_4257e2ab-f512-40e2-9c9a-c64247360765_ContentBits">
    <vt:lpwstr>2</vt:lpwstr>
  </property>
  <property fmtid="{D5CDD505-2E9C-101B-9397-08002B2CF9AE}" pid="11" name="Section">
    <vt:lpwstr>20;#All|8270565e-a836-42c0-aa61-1ac7b0ff14aa</vt:lpwstr>
  </property>
  <property fmtid="{D5CDD505-2E9C-101B-9397-08002B2CF9AE}" pid="12" name="Agency">
    <vt:lpwstr>4;#Department of Environment, Land, Water and Planning|607a3f87-1228-4cd9-82a5-076aa8776274</vt:lpwstr>
  </property>
  <property fmtid="{D5CDD505-2E9C-101B-9397-08002B2CF9AE}" pid="13" name="Branch">
    <vt:lpwstr>22;#Land Registry Services|49f83574-4e0d-42dc-acdb-b58e9d81ab9b</vt:lpwstr>
  </property>
  <property fmtid="{D5CDD505-2E9C-101B-9397-08002B2CF9AE}" pid="14" name="_dlc_DocIdItemGuid">
    <vt:lpwstr>ac229dfc-e181-4203-b192-22e17a253cd2</vt:lpwstr>
  </property>
  <property fmtid="{D5CDD505-2E9C-101B-9397-08002B2CF9AE}" pid="15" name="Division">
    <vt:lpwstr>24;#Land Use Victoria|df55b370-7608-494b-9fb4-f51a3f958028</vt:lpwstr>
  </property>
  <property fmtid="{D5CDD505-2E9C-101B-9397-08002B2CF9AE}" pid="16" name="Group1">
    <vt:lpwstr>23;#Local Infrastructure|35232ce7-1039-46ab-a331-4c8e969be43f</vt:lpwstr>
  </property>
  <property fmtid="{D5CDD505-2E9C-101B-9397-08002B2CF9AE}" pid="17" name="Dissemination Limiting Marker">
    <vt:lpwstr>2;#FOUO|955eb6fc-b35a-4808-8aa5-31e514fa3f26</vt:lpwstr>
  </property>
  <property fmtid="{D5CDD505-2E9C-101B-9397-08002B2CF9AE}" pid="18" name="Security Classification">
    <vt:lpwstr>3;#Unclassified|7fa379f4-4aba-4692-ab80-7d39d3a23cf4</vt:lpwstr>
  </property>
  <property fmtid="{D5CDD505-2E9C-101B-9397-08002B2CF9AE}" pid="19" name="Sub-Section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Communication type">
    <vt:lpwstr>29</vt:lpwstr>
  </property>
  <property fmtid="{D5CDD505-2E9C-101B-9397-08002B2CF9AE}" pid="23" name="o2e611f6ba3e4c8f9a895dfb7980639e">
    <vt:lpwstr/>
  </property>
  <property fmtid="{D5CDD505-2E9C-101B-9397-08002B2CF9AE}" pid="24" name="ld508a88e6264ce89693af80a72862cb">
    <vt:lpwstr/>
  </property>
  <property fmtid="{D5CDD505-2E9C-101B-9397-08002B2CF9AE}" pid="25" name="Location Type">
    <vt:lpwstr/>
  </property>
  <property fmtid="{D5CDD505-2E9C-101B-9397-08002B2CF9AE}" pid="26" name="Reference Type">
    <vt:lpwstr/>
  </property>
  <property fmtid="{D5CDD505-2E9C-101B-9397-08002B2CF9AE}" pid="27" name="SharedWithUsers">
    <vt:lpwstr>597;#Fi A Forrest (DEECA);#120;#Stephen Yang (DEECA)</vt:lpwstr>
  </property>
  <property fmtid="{D5CDD505-2E9C-101B-9397-08002B2CF9AE}" pid="28" name="Security_x0020_Classification">
    <vt:lpwstr>3;#Unclassified|7fa379f4-4aba-4692-ab80-7d39d3a23cf4</vt:lpwstr>
  </property>
  <property fmtid="{D5CDD505-2E9C-101B-9397-08002B2CF9AE}" pid="29" name="Sub_x002d_Section">
    <vt:lpwstr/>
  </property>
  <property fmtid="{D5CDD505-2E9C-101B-9397-08002B2CF9AE}" pid="30" name="Dissemination_x0020_Limiting_x0020_Marker">
    <vt:lpwstr>2;#FOUO|955eb6fc-b35a-4808-8aa5-31e514fa3f26</vt:lpwstr>
  </property>
  <property fmtid="{D5CDD505-2E9C-101B-9397-08002B2CF9AE}" pid="31" name="Communication_x0020_type">
    <vt:lpwstr>29</vt:lpwstr>
  </property>
  <property fmtid="{D5CDD505-2E9C-101B-9397-08002B2CF9AE}" pid="32" name="o85941e134754762b9719660a258a6e6">
    <vt:lpwstr/>
  </property>
  <property fmtid="{D5CDD505-2E9C-101B-9397-08002B2CF9AE}" pid="33" name="Copyright_x0020_Licence_x0020_Name">
    <vt:lpwstr/>
  </property>
  <property fmtid="{D5CDD505-2E9C-101B-9397-08002B2CF9AE}" pid="34" name="df723ab3fe1c4eb7a0b151674e7ac40d">
    <vt:lpwstr/>
  </property>
  <property fmtid="{D5CDD505-2E9C-101B-9397-08002B2CF9AE}" pid="35" name="Copyright_x0020_License_x0020_Type">
    <vt:lpwstr/>
  </property>
  <property fmtid="{D5CDD505-2E9C-101B-9397-08002B2CF9AE}" pid="36" name="Copyright Licence Name">
    <vt:lpwstr/>
  </property>
  <property fmtid="{D5CDD505-2E9C-101B-9397-08002B2CF9AE}" pid="37" name="Copyright License Type">
    <vt:lpwstr/>
  </property>
</Properties>
</file>