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0502210" w:displacedByCustomXml="next"/>
    <w:sdt>
      <w:sdtPr>
        <w:id w:val="1158806451"/>
        <w:docPartObj>
          <w:docPartGallery w:val="Cover Pages"/>
          <w:docPartUnique/>
        </w:docPartObj>
      </w:sdtPr>
      <w:sdtEndPr>
        <w:rPr>
          <w:b/>
          <w:bCs/>
          <w:noProof/>
        </w:rPr>
      </w:sdtEndPr>
      <w:sdtContent>
        <w:p w14:paraId="106E1398" w14:textId="77777777" w:rsidR="004A05F5" w:rsidRDefault="004A05F5" w:rsidP="00C97AB2">
          <w:r>
            <w:rPr>
              <w:noProof/>
              <w:color w:val="2B579A"/>
              <w:shd w:val="clear" w:color="auto" w:fill="E6E6E6"/>
            </w:rPr>
            <mc:AlternateContent>
              <mc:Choice Requires="wps">
                <w:drawing>
                  <wp:anchor distT="0" distB="0" distL="114300" distR="114300" simplePos="0" relativeHeight="251658240" behindDoc="1" locked="1" layoutInCell="1" allowOverlap="1" wp14:anchorId="5BA40659" wp14:editId="3E94678A">
                    <wp:simplePos x="0" y="0"/>
                    <wp:positionH relativeFrom="page">
                      <wp:posOffset>262890</wp:posOffset>
                    </wp:positionH>
                    <wp:positionV relativeFrom="page">
                      <wp:posOffset>2679700</wp:posOffset>
                    </wp:positionV>
                    <wp:extent cx="7019925" cy="6257290"/>
                    <wp:effectExtent l="0" t="0" r="9525" b="0"/>
                    <wp:wrapNone/>
                    <wp:docPr id="24" name="Rectangle 24"/>
                    <wp:cNvGraphicFramePr/>
                    <a:graphic xmlns:a="http://schemas.openxmlformats.org/drawingml/2006/main">
                      <a:graphicData uri="http://schemas.microsoft.com/office/word/2010/wordprocessingShape">
                        <wps:wsp>
                          <wps:cNvSpPr/>
                          <wps:spPr>
                            <a:xfrm>
                              <a:off x="0" y="0"/>
                              <a:ext cx="7019925" cy="625729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D6C17" id="Rectangle 24" o:spid="_x0000_s1026" style="position:absolute;margin-left:20.7pt;margin-top:211pt;width:552.75pt;height:49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" fillcolor="#e1eef9 [3214]" stroked="f" strokeweight="1pt">
                    <w10:wrap anchorx="page" anchory="page"/>
                    <w10:anchorlock/>
                  </v:rect>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allowOverlap="1" wp14:anchorId="5E54DF7D" wp14:editId="790EADC0">
                    <wp:simplePos x="0" y="0"/>
                    <wp:positionH relativeFrom="page">
                      <wp:posOffset>4988599</wp:posOffset>
                    </wp:positionH>
                    <wp:positionV relativeFrom="page">
                      <wp:posOffset>282440</wp:posOffset>
                    </wp:positionV>
                    <wp:extent cx="2280704" cy="2393950"/>
                    <wp:effectExtent l="0" t="0" r="5715" b="6350"/>
                    <wp:wrapNone/>
                    <wp:docPr id="27" name="Freeform: Shap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0704" cy="2393950"/>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424B83" id="Freeform: Shape 27" o:spid="_x0000_s1026" alt="&quot;&quot;" style="position:absolute;margin-left:392.8pt;margin-top:22.25pt;width:179.6pt;height:188.5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" path="m2257911,2394432r18117,l2276028,,1130032,,,2394432r2257911,xe" fillcolor="#cedc00" stroked="f" strokeweight=".35181mm">
                    <v:stroke joinstyle="miter"/>
                    <v:path arrowok="t" o:connecttype="custom" o:connectlocs="2262551,2393951;2280705,2393951;2280705,0;1132354,0;0,2393951;2262551,2393951" o:connectangles="0,0,0,0,0,0"/>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2" behindDoc="1" locked="0" layoutInCell="1" allowOverlap="1" wp14:anchorId="432C9BCE" wp14:editId="21620DD2">
                    <wp:simplePos x="0" y="0"/>
                    <wp:positionH relativeFrom="page">
                      <wp:posOffset>3851910</wp:posOffset>
                    </wp:positionH>
                    <wp:positionV relativeFrom="page">
                      <wp:posOffset>2674620</wp:posOffset>
                    </wp:positionV>
                    <wp:extent cx="3406775" cy="2396490"/>
                    <wp:effectExtent l="0" t="0" r="3175" b="3810"/>
                    <wp:wrapNone/>
                    <wp:docPr id="31" name="Freeform: Shap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6775" cy="2396490"/>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alpha val="66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746A86" id="Freeform: Shape 31" o:spid="_x0000_s1026" alt="&quot;&quot;" style="position:absolute;margin-left:303.3pt;margin-top:210.6pt;width:268.25pt;height:188.7pt;z-index:-251658238;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" path="m2257785,2396966l3407200,,1131299,c1131299,,,2396966,,2396966r2257911,l2257785,2396966xe" fillcolor="#cedc00" stroked="f" strokeweight=".35181mm">
                    <v:fill opacity="43176f"/>
                    <v:stroke joinstyle="miter"/>
                    <v:path arrowok="t" o:connecttype="custom" o:connectlocs="2257504,2396491;3406776,0;1131158,0;0,2396491;2257630,2396491" o:connectangles="0,0,0,0,0"/>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3" behindDoc="1" locked="0" layoutInCell="1" allowOverlap="1" wp14:anchorId="49B8FEEA" wp14:editId="591837BD">
                    <wp:simplePos x="0" y="0"/>
                    <wp:positionH relativeFrom="page">
                      <wp:posOffset>2731770</wp:posOffset>
                    </wp:positionH>
                    <wp:positionV relativeFrom="page">
                      <wp:posOffset>2674620</wp:posOffset>
                    </wp:positionV>
                    <wp:extent cx="3383915" cy="2396490"/>
                    <wp:effectExtent l="0" t="0" r="6985" b="381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3915" cy="2396490"/>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33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71CF3" id="Freeform: Shape 34" o:spid="_x0000_s1026" alt="&quot;&quot;" style="position:absolute;margin-left:215.1pt;margin-top:210.6pt;width:266.45pt;height:188.7pt;z-index:-251658237;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" path="m3384523,2396966l2257911,,,c,,1126612,2396966,1126612,2396966r2257911,xe" stroked="f" strokeweight=".35181mm">
                    <v:fill opacity="21588f"/>
                    <v:stroke joinstyle="miter"/>
                    <v:path arrowok="t" o:connecttype="custom" o:connectlocs="3383915,2396491;2257505,0;0,0;1126410,2396491;3383915,2396491" o:connectangles="0,0,0,0,0"/>
                    <w10:wrap anchorx="page" anchory="page"/>
                  </v:shape>
                </w:pict>
              </mc:Fallback>
            </mc:AlternateContent>
          </w:r>
        </w:p>
        <w:p w14:paraId="69F27639" w14:textId="5C32E141" w:rsidR="004A05F5" w:rsidRPr="0066560D" w:rsidRDefault="000E2F55" w:rsidP="00B90DE8">
          <w:pPr>
            <w:pStyle w:val="Title"/>
            <w:framePr w:wrap="around"/>
          </w:pPr>
          <w:sdt>
            <w:sdtPr>
              <w:rPr>
                <w:color w:val="2B579A"/>
                <w:shd w:val="clear" w:color="auto" w:fill="E6E6E6"/>
              </w:rPr>
              <w:alias w:val="Title"/>
              <w:tag w:val=""/>
              <w:id w:val="45653646"/>
              <w:placeholder>
                <w:docPart w:val="9C245587AB2C4C3DA83F5FA91A4AA511"/>
              </w:placeholder>
              <w:dataBinding w:prefixMappings="xmlns:ns0='http://purl.org/dc/elements/1.1/' xmlns:ns1='http://schemas.openxmlformats.org/package/2006/metadata/core-properties' " w:xpath="/ns1:coreProperties[1]/ns0:title[1]" w:storeItemID="{6C3C8BC8-F283-45AE-878A-BAB7291924A1}"/>
              <w:text w:multiLine="1"/>
            </w:sdtPr>
            <w:sdtEndPr>
              <w:rPr>
                <w:color w:val="595959" w:themeColor="text1" w:themeTint="A6"/>
                <w:shd w:val="clear" w:color="auto" w:fill="auto"/>
              </w:rPr>
            </w:sdtEndPr>
            <w:sdtContent>
              <w:r w:rsidR="00B6648E">
                <w:t>Guide to caveats</w:t>
              </w:r>
            </w:sdtContent>
          </w:sdt>
        </w:p>
        <w:p w14:paraId="15AE57E7" w14:textId="45BED7CD" w:rsidR="004A05F5" w:rsidRPr="009F4751" w:rsidRDefault="004A05F5" w:rsidP="009F4751">
          <w:pPr>
            <w:pStyle w:val="Subtitle"/>
            <w:framePr w:wrap="around"/>
          </w:pPr>
        </w:p>
        <w:p w14:paraId="5C6F01AC" w14:textId="77777777" w:rsidR="004A05F5" w:rsidRDefault="004A05F5" w:rsidP="006B1119">
          <w:pPr>
            <w:rPr>
              <w:noProof/>
            </w:rPr>
          </w:pPr>
          <w:r>
            <w:rPr>
              <w:noProof/>
              <w:color w:val="2B579A"/>
              <w:shd w:val="clear" w:color="auto" w:fill="E6E6E6"/>
            </w:rPr>
            <mc:AlternateContent>
              <mc:Choice Requires="wps">
                <w:drawing>
                  <wp:anchor distT="0" distB="0" distL="114300" distR="114300" simplePos="0" relativeHeight="251658244" behindDoc="0" locked="0" layoutInCell="1" allowOverlap="1" wp14:anchorId="111F3A9C" wp14:editId="76182A31">
                    <wp:simplePos x="0" y="0"/>
                    <wp:positionH relativeFrom="page">
                      <wp:posOffset>287655</wp:posOffset>
                    </wp:positionH>
                    <wp:positionV relativeFrom="page">
                      <wp:posOffset>7086600</wp:posOffset>
                    </wp:positionV>
                    <wp:extent cx="2624504" cy="3310162"/>
                    <wp:effectExtent l="0" t="0" r="4445" b="5080"/>
                    <wp:wrapNone/>
                    <wp:docPr id="36" name="Freeform: Shap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4504" cy="3310162"/>
                            </a:xfrm>
                            <a:custGeom>
                              <a:avLst/>
                              <a:gdLst>
                                <a:gd name="connsiteX0" fmla="*/ 879007 w 2624504"/>
                                <a:gd name="connsiteY0" fmla="*/ 0 h 3310162"/>
                                <a:gd name="connsiteX1" fmla="*/ 0 w 2624504"/>
                                <a:gd name="connsiteY1" fmla="*/ 1850897 h 3310162"/>
                                <a:gd name="connsiteX2" fmla="*/ 0 w 2624504"/>
                                <a:gd name="connsiteY2" fmla="*/ 3310163 h 3310162"/>
                                <a:gd name="connsiteX3" fmla="*/ 1059030 w 2624504"/>
                                <a:gd name="connsiteY3" fmla="*/ 3310163 h 3310162"/>
                                <a:gd name="connsiteX4" fmla="*/ 2624504 w 2624504"/>
                                <a:gd name="connsiteY4" fmla="*/ 0 h 3310162"/>
                                <a:gd name="connsiteX5" fmla="*/ 879007 w 2624504"/>
                                <a:gd name="connsiteY5" fmla="*/ 0 h 3310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24504" h="3310162">
                                  <a:moveTo>
                                    <a:pt x="879007" y="0"/>
                                  </a:moveTo>
                                  <a:lnTo>
                                    <a:pt x="0" y="1850897"/>
                                  </a:lnTo>
                                  <a:lnTo>
                                    <a:pt x="0" y="3310163"/>
                                  </a:lnTo>
                                  <a:lnTo>
                                    <a:pt x="1059030" y="3310163"/>
                                  </a:lnTo>
                                  <a:lnTo>
                                    <a:pt x="2624504" y="0"/>
                                  </a:lnTo>
                                  <a:lnTo>
                                    <a:pt x="879007" y="0"/>
                                  </a:lnTo>
                                  <a:close/>
                                </a:path>
                              </a:pathLst>
                            </a:custGeom>
                            <a:solidFill>
                              <a:srgbClr val="00B2A9">
                                <a:alpha val="66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74D724" id="Freeform: Shape 36" o:spid="_x0000_s1026" alt="&quot;&quot;" style="position:absolute;margin-left:22.65pt;margin-top:558pt;width:206.65pt;height:260.65pt;z-index:251658244;visibility:visible;mso-wrap-style:square;mso-wrap-distance-left:9pt;mso-wrap-distance-top:0;mso-wrap-distance-right:9pt;mso-wrap-distance-bottom:0;mso-position-horizontal:absolute;mso-position-horizontal-relative:page;mso-position-vertical:absolute;mso-position-vertical-relative:page;v-text-anchor:middle" coordsize="2624504,33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" path="m879007,l,1850897,,3310163r1059030,l2624504,,879007,xe" fillcolor="#00b2a9" stroked="f" strokeweight=".35086mm">
                    <v:fill opacity="43176f"/>
                    <v:stroke joinstyle="miter"/>
                    <v:path arrowok="t" o:connecttype="custom" o:connectlocs="879007,0;0,1850897;0,3310163;1059030,3310163;2624504,0;879007,0" o:connectangles="0,0,0,0,0,0"/>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6" behindDoc="0" locked="0" layoutInCell="1" allowOverlap="1" wp14:anchorId="18178A7F" wp14:editId="5A28E4CE">
                    <wp:simplePos x="0" y="0"/>
                    <wp:positionH relativeFrom="page">
                      <wp:posOffset>287020</wp:posOffset>
                    </wp:positionH>
                    <wp:positionV relativeFrom="page">
                      <wp:posOffset>8928735</wp:posOffset>
                    </wp:positionV>
                    <wp:extent cx="1756800" cy="14688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6800" cy="1468800"/>
                            </a:xfrm>
                            <a:custGeom>
                              <a:avLst/>
                              <a:gdLst>
                                <a:gd name="connsiteX0" fmla="*/ 0 w 1317879"/>
                                <a:gd name="connsiteY0" fmla="*/ 0 h 1100232"/>
                                <a:gd name="connsiteX1" fmla="*/ 0 w 1317879"/>
                                <a:gd name="connsiteY1" fmla="*/ 1100233 h 1100232"/>
                                <a:gd name="connsiteX2" fmla="*/ 797909 w 1317879"/>
                                <a:gd name="connsiteY2" fmla="*/ 1100233 h 1100232"/>
                                <a:gd name="connsiteX3" fmla="*/ 1317879 w 1317879"/>
                                <a:gd name="connsiteY3" fmla="*/ 0 h 1100232"/>
                                <a:gd name="connsiteX4" fmla="*/ 0 w 1317879"/>
                                <a:gd name="connsiteY4" fmla="*/ 0 h 1100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7879" h="1100232">
                                  <a:moveTo>
                                    <a:pt x="0" y="0"/>
                                  </a:moveTo>
                                  <a:lnTo>
                                    <a:pt x="0" y="1100233"/>
                                  </a:lnTo>
                                  <a:lnTo>
                                    <a:pt x="797909" y="1100233"/>
                                  </a:lnTo>
                                  <a:lnTo>
                                    <a:pt x="1317879" y="0"/>
                                  </a:lnTo>
                                  <a:lnTo>
                                    <a:pt x="0" y="0"/>
                                  </a:lnTo>
                                  <a:close/>
                                </a:path>
                              </a:pathLst>
                            </a:custGeom>
                            <a:solidFill>
                              <a:srgbClr val="00B2A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6C307" id="Freeform: Shape 37" o:spid="_x0000_s1026" alt="&quot;&quot;" style="position:absolute;margin-left:22.6pt;margin-top:703.05pt;width:138.35pt;height:115.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317879,11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" path="m,l,1100233r797909,l1317879,,,xe" fillcolor="#00b2a9" stroked="f">
                    <v:stroke joinstyle="miter"/>
                    <v:path arrowok="t" o:connecttype="custom" o:connectlocs="0,0;0,1468801;1063653,1468801;1756800,0;0,0" o:connectangles="0,0,0,0,0"/>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5" behindDoc="0" locked="0" layoutInCell="1" allowOverlap="1" wp14:anchorId="6DDE954A" wp14:editId="0F122BA6">
                    <wp:simplePos x="0" y="0"/>
                    <wp:positionH relativeFrom="page">
                      <wp:posOffset>1171106</wp:posOffset>
                    </wp:positionH>
                    <wp:positionV relativeFrom="page">
                      <wp:posOffset>7086600</wp:posOffset>
                    </wp:positionV>
                    <wp:extent cx="2615528" cy="1850896"/>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5528" cy="1850896"/>
                            </a:xfrm>
                            <a:custGeom>
                              <a:avLst/>
                              <a:gdLst>
                                <a:gd name="connsiteX0" fmla="*/ 0 w 2615528"/>
                                <a:gd name="connsiteY0" fmla="*/ 0 h 1850896"/>
                                <a:gd name="connsiteX1" fmla="*/ 870157 w 2615528"/>
                                <a:gd name="connsiteY1" fmla="*/ 1850897 h 1850896"/>
                                <a:gd name="connsiteX2" fmla="*/ 2615528 w 2615528"/>
                                <a:gd name="connsiteY2" fmla="*/ 1850897 h 1850896"/>
                                <a:gd name="connsiteX3" fmla="*/ 1745371 w 2615528"/>
                                <a:gd name="connsiteY3" fmla="*/ 0 h 1850896"/>
                                <a:gd name="connsiteX4" fmla="*/ 0 w 2615528"/>
                                <a:gd name="connsiteY4" fmla="*/ 0 h 1850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5528" h="1850896">
                                  <a:moveTo>
                                    <a:pt x="0" y="0"/>
                                  </a:moveTo>
                                  <a:lnTo>
                                    <a:pt x="870157" y="1850897"/>
                                  </a:lnTo>
                                  <a:lnTo>
                                    <a:pt x="2615528" y="1850897"/>
                                  </a:lnTo>
                                  <a:cubicBezTo>
                                    <a:pt x="2615528" y="1850897"/>
                                    <a:pt x="1745371" y="0"/>
                                    <a:pt x="1745371" y="0"/>
                                  </a:cubicBezTo>
                                  <a:lnTo>
                                    <a:pt x="0" y="0"/>
                                  </a:lnTo>
                                  <a:close/>
                                </a:path>
                              </a:pathLst>
                            </a:custGeom>
                            <a:solidFill>
                              <a:srgbClr val="FFFFFF">
                                <a:alpha val="33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ADE8C" id="Freeform: Shape 38" o:spid="_x0000_s1026" alt="&quot;&quot;" style="position:absolute;margin-left:92.2pt;margin-top:558pt;width:205.95pt;height:145.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15528,18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" path="m,l870157,1850897r1745371,c2615528,1850897,1745371,,1745371,l,xe" stroked="f" strokeweight=".35086mm">
                    <v:fill opacity="21588f"/>
                    <v:stroke joinstyle="miter"/>
                    <v:path arrowok="t" o:connecttype="custom" o:connectlocs="0,0;870157,1850897;2615528,1850897;1745371,0;0,0" o:connectangles="0,0,0,0,0"/>
                    <w10:wrap anchorx="page" anchory="page"/>
                  </v:shape>
                </w:pict>
              </mc:Fallback>
            </mc:AlternateContent>
          </w:r>
        </w:p>
        <w:p w14:paraId="29A00BA3" w14:textId="77777777" w:rsidR="004A05F5" w:rsidRDefault="004A05F5" w:rsidP="006B1119">
          <w:pPr>
            <w:pStyle w:val="Coverlogo"/>
            <w:framePr w:wrap="around"/>
          </w:pPr>
          <w:r w:rsidRPr="00C97AB2">
            <w:rPr>
              <w:color w:val="2B579A"/>
              <w:shd w:val="clear" w:color="auto" w:fill="E6E6E6"/>
            </w:rPr>
            <w:drawing>
              <wp:inline distT="0" distB="0" distL="0" distR="0" wp14:anchorId="47214B35" wp14:editId="634F0A2B">
                <wp:extent cx="1799590" cy="550462"/>
                <wp:effectExtent l="0" t="0" r="0" b="2540"/>
                <wp:docPr id="39" name="Graphic 39"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99590" cy="550462"/>
                        </a:xfrm>
                        <a:prstGeom prst="rect">
                          <a:avLst/>
                        </a:prstGeom>
                      </pic:spPr>
                    </pic:pic>
                  </a:graphicData>
                </a:graphic>
              </wp:inline>
            </w:drawing>
          </w:r>
        </w:p>
        <w:p w14:paraId="7BEB321F" w14:textId="77777777" w:rsidR="004A05F5" w:rsidRDefault="004A05F5">
          <w:pPr>
            <w:spacing w:before="0" w:after="160" w:line="259" w:lineRule="auto"/>
            <w:rPr>
              <w:noProof/>
            </w:rPr>
          </w:pPr>
          <w:r>
            <w:rPr>
              <w:b/>
              <w:noProof/>
            </w:rPr>
            <w:br w:type="page"/>
          </w:r>
        </w:p>
      </w:sdtContent>
    </w:sdt>
    <w:sdt>
      <w:sdtPr>
        <w:rPr>
          <w:rFonts w:asciiTheme="minorHAnsi" w:eastAsiaTheme="minorEastAsia" w:hAnsiTheme="minorHAnsi" w:cstheme="minorBidi"/>
          <w:color w:val="auto"/>
          <w:sz w:val="20"/>
          <w:szCs w:val="20"/>
          <w:shd w:val="clear" w:color="auto" w:fill="E6E6E6"/>
          <w:lang w:val="en-AU"/>
        </w:rPr>
        <w:id w:val="123558638"/>
        <w:docPartObj>
          <w:docPartGallery w:val="Table of Contents"/>
          <w:docPartUnique/>
        </w:docPartObj>
      </w:sdtPr>
      <w:sdtEndPr/>
      <w:sdtContent>
        <w:p w14:paraId="08EEBB2A" w14:textId="77777777" w:rsidR="00F70B90" w:rsidRDefault="00F70B90" w:rsidP="00F70B90">
          <w:pPr>
            <w:pStyle w:val="TOCHeading"/>
          </w:pPr>
          <w:r>
            <w:t>Contents</w:t>
          </w:r>
        </w:p>
        <w:p w14:paraId="52DDDA43" w14:textId="5DFDD3F7" w:rsidR="00B87520" w:rsidRDefault="002D7F3E">
          <w:pPr>
            <w:pStyle w:val="TOC1"/>
            <w:rPr>
              <w:rFonts w:eastAsiaTheme="minorEastAsia"/>
              <w:b w:val="0"/>
              <w:noProof/>
              <w:kern w:val="2"/>
              <w:sz w:val="24"/>
              <w:szCs w:val="24"/>
              <w:lang w:eastAsia="en-AU"/>
              <w14:ligatures w14:val="standardContextual"/>
            </w:rPr>
          </w:pPr>
          <w:r>
            <w:rPr>
              <w:color w:val="2B579A"/>
              <w:shd w:val="clear" w:color="auto" w:fill="E6E6E6"/>
            </w:rPr>
            <w:fldChar w:fldCharType="begin"/>
          </w:r>
          <w:r w:rsidR="00006AE7">
            <w:instrText>TOC \o "1-2" \h \z \u</w:instrText>
          </w:r>
          <w:r>
            <w:rPr>
              <w:color w:val="2B579A"/>
              <w:shd w:val="clear" w:color="auto" w:fill="E6E6E6"/>
            </w:rPr>
            <w:fldChar w:fldCharType="separate"/>
          </w:r>
          <w:hyperlink w:anchor="_Toc176780932" w:history="1">
            <w:r w:rsidR="00B87520" w:rsidRPr="002E213C">
              <w:rPr>
                <w:rStyle w:val="Hyperlink"/>
                <w:noProof/>
              </w:rPr>
              <w:t>About this guide</w:t>
            </w:r>
            <w:r w:rsidR="00B87520">
              <w:rPr>
                <w:noProof/>
                <w:webHidden/>
              </w:rPr>
              <w:tab/>
            </w:r>
            <w:r w:rsidR="00B87520">
              <w:rPr>
                <w:noProof/>
                <w:webHidden/>
              </w:rPr>
              <w:fldChar w:fldCharType="begin"/>
            </w:r>
            <w:r w:rsidR="00B87520">
              <w:rPr>
                <w:noProof/>
                <w:webHidden/>
              </w:rPr>
              <w:instrText xml:space="preserve"> PAGEREF _Toc176780932 \h </w:instrText>
            </w:r>
            <w:r w:rsidR="00B87520">
              <w:rPr>
                <w:noProof/>
                <w:webHidden/>
              </w:rPr>
            </w:r>
            <w:r w:rsidR="00B87520">
              <w:rPr>
                <w:noProof/>
                <w:webHidden/>
              </w:rPr>
              <w:fldChar w:fldCharType="separate"/>
            </w:r>
            <w:r w:rsidR="00B87520">
              <w:rPr>
                <w:noProof/>
                <w:webHidden/>
              </w:rPr>
              <w:t>2</w:t>
            </w:r>
            <w:r w:rsidR="00B87520">
              <w:rPr>
                <w:noProof/>
                <w:webHidden/>
              </w:rPr>
              <w:fldChar w:fldCharType="end"/>
            </w:r>
          </w:hyperlink>
        </w:p>
        <w:p w14:paraId="240B2431" w14:textId="5BC49AF8" w:rsidR="00B87520" w:rsidRDefault="00B87520">
          <w:pPr>
            <w:pStyle w:val="TOC1"/>
            <w:rPr>
              <w:rFonts w:eastAsiaTheme="minorEastAsia"/>
              <w:b w:val="0"/>
              <w:noProof/>
              <w:kern w:val="2"/>
              <w:sz w:val="24"/>
              <w:szCs w:val="24"/>
              <w:lang w:eastAsia="en-AU"/>
              <w14:ligatures w14:val="standardContextual"/>
            </w:rPr>
          </w:pPr>
          <w:hyperlink w:anchor="_Toc176780933" w:history="1">
            <w:r w:rsidRPr="002E213C">
              <w:rPr>
                <w:rStyle w:val="Hyperlink"/>
                <w:noProof/>
              </w:rPr>
              <w:t>Documents required by Land Use Victoria</w:t>
            </w:r>
            <w:r>
              <w:rPr>
                <w:noProof/>
                <w:webHidden/>
              </w:rPr>
              <w:tab/>
            </w:r>
            <w:r>
              <w:rPr>
                <w:noProof/>
                <w:webHidden/>
              </w:rPr>
              <w:fldChar w:fldCharType="begin"/>
            </w:r>
            <w:r>
              <w:rPr>
                <w:noProof/>
                <w:webHidden/>
              </w:rPr>
              <w:instrText xml:space="preserve"> PAGEREF _Toc176780933 \h </w:instrText>
            </w:r>
            <w:r>
              <w:rPr>
                <w:noProof/>
                <w:webHidden/>
              </w:rPr>
            </w:r>
            <w:r>
              <w:rPr>
                <w:noProof/>
                <w:webHidden/>
              </w:rPr>
              <w:fldChar w:fldCharType="separate"/>
            </w:r>
            <w:r>
              <w:rPr>
                <w:noProof/>
                <w:webHidden/>
              </w:rPr>
              <w:t>2</w:t>
            </w:r>
            <w:r>
              <w:rPr>
                <w:noProof/>
                <w:webHidden/>
              </w:rPr>
              <w:fldChar w:fldCharType="end"/>
            </w:r>
          </w:hyperlink>
        </w:p>
        <w:p w14:paraId="5A783C33" w14:textId="1D54EA7D" w:rsidR="00B87520" w:rsidRDefault="00B87520">
          <w:pPr>
            <w:pStyle w:val="TOC2"/>
            <w:rPr>
              <w:rFonts w:eastAsiaTheme="minorEastAsia"/>
              <w:noProof/>
              <w:kern w:val="2"/>
              <w:sz w:val="24"/>
              <w:szCs w:val="24"/>
              <w:lang w:eastAsia="en-AU"/>
              <w14:ligatures w14:val="standardContextual"/>
            </w:rPr>
          </w:pPr>
          <w:hyperlink w:anchor="_Toc176780934" w:history="1">
            <w:r w:rsidRPr="002E213C">
              <w:rPr>
                <w:rStyle w:val="Hyperlink"/>
                <w:noProof/>
              </w:rPr>
              <w:t>Caveat</w:t>
            </w:r>
            <w:r>
              <w:rPr>
                <w:noProof/>
                <w:webHidden/>
              </w:rPr>
              <w:tab/>
            </w:r>
            <w:r>
              <w:rPr>
                <w:noProof/>
                <w:webHidden/>
              </w:rPr>
              <w:fldChar w:fldCharType="begin"/>
            </w:r>
            <w:r>
              <w:rPr>
                <w:noProof/>
                <w:webHidden/>
              </w:rPr>
              <w:instrText xml:space="preserve"> PAGEREF _Toc176780934 \h </w:instrText>
            </w:r>
            <w:r>
              <w:rPr>
                <w:noProof/>
                <w:webHidden/>
              </w:rPr>
            </w:r>
            <w:r>
              <w:rPr>
                <w:noProof/>
                <w:webHidden/>
              </w:rPr>
              <w:fldChar w:fldCharType="separate"/>
            </w:r>
            <w:r>
              <w:rPr>
                <w:noProof/>
                <w:webHidden/>
              </w:rPr>
              <w:t>2</w:t>
            </w:r>
            <w:r>
              <w:rPr>
                <w:noProof/>
                <w:webHidden/>
              </w:rPr>
              <w:fldChar w:fldCharType="end"/>
            </w:r>
          </w:hyperlink>
        </w:p>
        <w:p w14:paraId="51AA468B" w14:textId="3A49F820" w:rsidR="00B87520" w:rsidRDefault="00B87520">
          <w:pPr>
            <w:pStyle w:val="TOC2"/>
            <w:rPr>
              <w:rFonts w:eastAsiaTheme="minorEastAsia"/>
              <w:noProof/>
              <w:kern w:val="2"/>
              <w:sz w:val="24"/>
              <w:szCs w:val="24"/>
              <w:lang w:eastAsia="en-AU"/>
              <w14:ligatures w14:val="standardContextual"/>
            </w:rPr>
          </w:pPr>
          <w:hyperlink w:anchor="_Toc176780935" w:history="1">
            <w:r w:rsidRPr="002E213C">
              <w:rPr>
                <w:rStyle w:val="Hyperlink"/>
                <w:noProof/>
              </w:rPr>
              <w:t>Verification of identity</w:t>
            </w:r>
            <w:r>
              <w:rPr>
                <w:noProof/>
                <w:webHidden/>
              </w:rPr>
              <w:tab/>
            </w:r>
            <w:r>
              <w:rPr>
                <w:noProof/>
                <w:webHidden/>
              </w:rPr>
              <w:fldChar w:fldCharType="begin"/>
            </w:r>
            <w:r>
              <w:rPr>
                <w:noProof/>
                <w:webHidden/>
              </w:rPr>
              <w:instrText xml:space="preserve"> PAGEREF _Toc176780935 \h </w:instrText>
            </w:r>
            <w:r>
              <w:rPr>
                <w:noProof/>
                <w:webHidden/>
              </w:rPr>
            </w:r>
            <w:r>
              <w:rPr>
                <w:noProof/>
                <w:webHidden/>
              </w:rPr>
              <w:fldChar w:fldCharType="separate"/>
            </w:r>
            <w:r>
              <w:rPr>
                <w:noProof/>
                <w:webHidden/>
              </w:rPr>
              <w:t>2</w:t>
            </w:r>
            <w:r>
              <w:rPr>
                <w:noProof/>
                <w:webHidden/>
              </w:rPr>
              <w:fldChar w:fldCharType="end"/>
            </w:r>
          </w:hyperlink>
        </w:p>
        <w:p w14:paraId="0C61306B" w14:textId="7F4F131B" w:rsidR="00B87520" w:rsidRDefault="00B87520">
          <w:pPr>
            <w:pStyle w:val="TOC2"/>
            <w:rPr>
              <w:rFonts w:eastAsiaTheme="minorEastAsia"/>
              <w:noProof/>
              <w:kern w:val="2"/>
              <w:sz w:val="24"/>
              <w:szCs w:val="24"/>
              <w:lang w:eastAsia="en-AU"/>
              <w14:ligatures w14:val="standardContextual"/>
            </w:rPr>
          </w:pPr>
          <w:hyperlink w:anchor="_Toc176780936" w:history="1">
            <w:r w:rsidRPr="002E213C">
              <w:rPr>
                <w:rStyle w:val="Hyperlink"/>
                <w:noProof/>
              </w:rPr>
              <w:t>Supporting statutory declaration</w:t>
            </w:r>
            <w:r>
              <w:rPr>
                <w:noProof/>
                <w:webHidden/>
              </w:rPr>
              <w:tab/>
            </w:r>
            <w:r>
              <w:rPr>
                <w:noProof/>
                <w:webHidden/>
              </w:rPr>
              <w:fldChar w:fldCharType="begin"/>
            </w:r>
            <w:r>
              <w:rPr>
                <w:noProof/>
                <w:webHidden/>
              </w:rPr>
              <w:instrText xml:space="preserve"> PAGEREF _Toc176780936 \h </w:instrText>
            </w:r>
            <w:r>
              <w:rPr>
                <w:noProof/>
                <w:webHidden/>
              </w:rPr>
            </w:r>
            <w:r>
              <w:rPr>
                <w:noProof/>
                <w:webHidden/>
              </w:rPr>
              <w:fldChar w:fldCharType="separate"/>
            </w:r>
            <w:r>
              <w:rPr>
                <w:noProof/>
                <w:webHidden/>
              </w:rPr>
              <w:t>2</w:t>
            </w:r>
            <w:r>
              <w:rPr>
                <w:noProof/>
                <w:webHidden/>
              </w:rPr>
              <w:fldChar w:fldCharType="end"/>
            </w:r>
          </w:hyperlink>
        </w:p>
        <w:p w14:paraId="078B3E42" w14:textId="4943A200" w:rsidR="00B87520" w:rsidRDefault="00B87520">
          <w:pPr>
            <w:pStyle w:val="TOC1"/>
            <w:rPr>
              <w:rFonts w:eastAsiaTheme="minorEastAsia"/>
              <w:b w:val="0"/>
              <w:noProof/>
              <w:kern w:val="2"/>
              <w:sz w:val="24"/>
              <w:szCs w:val="24"/>
              <w:lang w:eastAsia="en-AU"/>
              <w14:ligatures w14:val="standardContextual"/>
            </w:rPr>
          </w:pPr>
          <w:hyperlink w:anchor="_Toc176780937" w:history="1">
            <w:r w:rsidRPr="002E213C">
              <w:rPr>
                <w:rStyle w:val="Hyperlink"/>
                <w:noProof/>
              </w:rPr>
              <w:t>Fees</w:t>
            </w:r>
            <w:r>
              <w:rPr>
                <w:noProof/>
                <w:webHidden/>
              </w:rPr>
              <w:tab/>
            </w:r>
            <w:r>
              <w:rPr>
                <w:noProof/>
                <w:webHidden/>
              </w:rPr>
              <w:fldChar w:fldCharType="begin"/>
            </w:r>
            <w:r>
              <w:rPr>
                <w:noProof/>
                <w:webHidden/>
              </w:rPr>
              <w:instrText xml:space="preserve"> PAGEREF _Toc176780937 \h </w:instrText>
            </w:r>
            <w:r>
              <w:rPr>
                <w:noProof/>
                <w:webHidden/>
              </w:rPr>
            </w:r>
            <w:r>
              <w:rPr>
                <w:noProof/>
                <w:webHidden/>
              </w:rPr>
              <w:fldChar w:fldCharType="separate"/>
            </w:r>
            <w:r>
              <w:rPr>
                <w:noProof/>
                <w:webHidden/>
              </w:rPr>
              <w:t>2</w:t>
            </w:r>
            <w:r>
              <w:rPr>
                <w:noProof/>
                <w:webHidden/>
              </w:rPr>
              <w:fldChar w:fldCharType="end"/>
            </w:r>
          </w:hyperlink>
        </w:p>
        <w:p w14:paraId="03E02519" w14:textId="12A72332" w:rsidR="00B87520" w:rsidRDefault="00B87520">
          <w:pPr>
            <w:pStyle w:val="TOC1"/>
            <w:rPr>
              <w:rFonts w:eastAsiaTheme="minorEastAsia"/>
              <w:b w:val="0"/>
              <w:noProof/>
              <w:kern w:val="2"/>
              <w:sz w:val="24"/>
              <w:szCs w:val="24"/>
              <w:lang w:eastAsia="en-AU"/>
              <w14:ligatures w14:val="standardContextual"/>
            </w:rPr>
          </w:pPr>
          <w:hyperlink w:anchor="_Toc176780938" w:history="1">
            <w:r w:rsidRPr="002E213C">
              <w:rPr>
                <w:rStyle w:val="Hyperlink"/>
                <w:noProof/>
              </w:rPr>
              <w:t>How to complete the approved form for a caveat</w:t>
            </w:r>
            <w:r>
              <w:rPr>
                <w:noProof/>
                <w:webHidden/>
              </w:rPr>
              <w:tab/>
            </w:r>
            <w:r>
              <w:rPr>
                <w:noProof/>
                <w:webHidden/>
              </w:rPr>
              <w:fldChar w:fldCharType="begin"/>
            </w:r>
            <w:r>
              <w:rPr>
                <w:noProof/>
                <w:webHidden/>
              </w:rPr>
              <w:instrText xml:space="preserve"> PAGEREF _Toc176780938 \h </w:instrText>
            </w:r>
            <w:r>
              <w:rPr>
                <w:noProof/>
                <w:webHidden/>
              </w:rPr>
            </w:r>
            <w:r>
              <w:rPr>
                <w:noProof/>
                <w:webHidden/>
              </w:rPr>
              <w:fldChar w:fldCharType="separate"/>
            </w:r>
            <w:r>
              <w:rPr>
                <w:noProof/>
                <w:webHidden/>
              </w:rPr>
              <w:t>2</w:t>
            </w:r>
            <w:r>
              <w:rPr>
                <w:noProof/>
                <w:webHidden/>
              </w:rPr>
              <w:fldChar w:fldCharType="end"/>
            </w:r>
          </w:hyperlink>
        </w:p>
        <w:p w14:paraId="48FBEF9F" w14:textId="1E12E218" w:rsidR="00B87520" w:rsidRDefault="00B87520">
          <w:pPr>
            <w:pStyle w:val="TOC1"/>
            <w:rPr>
              <w:rFonts w:eastAsiaTheme="minorEastAsia"/>
              <w:b w:val="0"/>
              <w:noProof/>
              <w:kern w:val="2"/>
              <w:sz w:val="24"/>
              <w:szCs w:val="24"/>
              <w:lang w:eastAsia="en-AU"/>
              <w14:ligatures w14:val="standardContextual"/>
            </w:rPr>
          </w:pPr>
          <w:hyperlink w:anchor="_Toc176780939" w:history="1">
            <w:r w:rsidRPr="002E213C">
              <w:rPr>
                <w:rStyle w:val="Hyperlink"/>
                <w:noProof/>
              </w:rPr>
              <w:t>The points below assist in completing a caveat</w:t>
            </w:r>
            <w:r>
              <w:rPr>
                <w:noProof/>
                <w:webHidden/>
              </w:rPr>
              <w:tab/>
            </w:r>
            <w:r>
              <w:rPr>
                <w:noProof/>
                <w:webHidden/>
              </w:rPr>
              <w:fldChar w:fldCharType="begin"/>
            </w:r>
            <w:r>
              <w:rPr>
                <w:noProof/>
                <w:webHidden/>
              </w:rPr>
              <w:instrText xml:space="preserve"> PAGEREF _Toc176780939 \h </w:instrText>
            </w:r>
            <w:r>
              <w:rPr>
                <w:noProof/>
                <w:webHidden/>
              </w:rPr>
            </w:r>
            <w:r>
              <w:rPr>
                <w:noProof/>
                <w:webHidden/>
              </w:rPr>
              <w:fldChar w:fldCharType="separate"/>
            </w:r>
            <w:r>
              <w:rPr>
                <w:noProof/>
                <w:webHidden/>
              </w:rPr>
              <w:t>2</w:t>
            </w:r>
            <w:r>
              <w:rPr>
                <w:noProof/>
                <w:webHidden/>
              </w:rPr>
              <w:fldChar w:fldCharType="end"/>
            </w:r>
          </w:hyperlink>
        </w:p>
        <w:p w14:paraId="042481CE" w14:textId="432B595A" w:rsidR="00B87520" w:rsidRDefault="00B87520">
          <w:pPr>
            <w:pStyle w:val="TOC2"/>
            <w:rPr>
              <w:rFonts w:eastAsiaTheme="minorEastAsia"/>
              <w:noProof/>
              <w:kern w:val="2"/>
              <w:sz w:val="24"/>
              <w:szCs w:val="24"/>
              <w:lang w:eastAsia="en-AU"/>
              <w14:ligatures w14:val="standardContextual"/>
            </w:rPr>
          </w:pPr>
          <w:hyperlink w:anchor="_Toc176780940" w:history="1">
            <w:r w:rsidRPr="002E213C">
              <w:rPr>
                <w:rStyle w:val="Hyperlink"/>
                <w:noProof/>
              </w:rPr>
              <w:t>Land</w:t>
            </w:r>
            <w:r>
              <w:rPr>
                <w:noProof/>
                <w:webHidden/>
              </w:rPr>
              <w:tab/>
            </w:r>
            <w:r>
              <w:rPr>
                <w:noProof/>
                <w:webHidden/>
              </w:rPr>
              <w:fldChar w:fldCharType="begin"/>
            </w:r>
            <w:r>
              <w:rPr>
                <w:noProof/>
                <w:webHidden/>
              </w:rPr>
              <w:instrText xml:space="preserve"> PAGEREF _Toc176780940 \h </w:instrText>
            </w:r>
            <w:r>
              <w:rPr>
                <w:noProof/>
                <w:webHidden/>
              </w:rPr>
            </w:r>
            <w:r>
              <w:rPr>
                <w:noProof/>
                <w:webHidden/>
              </w:rPr>
              <w:fldChar w:fldCharType="separate"/>
            </w:r>
            <w:r>
              <w:rPr>
                <w:noProof/>
                <w:webHidden/>
              </w:rPr>
              <w:t>2</w:t>
            </w:r>
            <w:r>
              <w:rPr>
                <w:noProof/>
                <w:webHidden/>
              </w:rPr>
              <w:fldChar w:fldCharType="end"/>
            </w:r>
          </w:hyperlink>
        </w:p>
        <w:p w14:paraId="0794638D" w14:textId="199F7D92" w:rsidR="00B87520" w:rsidRDefault="00B87520">
          <w:pPr>
            <w:pStyle w:val="TOC2"/>
            <w:rPr>
              <w:rFonts w:eastAsiaTheme="minorEastAsia"/>
              <w:noProof/>
              <w:kern w:val="2"/>
              <w:sz w:val="24"/>
              <w:szCs w:val="24"/>
              <w:lang w:eastAsia="en-AU"/>
              <w14:ligatures w14:val="standardContextual"/>
            </w:rPr>
          </w:pPr>
          <w:hyperlink w:anchor="_Toc176780941" w:history="1">
            <w:r w:rsidRPr="002E213C">
              <w:rPr>
                <w:rStyle w:val="Hyperlink"/>
                <w:noProof/>
              </w:rPr>
              <w:t>Caveator(s)</w:t>
            </w:r>
            <w:r>
              <w:rPr>
                <w:noProof/>
                <w:webHidden/>
              </w:rPr>
              <w:tab/>
            </w:r>
            <w:r>
              <w:rPr>
                <w:noProof/>
                <w:webHidden/>
              </w:rPr>
              <w:fldChar w:fldCharType="begin"/>
            </w:r>
            <w:r>
              <w:rPr>
                <w:noProof/>
                <w:webHidden/>
              </w:rPr>
              <w:instrText xml:space="preserve"> PAGEREF _Toc176780941 \h </w:instrText>
            </w:r>
            <w:r>
              <w:rPr>
                <w:noProof/>
                <w:webHidden/>
              </w:rPr>
            </w:r>
            <w:r>
              <w:rPr>
                <w:noProof/>
                <w:webHidden/>
              </w:rPr>
              <w:fldChar w:fldCharType="separate"/>
            </w:r>
            <w:r>
              <w:rPr>
                <w:noProof/>
                <w:webHidden/>
              </w:rPr>
              <w:t>3</w:t>
            </w:r>
            <w:r>
              <w:rPr>
                <w:noProof/>
                <w:webHidden/>
              </w:rPr>
              <w:fldChar w:fldCharType="end"/>
            </w:r>
          </w:hyperlink>
        </w:p>
        <w:p w14:paraId="62BBD609" w14:textId="479DA9D6" w:rsidR="00B87520" w:rsidRDefault="00B87520">
          <w:pPr>
            <w:pStyle w:val="TOC2"/>
            <w:rPr>
              <w:rFonts w:eastAsiaTheme="minorEastAsia"/>
              <w:noProof/>
              <w:kern w:val="2"/>
              <w:sz w:val="24"/>
              <w:szCs w:val="24"/>
              <w:lang w:eastAsia="en-AU"/>
              <w14:ligatures w14:val="standardContextual"/>
            </w:rPr>
          </w:pPr>
          <w:hyperlink w:anchor="_Toc176780942" w:history="1">
            <w:r w:rsidRPr="002E213C">
              <w:rPr>
                <w:rStyle w:val="Hyperlink"/>
                <w:noProof/>
              </w:rPr>
              <w:t>Claim category</w:t>
            </w:r>
            <w:r>
              <w:rPr>
                <w:noProof/>
                <w:webHidden/>
              </w:rPr>
              <w:tab/>
            </w:r>
            <w:r>
              <w:rPr>
                <w:noProof/>
                <w:webHidden/>
              </w:rPr>
              <w:fldChar w:fldCharType="begin"/>
            </w:r>
            <w:r>
              <w:rPr>
                <w:noProof/>
                <w:webHidden/>
              </w:rPr>
              <w:instrText xml:space="preserve"> PAGEREF _Toc176780942 \h </w:instrText>
            </w:r>
            <w:r>
              <w:rPr>
                <w:noProof/>
                <w:webHidden/>
              </w:rPr>
            </w:r>
            <w:r>
              <w:rPr>
                <w:noProof/>
                <w:webHidden/>
              </w:rPr>
              <w:fldChar w:fldCharType="separate"/>
            </w:r>
            <w:r>
              <w:rPr>
                <w:noProof/>
                <w:webHidden/>
              </w:rPr>
              <w:t>4</w:t>
            </w:r>
            <w:r>
              <w:rPr>
                <w:noProof/>
                <w:webHidden/>
              </w:rPr>
              <w:fldChar w:fldCharType="end"/>
            </w:r>
          </w:hyperlink>
        </w:p>
        <w:p w14:paraId="5B0F11DA" w14:textId="297866B0" w:rsidR="00B87520" w:rsidRDefault="00B87520">
          <w:pPr>
            <w:pStyle w:val="TOC2"/>
            <w:rPr>
              <w:rFonts w:eastAsiaTheme="minorEastAsia"/>
              <w:noProof/>
              <w:kern w:val="2"/>
              <w:sz w:val="24"/>
              <w:szCs w:val="24"/>
              <w:lang w:eastAsia="en-AU"/>
              <w14:ligatures w14:val="standardContextual"/>
            </w:rPr>
          </w:pPr>
          <w:hyperlink w:anchor="_Toc176780943" w:history="1">
            <w:r w:rsidRPr="002E213C">
              <w:rPr>
                <w:rStyle w:val="Hyperlink"/>
                <w:noProof/>
              </w:rPr>
              <w:t>Grounds of claim</w:t>
            </w:r>
            <w:r>
              <w:rPr>
                <w:noProof/>
                <w:webHidden/>
              </w:rPr>
              <w:tab/>
            </w:r>
            <w:r>
              <w:rPr>
                <w:noProof/>
                <w:webHidden/>
              </w:rPr>
              <w:fldChar w:fldCharType="begin"/>
            </w:r>
            <w:r>
              <w:rPr>
                <w:noProof/>
                <w:webHidden/>
              </w:rPr>
              <w:instrText xml:space="preserve"> PAGEREF _Toc176780943 \h </w:instrText>
            </w:r>
            <w:r>
              <w:rPr>
                <w:noProof/>
                <w:webHidden/>
              </w:rPr>
            </w:r>
            <w:r>
              <w:rPr>
                <w:noProof/>
                <w:webHidden/>
              </w:rPr>
              <w:fldChar w:fldCharType="separate"/>
            </w:r>
            <w:r>
              <w:rPr>
                <w:noProof/>
                <w:webHidden/>
              </w:rPr>
              <w:t>4</w:t>
            </w:r>
            <w:r>
              <w:rPr>
                <w:noProof/>
                <w:webHidden/>
              </w:rPr>
              <w:fldChar w:fldCharType="end"/>
            </w:r>
          </w:hyperlink>
        </w:p>
        <w:p w14:paraId="6C2CB853" w14:textId="42D26132" w:rsidR="00B87520" w:rsidRDefault="00B87520">
          <w:pPr>
            <w:pStyle w:val="TOC2"/>
            <w:rPr>
              <w:rFonts w:eastAsiaTheme="minorEastAsia"/>
              <w:noProof/>
              <w:kern w:val="2"/>
              <w:sz w:val="24"/>
              <w:szCs w:val="24"/>
              <w:lang w:eastAsia="en-AU"/>
              <w14:ligatures w14:val="standardContextual"/>
            </w:rPr>
          </w:pPr>
          <w:hyperlink w:anchor="_Toc176780944" w:history="1">
            <w:r w:rsidRPr="002E213C">
              <w:rPr>
                <w:rStyle w:val="Hyperlink"/>
                <w:noProof/>
              </w:rPr>
              <w:t>Estate or interest claimed</w:t>
            </w:r>
            <w:r>
              <w:rPr>
                <w:noProof/>
                <w:webHidden/>
              </w:rPr>
              <w:tab/>
            </w:r>
            <w:r>
              <w:rPr>
                <w:noProof/>
                <w:webHidden/>
              </w:rPr>
              <w:fldChar w:fldCharType="begin"/>
            </w:r>
            <w:r>
              <w:rPr>
                <w:noProof/>
                <w:webHidden/>
              </w:rPr>
              <w:instrText xml:space="preserve"> PAGEREF _Toc176780944 \h </w:instrText>
            </w:r>
            <w:r>
              <w:rPr>
                <w:noProof/>
                <w:webHidden/>
              </w:rPr>
            </w:r>
            <w:r>
              <w:rPr>
                <w:noProof/>
                <w:webHidden/>
              </w:rPr>
              <w:fldChar w:fldCharType="separate"/>
            </w:r>
            <w:r>
              <w:rPr>
                <w:noProof/>
                <w:webHidden/>
              </w:rPr>
              <w:t>5</w:t>
            </w:r>
            <w:r>
              <w:rPr>
                <w:noProof/>
                <w:webHidden/>
              </w:rPr>
              <w:fldChar w:fldCharType="end"/>
            </w:r>
          </w:hyperlink>
        </w:p>
        <w:p w14:paraId="0AA84A15" w14:textId="720AD915" w:rsidR="00B87520" w:rsidRDefault="00B87520">
          <w:pPr>
            <w:pStyle w:val="TOC2"/>
            <w:rPr>
              <w:rFonts w:eastAsiaTheme="minorEastAsia"/>
              <w:noProof/>
              <w:kern w:val="2"/>
              <w:sz w:val="24"/>
              <w:szCs w:val="24"/>
              <w:lang w:eastAsia="en-AU"/>
              <w14:ligatures w14:val="standardContextual"/>
            </w:rPr>
          </w:pPr>
          <w:hyperlink w:anchor="_Toc176780945" w:history="1">
            <w:r w:rsidRPr="002E213C">
              <w:rPr>
                <w:rStyle w:val="Hyperlink"/>
                <w:noProof/>
              </w:rPr>
              <w:t>Prohibition</w:t>
            </w:r>
            <w:r>
              <w:rPr>
                <w:noProof/>
                <w:webHidden/>
              </w:rPr>
              <w:tab/>
            </w:r>
            <w:r>
              <w:rPr>
                <w:noProof/>
                <w:webHidden/>
              </w:rPr>
              <w:fldChar w:fldCharType="begin"/>
            </w:r>
            <w:r>
              <w:rPr>
                <w:noProof/>
                <w:webHidden/>
              </w:rPr>
              <w:instrText xml:space="preserve"> PAGEREF _Toc176780945 \h </w:instrText>
            </w:r>
            <w:r>
              <w:rPr>
                <w:noProof/>
                <w:webHidden/>
              </w:rPr>
            </w:r>
            <w:r>
              <w:rPr>
                <w:noProof/>
                <w:webHidden/>
              </w:rPr>
              <w:fldChar w:fldCharType="separate"/>
            </w:r>
            <w:r>
              <w:rPr>
                <w:noProof/>
                <w:webHidden/>
              </w:rPr>
              <w:t>5</w:t>
            </w:r>
            <w:r>
              <w:rPr>
                <w:noProof/>
                <w:webHidden/>
              </w:rPr>
              <w:fldChar w:fldCharType="end"/>
            </w:r>
          </w:hyperlink>
        </w:p>
        <w:p w14:paraId="752EB9E7" w14:textId="51CE910A" w:rsidR="00B87520" w:rsidRDefault="00B87520">
          <w:pPr>
            <w:pStyle w:val="TOC2"/>
            <w:rPr>
              <w:rFonts w:eastAsiaTheme="minorEastAsia"/>
              <w:noProof/>
              <w:kern w:val="2"/>
              <w:sz w:val="24"/>
              <w:szCs w:val="24"/>
              <w:lang w:eastAsia="en-AU"/>
              <w14:ligatures w14:val="standardContextual"/>
            </w:rPr>
          </w:pPr>
          <w:hyperlink w:anchor="_Toc176780946" w:history="1">
            <w:r w:rsidRPr="002E213C">
              <w:rPr>
                <w:rStyle w:val="Hyperlink"/>
                <w:noProof/>
              </w:rPr>
              <w:t>Address for service of notice</w:t>
            </w:r>
            <w:r>
              <w:rPr>
                <w:noProof/>
                <w:webHidden/>
              </w:rPr>
              <w:tab/>
            </w:r>
            <w:r>
              <w:rPr>
                <w:noProof/>
                <w:webHidden/>
              </w:rPr>
              <w:fldChar w:fldCharType="begin"/>
            </w:r>
            <w:r>
              <w:rPr>
                <w:noProof/>
                <w:webHidden/>
              </w:rPr>
              <w:instrText xml:space="preserve"> PAGEREF _Toc176780946 \h </w:instrText>
            </w:r>
            <w:r>
              <w:rPr>
                <w:noProof/>
                <w:webHidden/>
              </w:rPr>
            </w:r>
            <w:r>
              <w:rPr>
                <w:noProof/>
                <w:webHidden/>
              </w:rPr>
              <w:fldChar w:fldCharType="separate"/>
            </w:r>
            <w:r>
              <w:rPr>
                <w:noProof/>
                <w:webHidden/>
              </w:rPr>
              <w:t>5</w:t>
            </w:r>
            <w:r>
              <w:rPr>
                <w:noProof/>
                <w:webHidden/>
              </w:rPr>
              <w:fldChar w:fldCharType="end"/>
            </w:r>
          </w:hyperlink>
        </w:p>
        <w:p w14:paraId="1C9ECE8D" w14:textId="451D642C" w:rsidR="00B87520" w:rsidRDefault="00B87520">
          <w:pPr>
            <w:pStyle w:val="TOC2"/>
            <w:rPr>
              <w:rFonts w:eastAsiaTheme="minorEastAsia"/>
              <w:noProof/>
              <w:kern w:val="2"/>
              <w:sz w:val="24"/>
              <w:szCs w:val="24"/>
              <w:lang w:eastAsia="en-AU"/>
              <w14:ligatures w14:val="standardContextual"/>
            </w:rPr>
          </w:pPr>
          <w:hyperlink w:anchor="_Toc176780947" w:history="1">
            <w:r w:rsidRPr="002E213C">
              <w:rPr>
                <w:rStyle w:val="Hyperlink"/>
                <w:noProof/>
              </w:rPr>
              <w:t>Signing</w:t>
            </w:r>
            <w:r>
              <w:rPr>
                <w:noProof/>
                <w:webHidden/>
              </w:rPr>
              <w:tab/>
            </w:r>
            <w:r>
              <w:rPr>
                <w:noProof/>
                <w:webHidden/>
              </w:rPr>
              <w:fldChar w:fldCharType="begin"/>
            </w:r>
            <w:r>
              <w:rPr>
                <w:noProof/>
                <w:webHidden/>
              </w:rPr>
              <w:instrText xml:space="preserve"> PAGEREF _Toc176780947 \h </w:instrText>
            </w:r>
            <w:r>
              <w:rPr>
                <w:noProof/>
                <w:webHidden/>
              </w:rPr>
            </w:r>
            <w:r>
              <w:rPr>
                <w:noProof/>
                <w:webHidden/>
              </w:rPr>
              <w:fldChar w:fldCharType="separate"/>
            </w:r>
            <w:r>
              <w:rPr>
                <w:noProof/>
                <w:webHidden/>
              </w:rPr>
              <w:t>5</w:t>
            </w:r>
            <w:r>
              <w:rPr>
                <w:noProof/>
                <w:webHidden/>
              </w:rPr>
              <w:fldChar w:fldCharType="end"/>
            </w:r>
          </w:hyperlink>
        </w:p>
        <w:p w14:paraId="1366C5FA" w14:textId="3042BDCC" w:rsidR="00B87520" w:rsidRDefault="00B87520">
          <w:pPr>
            <w:pStyle w:val="TOC2"/>
            <w:rPr>
              <w:rFonts w:eastAsiaTheme="minorEastAsia"/>
              <w:noProof/>
              <w:kern w:val="2"/>
              <w:sz w:val="24"/>
              <w:szCs w:val="24"/>
              <w:lang w:eastAsia="en-AU"/>
              <w14:ligatures w14:val="standardContextual"/>
            </w:rPr>
          </w:pPr>
          <w:hyperlink w:anchor="_Toc176780948" w:history="1">
            <w:r w:rsidRPr="002E213C">
              <w:rPr>
                <w:rStyle w:val="Hyperlink"/>
                <w:noProof/>
              </w:rPr>
              <w:t>Date</w:t>
            </w:r>
            <w:r>
              <w:rPr>
                <w:noProof/>
                <w:webHidden/>
              </w:rPr>
              <w:tab/>
            </w:r>
            <w:r>
              <w:rPr>
                <w:noProof/>
                <w:webHidden/>
              </w:rPr>
              <w:fldChar w:fldCharType="begin"/>
            </w:r>
            <w:r>
              <w:rPr>
                <w:noProof/>
                <w:webHidden/>
              </w:rPr>
              <w:instrText xml:space="preserve"> PAGEREF _Toc176780948 \h </w:instrText>
            </w:r>
            <w:r>
              <w:rPr>
                <w:noProof/>
                <w:webHidden/>
              </w:rPr>
            </w:r>
            <w:r>
              <w:rPr>
                <w:noProof/>
                <w:webHidden/>
              </w:rPr>
              <w:fldChar w:fldCharType="separate"/>
            </w:r>
            <w:r>
              <w:rPr>
                <w:noProof/>
                <w:webHidden/>
              </w:rPr>
              <w:t>9</w:t>
            </w:r>
            <w:r>
              <w:rPr>
                <w:noProof/>
                <w:webHidden/>
              </w:rPr>
              <w:fldChar w:fldCharType="end"/>
            </w:r>
          </w:hyperlink>
        </w:p>
        <w:p w14:paraId="68C5B79F" w14:textId="5B70F5DC" w:rsidR="00B87520" w:rsidRDefault="00B87520">
          <w:pPr>
            <w:pStyle w:val="TOC2"/>
            <w:rPr>
              <w:rFonts w:eastAsiaTheme="minorEastAsia"/>
              <w:noProof/>
              <w:kern w:val="2"/>
              <w:sz w:val="24"/>
              <w:szCs w:val="24"/>
              <w:lang w:eastAsia="en-AU"/>
              <w14:ligatures w14:val="standardContextual"/>
            </w:rPr>
          </w:pPr>
          <w:hyperlink w:anchor="_Toc176780949" w:history="1">
            <w:r w:rsidRPr="002E213C">
              <w:rPr>
                <w:rStyle w:val="Hyperlink"/>
                <w:noProof/>
              </w:rPr>
              <w:t>Lodging party</w:t>
            </w:r>
            <w:r>
              <w:rPr>
                <w:noProof/>
                <w:webHidden/>
              </w:rPr>
              <w:tab/>
            </w:r>
            <w:r>
              <w:rPr>
                <w:noProof/>
                <w:webHidden/>
              </w:rPr>
              <w:fldChar w:fldCharType="begin"/>
            </w:r>
            <w:r>
              <w:rPr>
                <w:noProof/>
                <w:webHidden/>
              </w:rPr>
              <w:instrText xml:space="preserve"> PAGEREF _Toc176780949 \h </w:instrText>
            </w:r>
            <w:r>
              <w:rPr>
                <w:noProof/>
                <w:webHidden/>
              </w:rPr>
            </w:r>
            <w:r>
              <w:rPr>
                <w:noProof/>
                <w:webHidden/>
              </w:rPr>
              <w:fldChar w:fldCharType="separate"/>
            </w:r>
            <w:r>
              <w:rPr>
                <w:noProof/>
                <w:webHidden/>
              </w:rPr>
              <w:t>9</w:t>
            </w:r>
            <w:r>
              <w:rPr>
                <w:noProof/>
                <w:webHidden/>
              </w:rPr>
              <w:fldChar w:fldCharType="end"/>
            </w:r>
          </w:hyperlink>
        </w:p>
        <w:p w14:paraId="04224A9F" w14:textId="186C05F4" w:rsidR="00B87520" w:rsidRDefault="00B87520">
          <w:pPr>
            <w:pStyle w:val="TOC2"/>
            <w:rPr>
              <w:rFonts w:eastAsiaTheme="minorEastAsia"/>
              <w:noProof/>
              <w:kern w:val="2"/>
              <w:sz w:val="24"/>
              <w:szCs w:val="24"/>
              <w:lang w:eastAsia="en-AU"/>
              <w14:ligatures w14:val="standardContextual"/>
            </w:rPr>
          </w:pPr>
          <w:hyperlink w:anchor="_Toc176780950" w:history="1">
            <w:r w:rsidRPr="002E213C">
              <w:rPr>
                <w:rStyle w:val="Hyperlink"/>
                <w:noProof/>
              </w:rPr>
              <w:t>Save button</w:t>
            </w:r>
            <w:r>
              <w:rPr>
                <w:noProof/>
                <w:webHidden/>
              </w:rPr>
              <w:tab/>
            </w:r>
            <w:r>
              <w:rPr>
                <w:noProof/>
                <w:webHidden/>
              </w:rPr>
              <w:fldChar w:fldCharType="begin"/>
            </w:r>
            <w:r>
              <w:rPr>
                <w:noProof/>
                <w:webHidden/>
              </w:rPr>
              <w:instrText xml:space="preserve"> PAGEREF _Toc176780950 \h </w:instrText>
            </w:r>
            <w:r>
              <w:rPr>
                <w:noProof/>
                <w:webHidden/>
              </w:rPr>
            </w:r>
            <w:r>
              <w:rPr>
                <w:noProof/>
                <w:webHidden/>
              </w:rPr>
              <w:fldChar w:fldCharType="separate"/>
            </w:r>
            <w:r>
              <w:rPr>
                <w:noProof/>
                <w:webHidden/>
              </w:rPr>
              <w:t>9</w:t>
            </w:r>
            <w:r>
              <w:rPr>
                <w:noProof/>
                <w:webHidden/>
              </w:rPr>
              <w:fldChar w:fldCharType="end"/>
            </w:r>
          </w:hyperlink>
        </w:p>
        <w:p w14:paraId="329572E8" w14:textId="42D44D3B" w:rsidR="00B87520" w:rsidRDefault="00B87520">
          <w:pPr>
            <w:pStyle w:val="TOC1"/>
            <w:rPr>
              <w:rFonts w:eastAsiaTheme="minorEastAsia"/>
              <w:b w:val="0"/>
              <w:noProof/>
              <w:kern w:val="2"/>
              <w:sz w:val="24"/>
              <w:szCs w:val="24"/>
              <w:lang w:eastAsia="en-AU"/>
              <w14:ligatures w14:val="standardContextual"/>
            </w:rPr>
          </w:pPr>
          <w:hyperlink w:anchor="_Toc176780951" w:history="1">
            <w:r w:rsidRPr="002E213C">
              <w:rPr>
                <w:rStyle w:val="Hyperlink"/>
                <w:noProof/>
              </w:rPr>
              <w:t>Contact us</w:t>
            </w:r>
            <w:r>
              <w:rPr>
                <w:noProof/>
                <w:webHidden/>
              </w:rPr>
              <w:tab/>
            </w:r>
            <w:r>
              <w:rPr>
                <w:noProof/>
                <w:webHidden/>
              </w:rPr>
              <w:fldChar w:fldCharType="begin"/>
            </w:r>
            <w:r>
              <w:rPr>
                <w:noProof/>
                <w:webHidden/>
              </w:rPr>
              <w:instrText xml:space="preserve"> PAGEREF _Toc176780951 \h </w:instrText>
            </w:r>
            <w:r>
              <w:rPr>
                <w:noProof/>
                <w:webHidden/>
              </w:rPr>
            </w:r>
            <w:r>
              <w:rPr>
                <w:noProof/>
                <w:webHidden/>
              </w:rPr>
              <w:fldChar w:fldCharType="separate"/>
            </w:r>
            <w:r>
              <w:rPr>
                <w:noProof/>
                <w:webHidden/>
              </w:rPr>
              <w:t>9</w:t>
            </w:r>
            <w:r>
              <w:rPr>
                <w:noProof/>
                <w:webHidden/>
              </w:rPr>
              <w:fldChar w:fldCharType="end"/>
            </w:r>
          </w:hyperlink>
        </w:p>
        <w:p w14:paraId="31458041" w14:textId="2A65EA27" w:rsidR="00006AE7" w:rsidRDefault="002D7F3E" w:rsidP="00EA4A52">
          <w:pPr>
            <w:pStyle w:val="TOC1"/>
            <w:rPr>
              <w:rStyle w:val="Hyperlink"/>
              <w:noProof/>
              <w:kern w:val="2"/>
              <w:lang w:eastAsia="en-AU"/>
              <w14:ligatures w14:val="standardContextual"/>
            </w:rPr>
          </w:pPr>
          <w:r>
            <w:rPr>
              <w:color w:val="2B579A"/>
              <w:shd w:val="clear" w:color="auto" w:fill="E6E6E6"/>
            </w:rPr>
            <w:fldChar w:fldCharType="end"/>
          </w:r>
        </w:p>
      </w:sdtContent>
    </w:sdt>
    <w:p w14:paraId="71BAFF3C" w14:textId="5363C17C" w:rsidR="00F70B90" w:rsidRDefault="00F70B90" w:rsidP="00F70B90"/>
    <w:p w14:paraId="2DDE85F4" w14:textId="77777777" w:rsidR="00F70B90" w:rsidRDefault="00F70B90" w:rsidP="00F70B90"/>
    <w:p w14:paraId="4CC59D82"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1FF88440" w14:textId="30B2BAA4" w:rsidR="00774DC9" w:rsidRDefault="00774DC9" w:rsidP="00EA4A52">
      <w:pPr>
        <w:pStyle w:val="Heading1-Numbered"/>
        <w:numPr>
          <w:ilvl w:val="0"/>
          <w:numId w:val="0"/>
        </w:numPr>
        <w:ind w:left="340" w:hanging="340"/>
      </w:pPr>
      <w:bookmarkStart w:id="1" w:name="_Toc160527467"/>
      <w:bookmarkStart w:id="2" w:name="_Toc729169437"/>
      <w:bookmarkStart w:id="3" w:name="_Toc176780932"/>
      <w:r>
        <w:lastRenderedPageBreak/>
        <w:t>About this guide</w:t>
      </w:r>
      <w:bookmarkEnd w:id="1"/>
      <w:bookmarkEnd w:id="2"/>
      <w:bookmarkEnd w:id="3"/>
    </w:p>
    <w:p w14:paraId="0C3E091F" w14:textId="30691598" w:rsidR="00774DC9" w:rsidRDefault="00774DC9" w:rsidP="00774DC9">
      <w:r w:rsidRPr="00774DC9">
        <w:t xml:space="preserve">This guide sets out the requirements to lodge a </w:t>
      </w:r>
      <w:r w:rsidR="00663908">
        <w:t>c</w:t>
      </w:r>
      <w:r w:rsidR="00663908" w:rsidRPr="00774DC9">
        <w:t xml:space="preserve">aveat </w:t>
      </w:r>
      <w:r w:rsidRPr="00774DC9">
        <w:t xml:space="preserve">under the </w:t>
      </w:r>
      <w:r w:rsidRPr="00EA4A52">
        <w:rPr>
          <w:i/>
          <w:iCs/>
          <w:color w:val="2B579A"/>
          <w:shd w:val="clear" w:color="auto" w:fill="E6E6E6"/>
        </w:rPr>
        <w:t>Transfer of Land Act 1958</w:t>
      </w:r>
      <w:r w:rsidRPr="00774DC9">
        <w:t>.</w:t>
      </w:r>
    </w:p>
    <w:p w14:paraId="4F6CF892" w14:textId="77777777" w:rsidR="00024053" w:rsidRPr="00C55911" w:rsidRDefault="00024053" w:rsidP="00024053">
      <w:r w:rsidRPr="00C55911">
        <w:t xml:space="preserve">Note: </w:t>
      </w:r>
      <w:r>
        <w:rPr>
          <w:rStyle w:val="ui-provider"/>
        </w:rPr>
        <w:t xml:space="preserve">as a caveat is mandated to be lodged in an Electronic Lodgment Network (ELN), paper caveats should not be submitted unless an exception applies. One exception is when the caveator(s) is not represented by a conveyancer or lawyer. This guide applies to those </w:t>
      </w:r>
      <w:proofErr w:type="spellStart"/>
      <w:r>
        <w:rPr>
          <w:rStyle w:val="ui-provider"/>
        </w:rPr>
        <w:t>lodgments</w:t>
      </w:r>
      <w:proofErr w:type="spellEnd"/>
      <w:r>
        <w:rPr>
          <w:rStyle w:val="ui-provider"/>
        </w:rPr>
        <w:t>.</w:t>
      </w:r>
    </w:p>
    <w:p w14:paraId="228CFC98" w14:textId="28657F34" w:rsidR="00774DC9" w:rsidRDefault="00774DC9" w:rsidP="00EA4A52">
      <w:pPr>
        <w:pStyle w:val="Heading1-Numbered"/>
        <w:numPr>
          <w:ilvl w:val="0"/>
          <w:numId w:val="0"/>
        </w:numPr>
        <w:ind w:left="340" w:hanging="340"/>
      </w:pPr>
      <w:bookmarkStart w:id="4" w:name="_Toc160527468"/>
      <w:bookmarkStart w:id="5" w:name="_Toc1393766516"/>
      <w:bookmarkStart w:id="6" w:name="_Toc176780933"/>
      <w:r>
        <w:t>Documents required by Land Use Victoria</w:t>
      </w:r>
      <w:bookmarkEnd w:id="4"/>
      <w:bookmarkEnd w:id="5"/>
      <w:bookmarkEnd w:id="6"/>
    </w:p>
    <w:p w14:paraId="60067C28" w14:textId="7EB410E1" w:rsidR="00774DC9" w:rsidRPr="007A0008" w:rsidRDefault="00774DC9" w:rsidP="00EA4A52">
      <w:pPr>
        <w:pStyle w:val="Heading2-Numbered0"/>
        <w:numPr>
          <w:ilvl w:val="0"/>
          <w:numId w:val="0"/>
        </w:numPr>
        <w:ind w:left="680" w:hanging="680"/>
      </w:pPr>
      <w:bookmarkStart w:id="7" w:name="_Toc160527469"/>
      <w:bookmarkStart w:id="8" w:name="_Toc678184330"/>
      <w:bookmarkStart w:id="9" w:name="_Toc176780934"/>
      <w:r w:rsidRPr="007A0008">
        <w:t>Caveat</w:t>
      </w:r>
      <w:bookmarkEnd w:id="7"/>
      <w:bookmarkEnd w:id="8"/>
      <w:bookmarkEnd w:id="9"/>
    </w:p>
    <w:p w14:paraId="58CDB18D" w14:textId="6EAFC0A2" w:rsidR="00774DC9" w:rsidRDefault="00774DC9" w:rsidP="00774DC9">
      <w:r w:rsidRPr="00774DC9">
        <w:t xml:space="preserve">The </w:t>
      </w:r>
      <w:r w:rsidR="00024053">
        <w:t>approved form for a c</w:t>
      </w:r>
      <w:r w:rsidR="00024053" w:rsidRPr="00774DC9">
        <w:t>aveat</w:t>
      </w:r>
      <w:r w:rsidRPr="00774DC9">
        <w:t xml:space="preserve"> is available at </w:t>
      </w:r>
      <w:hyperlink r:id="rId15" w:history="1">
        <w:r w:rsidR="001F14EB" w:rsidRPr="00EA4A52">
          <w:rPr>
            <w:rStyle w:val="Hyperlink"/>
            <w:i/>
            <w:iCs/>
          </w:rPr>
          <w:t>Fees, Guides and Forms | Land Use Victoria</w:t>
        </w:r>
      </w:hyperlink>
      <w:r w:rsidR="00024053">
        <w:rPr>
          <w:i/>
          <w:iCs/>
        </w:rPr>
        <w:t xml:space="preserve"> </w:t>
      </w:r>
      <w:r w:rsidR="00024053">
        <w:t xml:space="preserve">and </w:t>
      </w:r>
      <w:r w:rsidR="00024053" w:rsidRPr="00774DC9">
        <w:t>must be fully completed</w:t>
      </w:r>
      <w:r w:rsidRPr="00774DC9">
        <w:t>.</w:t>
      </w:r>
    </w:p>
    <w:p w14:paraId="7BEB8A28" w14:textId="5AB0C1CE" w:rsidR="00774DC9" w:rsidRDefault="00774DC9" w:rsidP="00EA4A52">
      <w:pPr>
        <w:pStyle w:val="Heading2-numbered"/>
        <w:numPr>
          <w:ilvl w:val="0"/>
          <w:numId w:val="0"/>
        </w:numPr>
        <w:ind w:left="680" w:hanging="680"/>
      </w:pPr>
      <w:bookmarkStart w:id="10" w:name="_Toc160527470"/>
      <w:bookmarkStart w:id="11" w:name="_Toc1266962429"/>
      <w:bookmarkStart w:id="12" w:name="_Toc176780935"/>
      <w:r>
        <w:t>Verification of identity</w:t>
      </w:r>
      <w:bookmarkEnd w:id="10"/>
      <w:bookmarkEnd w:id="11"/>
      <w:bookmarkEnd w:id="12"/>
    </w:p>
    <w:p w14:paraId="769C66F0" w14:textId="77777777" w:rsidR="00774DC9" w:rsidRDefault="00774DC9" w:rsidP="00774DC9">
      <w:r>
        <w:t xml:space="preserve">All parties to a conveyancing transaction must have their identity verified. </w:t>
      </w:r>
    </w:p>
    <w:p w14:paraId="6925F92D" w14:textId="6965AFE2" w:rsidR="00774DC9" w:rsidRDefault="00774DC9" w:rsidP="00774DC9">
      <w:r>
        <w:t>When a conveyancer or lawyer represents a client, the conveyancer or lawyer is responsible for verifying their client’s identity. For further information, refer to</w:t>
      </w:r>
      <w:r w:rsidR="00221203">
        <w:t xml:space="preserve"> the </w:t>
      </w:r>
      <w:r w:rsidR="00221203" w:rsidRPr="006D4EA4">
        <w:t>Guide to verification of identity for paper conveyancing transactions for conveyancers, lawyers and mortgagees</w:t>
      </w:r>
      <w:r w:rsidR="00221203">
        <w:t xml:space="preserve"> available at </w:t>
      </w:r>
      <w:hyperlink r:id="rId16" w:history="1">
        <w:r w:rsidR="00772352" w:rsidRPr="00EA4A52">
          <w:rPr>
            <w:rStyle w:val="Hyperlink"/>
            <w:i/>
            <w:iCs/>
          </w:rPr>
          <w:t>Fees, Guides and Forms | Land Use Victoria</w:t>
        </w:r>
      </w:hyperlink>
      <w:r w:rsidR="0049716A">
        <w:rPr>
          <w:i/>
          <w:iCs/>
        </w:rPr>
        <w:t>.</w:t>
      </w:r>
    </w:p>
    <w:p w14:paraId="4A07F478" w14:textId="7D1953B4" w:rsidR="00774DC9" w:rsidRDefault="00774DC9" w:rsidP="00774DC9">
      <w:r>
        <w:t xml:space="preserve">If a party to a conveyancing transaction is not represented by a conveyancer or lawyer (a non-represented party), verification of identity needs to be undertaken by Australia Post – the Approved Identity Verifier. In addition, Australia Post will witness the non-represented party signing any conveyancing documents. For further information, refer to </w:t>
      </w:r>
      <w:r w:rsidR="00A82B47">
        <w:t xml:space="preserve">the Guide to verification of identity for people not using a conveyancer or lawyer available at </w:t>
      </w:r>
      <w:hyperlink r:id="rId17" w:history="1">
        <w:r w:rsidR="00313580" w:rsidRPr="00EA4A52">
          <w:rPr>
            <w:rStyle w:val="Hyperlink"/>
            <w:i/>
            <w:iCs/>
          </w:rPr>
          <w:t>Verification of identity | Land Use Victoria</w:t>
        </w:r>
      </w:hyperlink>
      <w:r w:rsidR="006C2FCD">
        <w:t>.</w:t>
      </w:r>
    </w:p>
    <w:p w14:paraId="74C7D946" w14:textId="2AF9B608" w:rsidR="67533F1B" w:rsidRDefault="009435C8" w:rsidP="00EA4A52">
      <w:pPr>
        <w:pStyle w:val="Heading2-numbered"/>
        <w:numPr>
          <w:ilvl w:val="0"/>
          <w:numId w:val="0"/>
        </w:numPr>
        <w:ind w:left="680" w:hanging="680"/>
      </w:pPr>
      <w:bookmarkStart w:id="13" w:name="_Toc160527471"/>
      <w:bookmarkStart w:id="14" w:name="_Toc2054489679"/>
      <w:bookmarkStart w:id="15" w:name="_Toc176780936"/>
      <w:r>
        <w:t>S</w:t>
      </w:r>
      <w:r w:rsidR="008370BA">
        <w:t>upporting statutory declaration</w:t>
      </w:r>
      <w:bookmarkEnd w:id="13"/>
      <w:bookmarkEnd w:id="14"/>
      <w:bookmarkEnd w:id="15"/>
    </w:p>
    <w:p w14:paraId="2BF6AAB9" w14:textId="0D2C380B" w:rsidR="008370BA" w:rsidRPr="008370BA" w:rsidRDefault="00861C5E" w:rsidP="008370BA">
      <w:r>
        <w:t xml:space="preserve">For </w:t>
      </w:r>
      <w:proofErr w:type="spellStart"/>
      <w:r>
        <w:t>lodgments</w:t>
      </w:r>
      <w:proofErr w:type="spellEnd"/>
      <w:r>
        <w:t xml:space="preserve"> by non-represented parties, the </w:t>
      </w:r>
      <w:r w:rsidR="00520D8D">
        <w:t>applicant/s</w:t>
      </w:r>
      <w:r w:rsidR="000F3228">
        <w:t xml:space="preserve"> must provide a </w:t>
      </w:r>
      <w:hyperlink r:id="rId18" w:history="1">
        <w:r w:rsidR="00272935" w:rsidRPr="00936BD5">
          <w:rPr>
            <w:rStyle w:val="Hyperlink"/>
          </w:rPr>
          <w:t>prescribed</w:t>
        </w:r>
        <w:r w:rsidR="000F3228" w:rsidRPr="00936BD5">
          <w:rPr>
            <w:rStyle w:val="Hyperlink"/>
          </w:rPr>
          <w:t xml:space="preserve"> statutory declaration</w:t>
        </w:r>
      </w:hyperlink>
      <w:r w:rsidR="000F3228">
        <w:t xml:space="preserve"> locat</w:t>
      </w:r>
      <w:r w:rsidR="0049716A">
        <w:t xml:space="preserve">ed at </w:t>
      </w:r>
      <w:hyperlink r:id="rId19" w:history="1">
        <w:r w:rsidR="0049716A" w:rsidRPr="00BA5219">
          <w:rPr>
            <w:rStyle w:val="Hyperlink"/>
            <w:i/>
            <w:iCs/>
          </w:rPr>
          <w:t>Fees, Guides and Forms | Land Use Victoria</w:t>
        </w:r>
      </w:hyperlink>
      <w:r w:rsidR="0049716A">
        <w:rPr>
          <w:i/>
          <w:iCs/>
        </w:rPr>
        <w:t>.</w:t>
      </w:r>
    </w:p>
    <w:p w14:paraId="1FF665A8" w14:textId="353906FB" w:rsidR="00774DC9" w:rsidRDefault="00774DC9" w:rsidP="00EA4A52">
      <w:pPr>
        <w:pStyle w:val="Heading1-Numbered"/>
        <w:numPr>
          <w:ilvl w:val="0"/>
          <w:numId w:val="0"/>
        </w:numPr>
        <w:ind w:left="340" w:hanging="340"/>
      </w:pPr>
      <w:bookmarkStart w:id="16" w:name="_Toc160527472"/>
      <w:bookmarkStart w:id="17" w:name="_Toc1074785289"/>
      <w:bookmarkStart w:id="18" w:name="_Toc176780937"/>
      <w:r>
        <w:t>Fees</w:t>
      </w:r>
      <w:bookmarkEnd w:id="16"/>
      <w:bookmarkEnd w:id="17"/>
      <w:bookmarkEnd w:id="18"/>
    </w:p>
    <w:p w14:paraId="55AE6C93" w14:textId="3280D339" w:rsidR="00761838" w:rsidRDefault="00774DC9" w:rsidP="00774DC9">
      <w:r>
        <w:t>Land</w:t>
      </w:r>
      <w:r w:rsidR="00D07E0C">
        <w:t xml:space="preserve"> Use</w:t>
      </w:r>
      <w:r>
        <w:t xml:space="preserve"> Victoria fees are payable at lodgement.</w:t>
      </w:r>
    </w:p>
    <w:p w14:paraId="5DD8ACAE" w14:textId="757B47A6" w:rsidR="00761838" w:rsidRDefault="009614C1" w:rsidP="00761838">
      <w:r w:rsidRPr="009614C1">
        <w:t xml:space="preserve">Lodgement fees are available at </w:t>
      </w:r>
      <w:bookmarkStart w:id="19" w:name="_Hlk150337464"/>
      <w:r w:rsidRPr="00EA4A52">
        <w:rPr>
          <w:i/>
          <w:iCs/>
          <w:color w:val="2B579A"/>
          <w:shd w:val="clear" w:color="auto" w:fill="E6E6E6"/>
        </w:rPr>
        <w:fldChar w:fldCharType="begin"/>
      </w:r>
      <w:r w:rsidRPr="00EA4A52">
        <w:rPr>
          <w:i/>
          <w:iCs/>
          <w:color w:val="2B579A"/>
          <w:shd w:val="clear" w:color="auto" w:fill="E6E6E6"/>
        </w:rPr>
        <w:instrText xml:space="preserve"> HYPERLINK "http://www.land.vic.gov.au/land-registration/fees-guides-and-forms" </w:instrText>
      </w:r>
      <w:r w:rsidRPr="00EA4A52">
        <w:rPr>
          <w:i/>
          <w:iCs/>
          <w:color w:val="2B579A"/>
          <w:shd w:val="clear" w:color="auto" w:fill="E6E6E6"/>
        </w:rPr>
      </w:r>
      <w:r w:rsidRPr="00EA4A52">
        <w:rPr>
          <w:i/>
          <w:iCs/>
          <w:color w:val="2B579A"/>
          <w:shd w:val="clear" w:color="auto" w:fill="E6E6E6"/>
        </w:rPr>
        <w:fldChar w:fldCharType="separate"/>
      </w:r>
      <w:r w:rsidRPr="00EA4A52">
        <w:rPr>
          <w:rStyle w:val="Hyperlink"/>
          <w:i/>
          <w:iCs/>
        </w:rPr>
        <w:t>Fees, Guides and Forms | Land Use Victoria</w:t>
      </w:r>
      <w:r w:rsidRPr="00EA4A52">
        <w:rPr>
          <w:i/>
          <w:iCs/>
          <w:color w:val="2B579A"/>
          <w:shd w:val="clear" w:color="auto" w:fill="E6E6E6"/>
        </w:rPr>
        <w:fldChar w:fldCharType="end"/>
      </w:r>
      <w:bookmarkEnd w:id="19"/>
      <w:r w:rsidRPr="009614C1">
        <w:t xml:space="preserve">. Acceptable payment methods are available at </w:t>
      </w:r>
      <w:hyperlink r:id="rId20" w:anchor="heading-13" w:history="1">
        <w:r w:rsidRPr="00EA4A52">
          <w:rPr>
            <w:rStyle w:val="Hyperlink"/>
            <w:i/>
            <w:iCs/>
          </w:rPr>
          <w:t>How to pay | Land Use Victoria</w:t>
        </w:r>
      </w:hyperlink>
      <w:r w:rsidR="00906642">
        <w:t>.</w:t>
      </w:r>
    </w:p>
    <w:p w14:paraId="785F2F2D" w14:textId="4511AB5D" w:rsidR="00774DC9" w:rsidRDefault="00774DC9" w:rsidP="00EA4A52">
      <w:pPr>
        <w:pStyle w:val="Heading1-Numbered"/>
        <w:numPr>
          <w:ilvl w:val="0"/>
          <w:numId w:val="0"/>
        </w:numPr>
        <w:ind w:left="340" w:hanging="340"/>
      </w:pPr>
      <w:bookmarkStart w:id="20" w:name="_Toc160527473"/>
      <w:bookmarkStart w:id="21" w:name="_Toc160527474"/>
      <w:bookmarkStart w:id="22" w:name="_Toc2141652398"/>
      <w:bookmarkStart w:id="23" w:name="_Toc176780938"/>
      <w:bookmarkEnd w:id="20"/>
      <w:r>
        <w:t xml:space="preserve">How to complete the </w:t>
      </w:r>
      <w:r w:rsidR="00D01949">
        <w:t>approved form for a c</w:t>
      </w:r>
      <w:r>
        <w:t>aveat</w:t>
      </w:r>
      <w:bookmarkEnd w:id="21"/>
      <w:bookmarkEnd w:id="22"/>
      <w:bookmarkEnd w:id="23"/>
    </w:p>
    <w:p w14:paraId="0197FD32" w14:textId="51E7E3C1" w:rsidR="00774DC9" w:rsidRDefault="00774DC9" w:rsidP="00774DC9">
      <w:r>
        <w:t xml:space="preserve">This form should be completed online and printed for </w:t>
      </w:r>
      <w:r w:rsidR="00906642">
        <w:t xml:space="preserve">signing and </w:t>
      </w:r>
      <w:r>
        <w:t>lodgment.</w:t>
      </w:r>
    </w:p>
    <w:p w14:paraId="3ED914A5" w14:textId="073704D3" w:rsidR="00774DC9" w:rsidRDefault="00774DC9" w:rsidP="00774DC9">
      <w:r>
        <w:t xml:space="preserve">When you have completed the form and are ready to print, click the </w:t>
      </w:r>
      <w:r w:rsidR="00906642">
        <w:t>‘</w:t>
      </w:r>
      <w:r>
        <w:t>Print Form</w:t>
      </w:r>
      <w:r w:rsidR="00906642">
        <w:t xml:space="preserve">’ </w:t>
      </w:r>
      <w:r>
        <w:t xml:space="preserve">button at the end of the form – do not use </w:t>
      </w:r>
      <w:r w:rsidR="00BA5961">
        <w:t>‘</w:t>
      </w:r>
      <w:r>
        <w:t>File</w:t>
      </w:r>
      <w:r w:rsidR="00BA5961">
        <w:t xml:space="preserve">’ </w:t>
      </w:r>
      <w:r>
        <w:t xml:space="preserve">then </w:t>
      </w:r>
      <w:r w:rsidR="00BA5961">
        <w:t>‘</w:t>
      </w:r>
      <w:r>
        <w:t>Print</w:t>
      </w:r>
      <w:r w:rsidR="00D07E0C">
        <w:t>”</w:t>
      </w:r>
      <w:r>
        <w:t xml:space="preserve"> or the quick print button at the top of the form.  </w:t>
      </w:r>
    </w:p>
    <w:p w14:paraId="28F9E199" w14:textId="61CDE2E9" w:rsidR="00774DC9" w:rsidRDefault="00774DC9" w:rsidP="00774DC9">
      <w:r>
        <w:t xml:space="preserve">An error message will appear if not </w:t>
      </w:r>
      <w:r w:rsidR="0012781F">
        <w:t>all</w:t>
      </w:r>
      <w:r>
        <w:t xml:space="preserve"> the mandatory sections are completed.</w:t>
      </w:r>
    </w:p>
    <w:p w14:paraId="15507FDA" w14:textId="77777777" w:rsidR="00774DC9" w:rsidRDefault="00774DC9" w:rsidP="00774DC9">
      <w:r>
        <w:t>If sections of the form are being completed manually rather than online:</w:t>
      </w:r>
    </w:p>
    <w:p w14:paraId="4C459CCB" w14:textId="04560DA5" w:rsidR="00774DC9" w:rsidRDefault="00774DC9" w:rsidP="00774DC9">
      <w:pPr>
        <w:pStyle w:val="ListBullet"/>
      </w:pPr>
      <w:r>
        <w:t>the writing must be clear and legible and in BLOCK LETTERS.</w:t>
      </w:r>
    </w:p>
    <w:p w14:paraId="259D0658" w14:textId="7456266A" w:rsidR="00774DC9" w:rsidRDefault="00774DC9" w:rsidP="00774DC9">
      <w:pPr>
        <w:pStyle w:val="ListBullet"/>
      </w:pPr>
      <w:r>
        <w:t>only use black or blue pen.</w:t>
      </w:r>
    </w:p>
    <w:p w14:paraId="14091558" w14:textId="280CA88B" w:rsidR="00774DC9" w:rsidRDefault="00774DC9" w:rsidP="00774DC9">
      <w:pPr>
        <w:pStyle w:val="ListBullet"/>
      </w:pPr>
      <w:r>
        <w:t>correction fluid must not be used.</w:t>
      </w:r>
    </w:p>
    <w:p w14:paraId="6F2D3147" w14:textId="08AAB60A" w:rsidR="00774DC9" w:rsidRDefault="00774DC9" w:rsidP="00774DC9">
      <w:pPr>
        <w:pStyle w:val="ListBullet"/>
      </w:pPr>
      <w:r>
        <w:t>the back of the form must not be used.</w:t>
      </w:r>
    </w:p>
    <w:p w14:paraId="23A6BA79" w14:textId="522D3548" w:rsidR="00774DC9" w:rsidRDefault="00774DC9" w:rsidP="00EA4A52">
      <w:pPr>
        <w:pStyle w:val="Heading1-Numbered"/>
        <w:numPr>
          <w:ilvl w:val="0"/>
          <w:numId w:val="0"/>
        </w:numPr>
        <w:ind w:left="340" w:hanging="340"/>
      </w:pPr>
      <w:bookmarkStart w:id="24" w:name="_Toc160527475"/>
      <w:bookmarkStart w:id="25" w:name="_Toc729451977"/>
      <w:bookmarkStart w:id="26" w:name="_Toc176780939"/>
      <w:r w:rsidRPr="00774DC9">
        <w:t xml:space="preserve">The points below assist in completing </w:t>
      </w:r>
      <w:r w:rsidR="00177193">
        <w:t>a c</w:t>
      </w:r>
      <w:r w:rsidRPr="00774DC9">
        <w:t>aveat</w:t>
      </w:r>
      <w:bookmarkEnd w:id="24"/>
      <w:bookmarkEnd w:id="25"/>
      <w:bookmarkEnd w:id="26"/>
    </w:p>
    <w:p w14:paraId="7938934E" w14:textId="7A9A16E5" w:rsidR="00774DC9" w:rsidRDefault="00774DC9" w:rsidP="00EA4A52">
      <w:pPr>
        <w:pStyle w:val="Heading2-numbered"/>
        <w:numPr>
          <w:ilvl w:val="0"/>
          <w:numId w:val="0"/>
        </w:numPr>
        <w:ind w:left="680" w:hanging="680"/>
      </w:pPr>
      <w:bookmarkStart w:id="27" w:name="_Toc160527476"/>
      <w:bookmarkStart w:id="28" w:name="_Toc344669520"/>
      <w:bookmarkStart w:id="29" w:name="_Toc176780940"/>
      <w:r>
        <w:t>Land</w:t>
      </w:r>
      <w:bookmarkEnd w:id="27"/>
      <w:bookmarkEnd w:id="28"/>
      <w:bookmarkEnd w:id="29"/>
    </w:p>
    <w:p w14:paraId="046D4E6C" w14:textId="3EADB344" w:rsidR="00774DC9" w:rsidRDefault="00774DC9" w:rsidP="00774DC9">
      <w:r w:rsidRPr="00774DC9">
        <w:t xml:space="preserve">Allows </w:t>
      </w:r>
      <w:r w:rsidR="00177193">
        <w:t xml:space="preserve">for the </w:t>
      </w:r>
      <w:r w:rsidRPr="00774DC9">
        <w:t xml:space="preserve">entry of the </w:t>
      </w:r>
      <w:r w:rsidR="00177193">
        <w:t>v</w:t>
      </w:r>
      <w:r w:rsidR="00177193" w:rsidRPr="00774DC9">
        <w:t xml:space="preserve">olume </w:t>
      </w:r>
      <w:r w:rsidRPr="00774DC9">
        <w:t xml:space="preserve">and </w:t>
      </w:r>
      <w:r w:rsidR="00177193">
        <w:t>f</w:t>
      </w:r>
      <w:r w:rsidR="00177193" w:rsidRPr="00774DC9">
        <w:t xml:space="preserve">olio </w:t>
      </w:r>
      <w:r w:rsidRPr="00774DC9">
        <w:t>number</w:t>
      </w:r>
      <w:r w:rsidR="00177193">
        <w:t>(s)</w:t>
      </w:r>
      <w:r w:rsidRPr="00774DC9">
        <w:t xml:space="preserve"> of the </w:t>
      </w:r>
      <w:r w:rsidR="00177193">
        <w:t>affected folio(s) of the Register</w:t>
      </w:r>
      <w:r w:rsidRPr="00774DC9">
        <w:t>.</w:t>
      </w:r>
    </w:p>
    <w:p w14:paraId="2FA7B11D" w14:textId="674671F6" w:rsidR="00774DC9" w:rsidRPr="009B7E6B" w:rsidRDefault="00774DC9" w:rsidP="00EA4A52">
      <w:pPr>
        <w:pStyle w:val="Heading3-Numbered"/>
        <w:numPr>
          <w:ilvl w:val="2"/>
          <w:numId w:val="0"/>
        </w:numPr>
        <w:ind w:left="504" w:hanging="504"/>
      </w:pPr>
      <w:r>
        <w:lastRenderedPageBreak/>
        <w:t>Folio range group</w:t>
      </w:r>
    </w:p>
    <w:p w14:paraId="08FC7004" w14:textId="2A52B5AF" w:rsidR="00774DC9" w:rsidRDefault="00774DC9" w:rsidP="00EA4A52">
      <w:pPr>
        <w:pStyle w:val="ListBullet"/>
        <w:numPr>
          <w:ilvl w:val="0"/>
          <w:numId w:val="0"/>
        </w:numPr>
        <w:ind w:left="284" w:hanging="284"/>
      </w:pPr>
      <w:r>
        <w:t xml:space="preserve">Ranges can be created on the form by selecting the </w:t>
      </w:r>
      <w:r w:rsidR="00B166A3">
        <w:t>‘</w:t>
      </w:r>
      <w:r>
        <w:t>Folio Range Group</w:t>
      </w:r>
      <w:r w:rsidR="00B166A3">
        <w:t>’</w:t>
      </w:r>
      <w:r>
        <w:t xml:space="preserve"> box and then </w:t>
      </w:r>
      <w:r w:rsidR="00B166A3">
        <w:t>typ</w:t>
      </w:r>
      <w:r w:rsidR="00FC4CCE">
        <w:t>ing</w:t>
      </w:r>
      <w:r w:rsidR="00B166A3">
        <w:t xml:space="preserve"> in </w:t>
      </w:r>
      <w:r>
        <w:t xml:space="preserve">the </w:t>
      </w:r>
      <w:r w:rsidR="00B166A3">
        <w:t>‘</w:t>
      </w:r>
      <w:r>
        <w:t>Folio…to…</w:t>
      </w:r>
      <w:r w:rsidR="00B166A3">
        <w:t>’ field.</w:t>
      </w:r>
    </w:p>
    <w:p w14:paraId="5761F0DD" w14:textId="1702E29A" w:rsidR="00774DC9" w:rsidRDefault="00774DC9" w:rsidP="00774DC9">
      <w:r>
        <w:t xml:space="preserve">Check this box if you have multiple consecutive </w:t>
      </w:r>
      <w:r w:rsidR="00B166A3">
        <w:t xml:space="preserve">volume </w:t>
      </w:r>
      <w:r>
        <w:t xml:space="preserve">and </w:t>
      </w:r>
      <w:r w:rsidR="00B166A3">
        <w:t xml:space="preserve">folio </w:t>
      </w:r>
      <w:r>
        <w:t>numbers to enter.</w:t>
      </w:r>
    </w:p>
    <w:p w14:paraId="63623CF4" w14:textId="180B6F2A" w:rsidR="00774DC9" w:rsidRDefault="00774DC9" w:rsidP="00774DC9">
      <w:r>
        <w:t xml:space="preserve">Enter </w:t>
      </w:r>
      <w:r w:rsidR="00B166A3">
        <w:t xml:space="preserve">volume </w:t>
      </w:r>
      <w:r>
        <w:t xml:space="preserve">number and first and last </w:t>
      </w:r>
      <w:r w:rsidR="00B166A3">
        <w:t xml:space="preserve">folio </w:t>
      </w:r>
      <w:r>
        <w:t>number of range.</w:t>
      </w:r>
    </w:p>
    <w:p w14:paraId="230D5763" w14:textId="1A53DE2C" w:rsidR="00774DC9" w:rsidRDefault="00774DC9" w:rsidP="00774DC9">
      <w:r>
        <w:t xml:space="preserve">If </w:t>
      </w:r>
      <w:r w:rsidR="00AA5950">
        <w:t xml:space="preserve">the </w:t>
      </w:r>
      <w:r>
        <w:t xml:space="preserve">range of </w:t>
      </w:r>
      <w:r w:rsidR="00AA5950">
        <w:t>folios have different</w:t>
      </w:r>
      <w:r>
        <w:t xml:space="preserve"> </w:t>
      </w:r>
      <w:r w:rsidR="00AA5950">
        <w:t>v</w:t>
      </w:r>
      <w:r>
        <w:t xml:space="preserve">olume </w:t>
      </w:r>
      <w:r w:rsidR="00AA5950">
        <w:t xml:space="preserve">numbers </w:t>
      </w:r>
      <w:r>
        <w:t xml:space="preserve">or you have another range, click the </w:t>
      </w:r>
      <w:r w:rsidR="0026568D">
        <w:t>‘</w:t>
      </w:r>
      <w:r>
        <w:t>Add Land</w:t>
      </w:r>
      <w:r w:rsidR="0026568D">
        <w:t>’</w:t>
      </w:r>
      <w:r>
        <w:t xml:space="preserve"> button (see below), check the </w:t>
      </w:r>
      <w:r w:rsidR="0026568D">
        <w:t>‘</w:t>
      </w:r>
      <w:r>
        <w:t>Folio Range Group</w:t>
      </w:r>
      <w:r w:rsidR="0026568D">
        <w:t>’</w:t>
      </w:r>
      <w:r>
        <w:t xml:space="preserve"> </w:t>
      </w:r>
      <w:r w:rsidR="0012781F">
        <w:t>box,</w:t>
      </w:r>
      <w:r>
        <w:t xml:space="preserve"> and </w:t>
      </w:r>
      <w:r w:rsidR="0026568D">
        <w:t xml:space="preserve">type in </w:t>
      </w:r>
      <w:r>
        <w:t>the second range.</w:t>
      </w:r>
    </w:p>
    <w:p w14:paraId="633BD7EF" w14:textId="7955E4CC" w:rsidR="00774DC9" w:rsidRPr="009B7E6B" w:rsidRDefault="00774DC9" w:rsidP="00EA4A52">
      <w:pPr>
        <w:pStyle w:val="Heading3-Numbered"/>
        <w:numPr>
          <w:ilvl w:val="2"/>
          <w:numId w:val="0"/>
        </w:numPr>
        <w:ind w:left="504" w:hanging="504"/>
      </w:pPr>
      <w:r>
        <w:t>Volume Folio</w:t>
      </w:r>
    </w:p>
    <w:p w14:paraId="2871C125" w14:textId="1E7EFE80" w:rsidR="00774DC9" w:rsidRDefault="00FC4CCE" w:rsidP="00EA4A52">
      <w:pPr>
        <w:pStyle w:val="ListBullet"/>
        <w:numPr>
          <w:ilvl w:val="0"/>
          <w:numId w:val="0"/>
        </w:numPr>
        <w:ind w:left="284" w:hanging="284"/>
      </w:pPr>
      <w:r>
        <w:t>The volume and folio for an individual folio of the Register can be entered here.</w:t>
      </w:r>
    </w:p>
    <w:p w14:paraId="438CC32C" w14:textId="1BE9A0F8" w:rsidR="00774DC9" w:rsidRDefault="00774DC9" w:rsidP="00774DC9">
      <w:r>
        <w:t xml:space="preserve">Insert </w:t>
      </w:r>
      <w:r w:rsidR="0026568D">
        <w:t xml:space="preserve">volume </w:t>
      </w:r>
      <w:r>
        <w:t xml:space="preserve">and </w:t>
      </w:r>
      <w:r w:rsidR="0026568D">
        <w:t xml:space="preserve">folio </w:t>
      </w:r>
      <w:r>
        <w:t xml:space="preserve">number(s) of affected </w:t>
      </w:r>
      <w:r w:rsidR="0026568D">
        <w:t>folio</w:t>
      </w:r>
      <w:r>
        <w:t xml:space="preserve">(s), </w:t>
      </w:r>
      <w:r w:rsidR="0012781F">
        <w:t>e.g.,</w:t>
      </w:r>
      <w:r>
        <w:t xml:space="preserve"> </w:t>
      </w:r>
      <w:r w:rsidR="0026568D">
        <w:t xml:space="preserve">“volume </w:t>
      </w:r>
      <w:r>
        <w:t xml:space="preserve">12345 </w:t>
      </w:r>
      <w:r w:rsidR="0026568D">
        <w:t xml:space="preserve">folio </w:t>
      </w:r>
      <w:r>
        <w:t>125</w:t>
      </w:r>
      <w:r w:rsidR="0026568D">
        <w:t>”</w:t>
      </w:r>
      <w:r>
        <w:t>.</w:t>
      </w:r>
    </w:p>
    <w:p w14:paraId="24295CCD" w14:textId="0DFD0DBA" w:rsidR="00774DC9" w:rsidRDefault="00774DC9" w:rsidP="00EA4A52">
      <w:pPr>
        <w:pStyle w:val="Heading3-Numbered"/>
        <w:numPr>
          <w:ilvl w:val="0"/>
          <w:numId w:val="0"/>
        </w:numPr>
        <w:ind w:left="504" w:hanging="504"/>
      </w:pPr>
      <w:r>
        <w:t>Part of the Land</w:t>
      </w:r>
    </w:p>
    <w:p w14:paraId="2ED3A0FF" w14:textId="2C84EEB5" w:rsidR="00774DC9" w:rsidRDefault="008B00AC" w:rsidP="00EA4A52">
      <w:pPr>
        <w:pStyle w:val="ListBullet"/>
        <w:numPr>
          <w:ilvl w:val="0"/>
          <w:numId w:val="0"/>
        </w:numPr>
        <w:ind w:left="284" w:hanging="284"/>
      </w:pPr>
      <w:r>
        <w:t>A l</w:t>
      </w:r>
      <w:r w:rsidR="00774DC9">
        <w:t xml:space="preserve">and description can be </w:t>
      </w:r>
      <w:r w:rsidR="00A77E82">
        <w:t>typed in</w:t>
      </w:r>
      <w:r w:rsidR="00774DC9">
        <w:t>.</w:t>
      </w:r>
    </w:p>
    <w:p w14:paraId="07D42D68" w14:textId="02C6609D" w:rsidR="00774DC9" w:rsidRDefault="008B00AC" w:rsidP="00774DC9">
      <w:pPr>
        <w:pStyle w:val="ListBullet"/>
      </w:pPr>
      <w:r>
        <w:t>Type in</w:t>
      </w:r>
      <w:r w:rsidR="00774DC9">
        <w:t xml:space="preserve"> Volume and Folio number.</w:t>
      </w:r>
    </w:p>
    <w:p w14:paraId="71DEAF4B" w14:textId="71E59804" w:rsidR="00774DC9" w:rsidRDefault="00774DC9" w:rsidP="00774DC9">
      <w:pPr>
        <w:pStyle w:val="ListBullet"/>
      </w:pPr>
      <w:r>
        <w:t xml:space="preserve">Check </w:t>
      </w:r>
      <w:r w:rsidR="00A77E82">
        <w:t>‘</w:t>
      </w:r>
      <w:r>
        <w:t>Part of Land</w:t>
      </w:r>
      <w:r w:rsidR="00A77E82">
        <w:t xml:space="preserve">’ </w:t>
      </w:r>
      <w:r>
        <w:t>button.</w:t>
      </w:r>
    </w:p>
    <w:p w14:paraId="36E2F6F2" w14:textId="1005C84B" w:rsidR="00774DC9" w:rsidRDefault="00774DC9" w:rsidP="00774DC9">
      <w:pPr>
        <w:pStyle w:val="ListBullet"/>
      </w:pPr>
      <w:r>
        <w:t xml:space="preserve">When data box opens </w:t>
      </w:r>
      <w:r w:rsidR="00AB74FF">
        <w:t>type in</w:t>
      </w:r>
      <w:r>
        <w:t xml:space="preserve"> land description – </w:t>
      </w:r>
      <w:r w:rsidR="0012781F">
        <w:t>e.g.,</w:t>
      </w:r>
      <w:r>
        <w:t xml:space="preserve"> </w:t>
      </w:r>
      <w:r w:rsidR="00A77E82">
        <w:t>“</w:t>
      </w:r>
      <w:r>
        <w:t>Lot 3 on PS546896P</w:t>
      </w:r>
      <w:r w:rsidR="00A77E82">
        <w:t>”</w:t>
      </w:r>
      <w:r>
        <w:t>.</w:t>
      </w:r>
    </w:p>
    <w:p w14:paraId="4B869BA8" w14:textId="126C77C8" w:rsidR="00774DC9" w:rsidRDefault="00774DC9" w:rsidP="00EA4A52">
      <w:pPr>
        <w:pStyle w:val="Heading3-Numbered"/>
        <w:numPr>
          <w:ilvl w:val="0"/>
          <w:numId w:val="0"/>
        </w:numPr>
        <w:ind w:left="504" w:hanging="504"/>
      </w:pPr>
      <w:r>
        <w:t>Add Land</w:t>
      </w:r>
    </w:p>
    <w:p w14:paraId="137C9B65" w14:textId="1F7E8823" w:rsidR="00774DC9" w:rsidRDefault="00774DC9" w:rsidP="00EA4A52">
      <w:pPr>
        <w:pStyle w:val="ListBullet"/>
        <w:numPr>
          <w:ilvl w:val="0"/>
          <w:numId w:val="0"/>
        </w:numPr>
        <w:ind w:left="284" w:hanging="284"/>
      </w:pPr>
      <w:r>
        <w:t xml:space="preserve">Any number </w:t>
      </w:r>
      <w:r w:rsidR="005A2455">
        <w:t>of f</w:t>
      </w:r>
      <w:r>
        <w:t>olios may be added.</w:t>
      </w:r>
    </w:p>
    <w:p w14:paraId="0A314D2F" w14:textId="2C6DEF64" w:rsidR="00774DC9" w:rsidRDefault="00774DC9" w:rsidP="00774DC9">
      <w:r>
        <w:t xml:space="preserve">Check this </w:t>
      </w:r>
      <w:r w:rsidR="005A2455">
        <w:t xml:space="preserve">box </w:t>
      </w:r>
      <w:r>
        <w:t xml:space="preserve">to open a new </w:t>
      </w:r>
      <w:r w:rsidR="005A2455">
        <w:t>‘L</w:t>
      </w:r>
      <w:r>
        <w:t>and</w:t>
      </w:r>
      <w:r w:rsidR="005A2455">
        <w:t>’</w:t>
      </w:r>
      <w:r>
        <w:t xml:space="preserve"> panel to allow another </w:t>
      </w:r>
      <w:r w:rsidR="005A2455">
        <w:t xml:space="preserve">volume </w:t>
      </w:r>
      <w:r>
        <w:t xml:space="preserve">and </w:t>
      </w:r>
      <w:r w:rsidR="005A2455">
        <w:t>folio</w:t>
      </w:r>
      <w:r>
        <w:t xml:space="preserve">, range of </w:t>
      </w:r>
      <w:r w:rsidR="00B4617C">
        <w:t xml:space="preserve">folios </w:t>
      </w:r>
      <w:r>
        <w:t xml:space="preserve">or Part of </w:t>
      </w:r>
      <w:r w:rsidR="00B4617C">
        <w:t xml:space="preserve">land </w:t>
      </w:r>
      <w:r>
        <w:t>to be entered.</w:t>
      </w:r>
    </w:p>
    <w:p w14:paraId="4D1B3717" w14:textId="53284278" w:rsidR="00774DC9" w:rsidRDefault="00774DC9" w:rsidP="00EA4A52">
      <w:pPr>
        <w:pStyle w:val="Heading3-Numbered"/>
        <w:numPr>
          <w:ilvl w:val="0"/>
          <w:numId w:val="0"/>
        </w:numPr>
        <w:ind w:left="504" w:hanging="504"/>
      </w:pPr>
      <w:r>
        <w:t>Additional notes for Land panel</w:t>
      </w:r>
    </w:p>
    <w:p w14:paraId="51402F86" w14:textId="3EF57A90" w:rsidR="00774DC9" w:rsidRDefault="00774DC9" w:rsidP="00EA4A52">
      <w:pPr>
        <w:pStyle w:val="ListBullet"/>
        <w:numPr>
          <w:ilvl w:val="0"/>
          <w:numId w:val="0"/>
        </w:numPr>
        <w:ind w:left="284" w:hanging="284"/>
      </w:pPr>
      <w:r>
        <w:t xml:space="preserve">The </w:t>
      </w:r>
      <w:r w:rsidR="00B4617C">
        <w:t>‘</w:t>
      </w:r>
      <w:r>
        <w:t>Land</w:t>
      </w:r>
      <w:r w:rsidR="00B4617C">
        <w:t>’</w:t>
      </w:r>
      <w:r>
        <w:t xml:space="preserve"> panel may be left blank to allow the later addition of </w:t>
      </w:r>
      <w:r w:rsidR="00573677">
        <w:t xml:space="preserve">volume </w:t>
      </w:r>
      <w:r>
        <w:t xml:space="preserve">and </w:t>
      </w:r>
      <w:r w:rsidR="00573677">
        <w:t xml:space="preserve">folio </w:t>
      </w:r>
      <w:r>
        <w:t>if not known at the time of printing.</w:t>
      </w:r>
      <w:r w:rsidR="00B4617C">
        <w:t xml:space="preserve"> </w:t>
      </w:r>
      <w:r>
        <w:t xml:space="preserve">Leave the </w:t>
      </w:r>
      <w:r w:rsidR="006540E3">
        <w:t xml:space="preserve">volume </w:t>
      </w:r>
      <w:r>
        <w:t xml:space="preserve">and </w:t>
      </w:r>
      <w:r w:rsidR="006540E3">
        <w:t xml:space="preserve">folio </w:t>
      </w:r>
      <w:r>
        <w:t>blank, save and print.</w:t>
      </w:r>
    </w:p>
    <w:p w14:paraId="0CB7F4D2" w14:textId="77777777" w:rsidR="00B4617C" w:rsidRDefault="00B4617C" w:rsidP="00B4617C">
      <w:pPr>
        <w:pStyle w:val="ListBullet"/>
        <w:numPr>
          <w:ilvl w:val="0"/>
          <w:numId w:val="0"/>
        </w:numPr>
        <w:ind w:left="284" w:hanging="284"/>
      </w:pPr>
    </w:p>
    <w:p w14:paraId="6519C8EF" w14:textId="2B35D14A" w:rsidR="00774DC9" w:rsidRDefault="006540E3" w:rsidP="00EA4A52">
      <w:pPr>
        <w:pStyle w:val="ListBullet"/>
        <w:numPr>
          <w:ilvl w:val="0"/>
          <w:numId w:val="0"/>
        </w:numPr>
        <w:ind w:left="284" w:hanging="284"/>
      </w:pPr>
      <w:r>
        <w:t>‘</w:t>
      </w:r>
      <w:r w:rsidR="00774DC9">
        <w:t>Part of land</w:t>
      </w:r>
      <w:r>
        <w:t>’</w:t>
      </w:r>
      <w:r w:rsidR="00774DC9">
        <w:t xml:space="preserve"> panel to only be used for partial land caveats.</w:t>
      </w:r>
    </w:p>
    <w:p w14:paraId="2D2398C3" w14:textId="448546C8" w:rsidR="00774DC9" w:rsidRDefault="00774DC9" w:rsidP="00EA4A52">
      <w:pPr>
        <w:pStyle w:val="Heading2-numbered"/>
        <w:numPr>
          <w:ilvl w:val="0"/>
          <w:numId w:val="0"/>
        </w:numPr>
        <w:ind w:left="680" w:hanging="680"/>
      </w:pPr>
      <w:bookmarkStart w:id="30" w:name="_Toc160527477"/>
      <w:bookmarkStart w:id="31" w:name="_Toc433721088"/>
      <w:bookmarkStart w:id="32" w:name="_Toc176780941"/>
      <w:r>
        <w:t>Caveator(s)</w:t>
      </w:r>
      <w:bookmarkEnd w:id="30"/>
      <w:bookmarkEnd w:id="31"/>
      <w:bookmarkEnd w:id="32"/>
    </w:p>
    <w:p w14:paraId="248A123B" w14:textId="4D8E9F49" w:rsidR="6F7AE68D" w:rsidRDefault="001B1715" w:rsidP="00EA4A52">
      <w:r>
        <w:t>Allows for the entry of the caveator</w:t>
      </w:r>
      <w:r w:rsidR="00051C9B">
        <w:t>(</w:t>
      </w:r>
      <w:r>
        <w:t>s</w:t>
      </w:r>
      <w:r w:rsidR="00051C9B">
        <w:t>)</w:t>
      </w:r>
      <w:r>
        <w:t>.</w:t>
      </w:r>
    </w:p>
    <w:p w14:paraId="4A0DD936" w14:textId="74EB9142" w:rsidR="00774DC9" w:rsidRPr="009B7E6B" w:rsidRDefault="00774DC9" w:rsidP="00EA4A52">
      <w:pPr>
        <w:pStyle w:val="Heading3-Numbered"/>
        <w:numPr>
          <w:ilvl w:val="0"/>
          <w:numId w:val="0"/>
        </w:numPr>
        <w:ind w:left="504" w:hanging="504"/>
      </w:pPr>
      <w:r w:rsidRPr="009B7E6B">
        <w:t>Individual</w:t>
      </w:r>
    </w:p>
    <w:p w14:paraId="6E389A35" w14:textId="3EFD5C99" w:rsidR="001B1715" w:rsidRDefault="00147EDD" w:rsidP="00051C9B">
      <w:pPr>
        <w:pStyle w:val="ListBullet"/>
      </w:pPr>
      <w:r>
        <w:t>Click on</w:t>
      </w:r>
      <w:r w:rsidRPr="001B1715">
        <w:t xml:space="preserve"> </w:t>
      </w:r>
      <w:r w:rsidR="001B1715" w:rsidRPr="001B1715">
        <w:t xml:space="preserve">the </w:t>
      </w:r>
      <w:r w:rsidR="00573677">
        <w:t>‘</w:t>
      </w:r>
      <w:r w:rsidR="001B1715" w:rsidRPr="001B1715">
        <w:t>Individual</w:t>
      </w:r>
      <w:r w:rsidR="00573677">
        <w:t>’ button.</w:t>
      </w:r>
    </w:p>
    <w:p w14:paraId="3D95B3A2" w14:textId="18D63CF1" w:rsidR="001B1715" w:rsidRDefault="00147EDD" w:rsidP="001B1715">
      <w:pPr>
        <w:pStyle w:val="ListBullet"/>
      </w:pPr>
      <w:r>
        <w:t xml:space="preserve">Type in </w:t>
      </w:r>
      <w:r w:rsidR="001B1715">
        <w:t>the given name</w:t>
      </w:r>
      <w:r w:rsidR="00051C9B">
        <w:t>(</w:t>
      </w:r>
      <w:r w:rsidR="001B1715">
        <w:t>s</w:t>
      </w:r>
      <w:r w:rsidR="00051C9B">
        <w:t>)</w:t>
      </w:r>
      <w:r w:rsidR="001B1715">
        <w:t xml:space="preserve"> of the caveator. </w:t>
      </w:r>
    </w:p>
    <w:p w14:paraId="33191EED" w14:textId="6DEC977B" w:rsidR="001B1715" w:rsidRDefault="00147EDD" w:rsidP="001B1715">
      <w:pPr>
        <w:pStyle w:val="ListBullet"/>
      </w:pPr>
      <w:r>
        <w:t xml:space="preserve">Type in </w:t>
      </w:r>
      <w:r w:rsidR="001B1715">
        <w:t>the family name of the caveator.</w:t>
      </w:r>
    </w:p>
    <w:p w14:paraId="65C4321A" w14:textId="3F686676" w:rsidR="001B1715" w:rsidRDefault="001B1715" w:rsidP="001B1715">
      <w:r>
        <w:t xml:space="preserve">For long names the panel will wrap the text as it is </w:t>
      </w:r>
      <w:r w:rsidR="00147EDD">
        <w:t xml:space="preserve">typed </w:t>
      </w:r>
      <w:r>
        <w:t xml:space="preserve">– TAB out of the panel to see what has been </w:t>
      </w:r>
      <w:r w:rsidR="00147EDD">
        <w:t>included</w:t>
      </w:r>
      <w:r>
        <w:t>.</w:t>
      </w:r>
    </w:p>
    <w:p w14:paraId="07020E2B" w14:textId="232F95BC" w:rsidR="001B1715" w:rsidRDefault="001B1715" w:rsidP="001B1715">
      <w:r>
        <w:t>For single names (</w:t>
      </w:r>
      <w:r w:rsidR="0012781F">
        <w:t>e.g.,</w:t>
      </w:r>
      <w:r>
        <w:t xml:space="preserve"> Madonna), these are to be </w:t>
      </w:r>
      <w:r w:rsidR="00893D87">
        <w:t xml:space="preserve">typed </w:t>
      </w:r>
      <w:r>
        <w:t xml:space="preserve">in the </w:t>
      </w:r>
      <w:r w:rsidR="00893D87">
        <w:t>‘</w:t>
      </w:r>
      <w:r>
        <w:t>Family Name</w:t>
      </w:r>
      <w:r w:rsidR="00893D87">
        <w:t>’</w:t>
      </w:r>
      <w:r>
        <w:t xml:space="preserve"> panel. The </w:t>
      </w:r>
      <w:r w:rsidR="00893D87">
        <w:t>‘</w:t>
      </w:r>
      <w:r>
        <w:t>Given Name</w:t>
      </w:r>
      <w:r w:rsidR="00893D87">
        <w:t>’</w:t>
      </w:r>
      <w:r>
        <w:t xml:space="preserve"> panel is to be left blank.</w:t>
      </w:r>
    </w:p>
    <w:p w14:paraId="64A84DFE" w14:textId="24A4FC2D" w:rsidR="001B1715" w:rsidRDefault="001B1715" w:rsidP="00EA4A52">
      <w:pPr>
        <w:pStyle w:val="Heading3-Numbered"/>
        <w:numPr>
          <w:ilvl w:val="0"/>
          <w:numId w:val="0"/>
        </w:numPr>
        <w:ind w:left="504" w:hanging="504"/>
      </w:pPr>
      <w:r>
        <w:t>Corporation</w:t>
      </w:r>
    </w:p>
    <w:p w14:paraId="4D46907F" w14:textId="532A0505" w:rsidR="001B1715" w:rsidRDefault="00893D87" w:rsidP="00051C9B">
      <w:pPr>
        <w:pStyle w:val="ListBullet"/>
      </w:pPr>
      <w:r>
        <w:t>Click on the ‘</w:t>
      </w:r>
      <w:r w:rsidR="001B1715" w:rsidRPr="001B1715">
        <w:t>Corporation</w:t>
      </w:r>
      <w:r>
        <w:t>’ button</w:t>
      </w:r>
      <w:r w:rsidRPr="001B1715">
        <w:t>.</w:t>
      </w:r>
    </w:p>
    <w:p w14:paraId="4912ACA5" w14:textId="45A5E7EB" w:rsidR="001B1715" w:rsidRDefault="001B1715" w:rsidP="001B1715">
      <w:pPr>
        <w:pStyle w:val="ListBullet"/>
      </w:pPr>
      <w:r>
        <w:t>Enter the name of the corporation.</w:t>
      </w:r>
    </w:p>
    <w:p w14:paraId="6C760C42" w14:textId="0E0F7034" w:rsidR="001B1715" w:rsidRDefault="001B1715" w:rsidP="001B1715">
      <w:pPr>
        <w:pStyle w:val="ListBullet"/>
      </w:pPr>
      <w:r>
        <w:t>Select the appropriate ACN/ARBN button.</w:t>
      </w:r>
    </w:p>
    <w:p w14:paraId="07C12369" w14:textId="496F15B2" w:rsidR="001B1715" w:rsidRDefault="001B1715" w:rsidP="001B1715">
      <w:pPr>
        <w:pStyle w:val="ListBullet"/>
      </w:pPr>
      <w:r>
        <w:t>Enter ACN/ARBN.</w:t>
      </w:r>
    </w:p>
    <w:p w14:paraId="12375152" w14:textId="4E3F3D44" w:rsidR="001B1715" w:rsidRDefault="001B1715" w:rsidP="001B1715">
      <w:r>
        <w:t>When entering the corporation’s name DO NOT use punctuation unless it forms part of the official name of the corporation</w:t>
      </w:r>
      <w:r w:rsidR="00C51F86">
        <w:t>.</w:t>
      </w:r>
    </w:p>
    <w:p w14:paraId="5909707E" w14:textId="0FF6E09F" w:rsidR="00410AF1" w:rsidRDefault="00410AF1" w:rsidP="00EA4A52">
      <w:pPr>
        <w:pStyle w:val="Heading3-Numbered"/>
        <w:numPr>
          <w:ilvl w:val="2"/>
          <w:numId w:val="0"/>
        </w:numPr>
        <w:ind w:left="504" w:hanging="504"/>
      </w:pPr>
      <w:r>
        <w:t>Other Organisation</w:t>
      </w:r>
    </w:p>
    <w:p w14:paraId="5A2D8709" w14:textId="75E230C5" w:rsidR="00410AF1" w:rsidRDefault="00410AF1" w:rsidP="00410AF1">
      <w:pPr>
        <w:pStyle w:val="ListBullet"/>
      </w:pPr>
      <w:r>
        <w:lastRenderedPageBreak/>
        <w:t>Click on the ‘Other Organisation’ button</w:t>
      </w:r>
      <w:r w:rsidRPr="001B1715">
        <w:t>.</w:t>
      </w:r>
    </w:p>
    <w:p w14:paraId="1FA24860" w14:textId="45D0B78C" w:rsidR="00410AF1" w:rsidRDefault="00410AF1" w:rsidP="00410AF1">
      <w:pPr>
        <w:pStyle w:val="ListBullet"/>
      </w:pPr>
      <w:r>
        <w:t>Enter the name of the organisation.</w:t>
      </w:r>
    </w:p>
    <w:p w14:paraId="2FBF5821" w14:textId="77777777" w:rsidR="00410AF1" w:rsidRDefault="00410AF1" w:rsidP="00410AF1">
      <w:pPr>
        <w:pStyle w:val="ListBullet"/>
      </w:pPr>
      <w:r>
        <w:t>Select the appropriate ACN/ARBN button.</w:t>
      </w:r>
    </w:p>
    <w:p w14:paraId="5AA4A7E1" w14:textId="6FD5D840" w:rsidR="00410AF1" w:rsidRDefault="00410AF1" w:rsidP="00410AF1">
      <w:pPr>
        <w:pStyle w:val="ListBullet"/>
      </w:pPr>
      <w:r>
        <w:t>Enter ACN/ARBN if known, if not k</w:t>
      </w:r>
      <w:r w:rsidR="00DA5EB5">
        <w:t>nown enter ‘0’ in the first box.</w:t>
      </w:r>
    </w:p>
    <w:p w14:paraId="79C93DEC" w14:textId="31FE96F9" w:rsidR="00410AF1" w:rsidRDefault="00410AF1" w:rsidP="00410AF1">
      <w:r>
        <w:t xml:space="preserve">When entering the </w:t>
      </w:r>
      <w:r w:rsidR="00DA5EB5">
        <w:t>organisation</w:t>
      </w:r>
      <w:r>
        <w:t xml:space="preserve">’s name DO NOT use punctuation unless it forms part of the official name of the </w:t>
      </w:r>
      <w:r w:rsidR="00DA5EB5">
        <w:t>organisation</w:t>
      </w:r>
      <w:r>
        <w:t>.</w:t>
      </w:r>
    </w:p>
    <w:p w14:paraId="73E1D925" w14:textId="62B62292" w:rsidR="00774DC9" w:rsidRDefault="00774DC9" w:rsidP="00EA4A52">
      <w:pPr>
        <w:pStyle w:val="Heading3-Numbered"/>
        <w:numPr>
          <w:ilvl w:val="0"/>
          <w:numId w:val="0"/>
        </w:numPr>
        <w:ind w:left="504" w:hanging="504"/>
      </w:pPr>
      <w:r>
        <w:t>Name differs to folio</w:t>
      </w:r>
    </w:p>
    <w:p w14:paraId="1F58FC6C" w14:textId="4E7455B1" w:rsidR="00051C9B" w:rsidRDefault="00051C9B" w:rsidP="00051C9B">
      <w:r>
        <w:t xml:space="preserve">Allows </w:t>
      </w:r>
      <w:r w:rsidR="00ED45FE">
        <w:t xml:space="preserve">for </w:t>
      </w:r>
      <w:r>
        <w:t>a change of name of a caveator to be shown.</w:t>
      </w:r>
    </w:p>
    <w:p w14:paraId="33D88959" w14:textId="610AF853" w:rsidR="00051C9B" w:rsidRDefault="00051C9B" w:rsidP="6F7AE68D">
      <w:pPr>
        <w:pStyle w:val="ListBullet"/>
        <w:numPr>
          <w:ilvl w:val="0"/>
          <w:numId w:val="0"/>
        </w:numPr>
      </w:pPr>
      <w:r>
        <w:t xml:space="preserve">Select the </w:t>
      </w:r>
      <w:r w:rsidR="00863386">
        <w:t>‘</w:t>
      </w:r>
      <w:r>
        <w:t>Name differs to folio</w:t>
      </w:r>
      <w:r w:rsidR="00863386">
        <w:t xml:space="preserve">’ </w:t>
      </w:r>
      <w:r>
        <w:t>button.</w:t>
      </w:r>
    </w:p>
    <w:p w14:paraId="1519EFD1" w14:textId="7CE577A4" w:rsidR="00051C9B" w:rsidRDefault="00051C9B" w:rsidP="6F7AE68D">
      <w:pPr>
        <w:pStyle w:val="ListBullet"/>
        <w:numPr>
          <w:ilvl w:val="0"/>
          <w:numId w:val="0"/>
        </w:numPr>
      </w:pPr>
      <w:r>
        <w:t xml:space="preserve">Enter the full name as it appears on the </w:t>
      </w:r>
      <w:r w:rsidR="00863386">
        <w:t>folio (title)</w:t>
      </w:r>
      <w:r>
        <w:t>.</w:t>
      </w:r>
    </w:p>
    <w:p w14:paraId="22D91C8C" w14:textId="60BA0008" w:rsidR="00051C9B" w:rsidRDefault="00051C9B" w:rsidP="6F7AE68D">
      <w:pPr>
        <w:pStyle w:val="ListBullet"/>
        <w:numPr>
          <w:ilvl w:val="0"/>
          <w:numId w:val="0"/>
        </w:numPr>
      </w:pPr>
      <w:r>
        <w:t xml:space="preserve">Enter the </w:t>
      </w:r>
      <w:r w:rsidR="00863386">
        <w:t>‘</w:t>
      </w:r>
      <w:r>
        <w:t>Reason for Difference</w:t>
      </w:r>
      <w:r w:rsidR="00863386">
        <w:t xml:space="preserve">’ </w:t>
      </w:r>
      <w:r w:rsidR="0012781F">
        <w:t>e.g.,</w:t>
      </w:r>
      <w:r>
        <w:t xml:space="preserve"> </w:t>
      </w:r>
      <w:r w:rsidR="00863386">
        <w:t>“</w:t>
      </w:r>
      <w:r>
        <w:t>marriage</w:t>
      </w:r>
      <w:r w:rsidR="00863386">
        <w:t>”</w:t>
      </w:r>
      <w:r>
        <w:t xml:space="preserve">, or for a corporation </w:t>
      </w:r>
      <w:r w:rsidR="00890502">
        <w:t>“</w:t>
      </w:r>
      <w:r>
        <w:t>change of name in ASIC</w:t>
      </w:r>
      <w:r w:rsidR="00890502">
        <w:t>”</w:t>
      </w:r>
      <w:r>
        <w:t>.</w:t>
      </w:r>
    </w:p>
    <w:p w14:paraId="142797BB" w14:textId="09C62954" w:rsidR="00774DC9" w:rsidRDefault="00774DC9" w:rsidP="00EA4A52">
      <w:pPr>
        <w:pStyle w:val="Heading3-Numbered"/>
        <w:numPr>
          <w:ilvl w:val="0"/>
          <w:numId w:val="0"/>
        </w:numPr>
        <w:ind w:left="504" w:hanging="504"/>
      </w:pPr>
      <w:r>
        <w:t>Add Caveator</w:t>
      </w:r>
    </w:p>
    <w:p w14:paraId="00866D0F" w14:textId="77777777" w:rsidR="00051C9B" w:rsidRDefault="00051C9B" w:rsidP="00051C9B">
      <w:r>
        <w:t>Allows for the entry of additional caveators.</w:t>
      </w:r>
    </w:p>
    <w:p w14:paraId="40127DEA" w14:textId="4157971A" w:rsidR="00051C9B" w:rsidRDefault="00051C9B" w:rsidP="6F7AE68D">
      <w:pPr>
        <w:pStyle w:val="ListBullet"/>
        <w:numPr>
          <w:ilvl w:val="0"/>
          <w:numId w:val="0"/>
        </w:numPr>
      </w:pPr>
      <w:r>
        <w:t xml:space="preserve">Click this button for an additional </w:t>
      </w:r>
      <w:r w:rsidR="00890502">
        <w:t>‘</w:t>
      </w:r>
      <w:r>
        <w:t>Caveator</w:t>
      </w:r>
      <w:r w:rsidR="00890502">
        <w:t>’</w:t>
      </w:r>
      <w:r>
        <w:t xml:space="preserve"> panel to open.</w:t>
      </w:r>
    </w:p>
    <w:p w14:paraId="6BA29929" w14:textId="5AA00C98" w:rsidR="00051C9B" w:rsidRDefault="00890502" w:rsidP="6F7AE68D">
      <w:pPr>
        <w:pStyle w:val="ListBullet"/>
        <w:numPr>
          <w:ilvl w:val="0"/>
          <w:numId w:val="0"/>
        </w:numPr>
      </w:pPr>
      <w:r>
        <w:t xml:space="preserve">Enter </w:t>
      </w:r>
      <w:r w:rsidR="00051C9B">
        <w:t>the other caveator.</w:t>
      </w:r>
    </w:p>
    <w:p w14:paraId="678AF0C3" w14:textId="0137EEA2" w:rsidR="00774DC9" w:rsidRDefault="00774DC9" w:rsidP="00EA4A52">
      <w:pPr>
        <w:pStyle w:val="Heading2-numbered"/>
        <w:numPr>
          <w:ilvl w:val="0"/>
          <w:numId w:val="0"/>
        </w:numPr>
        <w:ind w:left="680" w:hanging="680"/>
      </w:pPr>
      <w:bookmarkStart w:id="33" w:name="_Toc160527478"/>
      <w:bookmarkStart w:id="34" w:name="_Toc1034889418"/>
      <w:bookmarkStart w:id="35" w:name="_Toc176780942"/>
      <w:r>
        <w:t>Claim category</w:t>
      </w:r>
      <w:bookmarkEnd w:id="33"/>
      <w:bookmarkEnd w:id="34"/>
      <w:bookmarkEnd w:id="35"/>
    </w:p>
    <w:p w14:paraId="51A88A79" w14:textId="6D9B40CE" w:rsidR="00051C9B" w:rsidRDefault="00051C9B" w:rsidP="00051C9B">
      <w:r>
        <w:t>Select the appropriate category from the drop-down box that best describes the claim. Only one claim category may be selected in any caveat. The default is Agreement/Contract, which may be changed.</w:t>
      </w:r>
    </w:p>
    <w:p w14:paraId="49D523CA" w14:textId="77777777" w:rsidR="00051C9B" w:rsidRDefault="00051C9B" w:rsidP="00051C9B">
      <w:r>
        <w:t>The choice made here will drive options you are given in the subsequent three panels.</w:t>
      </w:r>
    </w:p>
    <w:p w14:paraId="59CA7EB6" w14:textId="10CAE270" w:rsidR="00051C9B" w:rsidRPr="00051C9B" w:rsidRDefault="00051C9B" w:rsidP="00051C9B">
      <w:r>
        <w:t>Note: the claim category does not print on the form.</w:t>
      </w:r>
    </w:p>
    <w:p w14:paraId="1B5FDE45" w14:textId="7D297539" w:rsidR="00774DC9" w:rsidRDefault="00774DC9" w:rsidP="00EA4A52">
      <w:pPr>
        <w:pStyle w:val="Heading2-numbered"/>
        <w:numPr>
          <w:ilvl w:val="0"/>
          <w:numId w:val="0"/>
        </w:numPr>
        <w:ind w:left="680" w:hanging="680"/>
      </w:pPr>
      <w:bookmarkStart w:id="36" w:name="_Toc160527479"/>
      <w:bookmarkStart w:id="37" w:name="_Toc2049487411"/>
      <w:bookmarkStart w:id="38" w:name="_Toc176780943"/>
      <w:r>
        <w:t>Grounds of claim</w:t>
      </w:r>
      <w:bookmarkEnd w:id="36"/>
      <w:bookmarkEnd w:id="37"/>
      <w:bookmarkEnd w:id="38"/>
    </w:p>
    <w:p w14:paraId="3A8313DA" w14:textId="49100D51" w:rsidR="00051C9B" w:rsidRPr="00EA4A52" w:rsidRDefault="00051C9B" w:rsidP="00051C9B">
      <w:pPr>
        <w:rPr>
          <w:i/>
          <w:iCs/>
        </w:rPr>
      </w:pPr>
      <w:r w:rsidRPr="00051C9B">
        <w:t>Based on the selection in the claim category, you are presented with a list of options from the drop-down box. Only one ground of claim may be selected.</w:t>
      </w:r>
      <w:r w:rsidR="00115FB4">
        <w:t xml:space="preserve"> For assistance</w:t>
      </w:r>
      <w:r w:rsidR="00B26B03">
        <w:t xml:space="preserve"> in this</w:t>
      </w:r>
      <w:r w:rsidR="008D5414">
        <w:t>, please refer to the Guide</w:t>
      </w:r>
      <w:r w:rsidR="0032278B">
        <w:t>: Grounds of claim for Caveat available at</w:t>
      </w:r>
      <w:r w:rsidR="00115FB4">
        <w:t xml:space="preserve"> </w:t>
      </w:r>
      <w:hyperlink r:id="rId21" w:history="1">
        <w:r w:rsidR="0032278B" w:rsidRPr="00EA4A52">
          <w:rPr>
            <w:rStyle w:val="Hyperlink"/>
            <w:i/>
            <w:iCs/>
          </w:rPr>
          <w:t>Fees, Guides and Forms | Land Use Victoria</w:t>
        </w:r>
      </w:hyperlink>
    </w:p>
    <w:p w14:paraId="2F2BBFA1" w14:textId="31518D3F" w:rsidR="00774DC9" w:rsidRDefault="00774DC9" w:rsidP="00EA4A52">
      <w:pPr>
        <w:pStyle w:val="Heading3-Numbered"/>
        <w:numPr>
          <w:ilvl w:val="0"/>
          <w:numId w:val="0"/>
        </w:numPr>
        <w:ind w:left="504" w:hanging="504"/>
      </w:pPr>
      <w:r>
        <w:t>Parties</w:t>
      </w:r>
    </w:p>
    <w:p w14:paraId="0346EAAE" w14:textId="77777777" w:rsidR="00051C9B" w:rsidRDefault="00051C9B" w:rsidP="00051C9B">
      <w:r>
        <w:t>If the grounds of claim require the entry of parties and date, these must be included here.</w:t>
      </w:r>
    </w:p>
    <w:p w14:paraId="52A5C131" w14:textId="1CEFF3F3" w:rsidR="00051C9B" w:rsidRDefault="00051C9B" w:rsidP="00051C9B">
      <w:r>
        <w:t>Check the appropriate button for the parties to the claim:</w:t>
      </w:r>
    </w:p>
    <w:p w14:paraId="3BF1668B" w14:textId="3C6E65BA" w:rsidR="00051C9B" w:rsidRDefault="004609AE" w:rsidP="6F7AE68D">
      <w:pPr>
        <w:pStyle w:val="ListBullet"/>
        <w:numPr>
          <w:ilvl w:val="0"/>
          <w:numId w:val="0"/>
        </w:numPr>
      </w:pPr>
      <w:r>
        <w:t>‘</w:t>
      </w:r>
      <w:r w:rsidR="00051C9B">
        <w:t>The Registered Proprietor(s</w:t>
      </w:r>
      <w:r>
        <w:t>’</w:t>
      </w:r>
      <w:r w:rsidR="00051C9B">
        <w:t>)</w:t>
      </w:r>
    </w:p>
    <w:p w14:paraId="36F7C900" w14:textId="7241701A" w:rsidR="00051C9B" w:rsidRDefault="004609AE" w:rsidP="6F7AE68D">
      <w:pPr>
        <w:pStyle w:val="ListBullet"/>
        <w:numPr>
          <w:ilvl w:val="0"/>
          <w:numId w:val="0"/>
        </w:numPr>
      </w:pPr>
      <w:r>
        <w:t>‘</w:t>
      </w:r>
      <w:r w:rsidR="00051C9B">
        <w:t>Other</w:t>
      </w:r>
      <w:r>
        <w:t>’</w:t>
      </w:r>
    </w:p>
    <w:p w14:paraId="5AE6CB0E" w14:textId="746B26BF" w:rsidR="00051C9B" w:rsidRDefault="00051C9B" w:rsidP="6F7AE68D">
      <w:pPr>
        <w:pStyle w:val="ListBullet"/>
        <w:numPr>
          <w:ilvl w:val="0"/>
          <w:numId w:val="0"/>
        </w:numPr>
      </w:pPr>
      <w:proofErr w:type="gramStart"/>
      <w:r>
        <w:t>Both of the above</w:t>
      </w:r>
      <w:proofErr w:type="gramEnd"/>
      <w:r>
        <w:t>.</w:t>
      </w:r>
    </w:p>
    <w:p w14:paraId="6308D1EB" w14:textId="04FF0E29" w:rsidR="00051C9B" w:rsidRDefault="00051C9B" w:rsidP="00051C9B">
      <w:r>
        <w:t xml:space="preserve">If choosing </w:t>
      </w:r>
      <w:r w:rsidR="004609AE">
        <w:t>‘</w:t>
      </w:r>
      <w:r>
        <w:t>The Registered Proprietor(s</w:t>
      </w:r>
      <w:r w:rsidR="004609AE">
        <w:t xml:space="preserve">)’, </w:t>
      </w:r>
      <w:r>
        <w:t>the claim must be between the caveator</w:t>
      </w:r>
      <w:r w:rsidR="004609AE">
        <w:t>(s)</w:t>
      </w:r>
      <w:r>
        <w:t xml:space="preserve"> and the registered proprietor(s)</w:t>
      </w:r>
      <w:r w:rsidR="001C177E">
        <w:t xml:space="preserve"> (including sole, one, more or all)</w:t>
      </w:r>
      <w:r>
        <w:t>.</w:t>
      </w:r>
    </w:p>
    <w:p w14:paraId="646A0B8C" w14:textId="6779313E" w:rsidR="00051C9B" w:rsidRDefault="00051C9B" w:rsidP="00051C9B">
      <w:r>
        <w:t xml:space="preserve">If choosing </w:t>
      </w:r>
      <w:r w:rsidR="001C177E">
        <w:t>‘</w:t>
      </w:r>
      <w:r>
        <w:t>Other</w:t>
      </w:r>
      <w:r w:rsidR="001C177E">
        <w:t xml:space="preserve">’, </w:t>
      </w:r>
      <w:r>
        <w:t>the claim must be between the caveator</w:t>
      </w:r>
      <w:r w:rsidR="007B7681">
        <w:t>(s)</w:t>
      </w:r>
      <w:r>
        <w:t xml:space="preserve"> and a party other than the registered proprietor</w:t>
      </w:r>
      <w:r w:rsidR="007B7681">
        <w:t>(s)</w:t>
      </w:r>
      <w:r>
        <w:t xml:space="preserve">. If </w:t>
      </w:r>
      <w:r w:rsidR="007B7681">
        <w:t>‘</w:t>
      </w:r>
      <w:r>
        <w:t>Other</w:t>
      </w:r>
      <w:r w:rsidR="007B7681">
        <w:t>’</w:t>
      </w:r>
      <w:r>
        <w:t xml:space="preserve"> is chosen, a box to enter the name of the other party is provided.</w:t>
      </w:r>
    </w:p>
    <w:p w14:paraId="176B878C" w14:textId="62360167" w:rsidR="00051C9B" w:rsidRDefault="00051C9B" w:rsidP="00051C9B">
      <w:r>
        <w:t xml:space="preserve">If choosing </w:t>
      </w:r>
      <w:r w:rsidR="001C177E">
        <w:t>‘</w:t>
      </w:r>
      <w:r>
        <w:t>Both of the above</w:t>
      </w:r>
      <w:r w:rsidR="007B7681">
        <w:t xml:space="preserve">’, </w:t>
      </w:r>
      <w:r>
        <w:t>the claim must be between the caveator</w:t>
      </w:r>
      <w:r w:rsidR="007B7681">
        <w:t>(s)</w:t>
      </w:r>
      <w:r>
        <w:t xml:space="preserve">, the registered proprietor(s) </w:t>
      </w:r>
      <w:r w:rsidR="00AD29E3">
        <w:t xml:space="preserve">(including sole, one, more or all) </w:t>
      </w:r>
      <w:r>
        <w:t xml:space="preserve">and another party. If </w:t>
      </w:r>
      <w:r w:rsidR="007B7681">
        <w:t>‘</w:t>
      </w:r>
      <w:r>
        <w:t>Both of the above</w:t>
      </w:r>
      <w:r w:rsidR="007B7681">
        <w:t xml:space="preserve">’ </w:t>
      </w:r>
      <w:r>
        <w:t>is chosen, a box to enter the name(s) of the other parties is provided.</w:t>
      </w:r>
    </w:p>
    <w:p w14:paraId="4CE76F5A" w14:textId="18DCA560" w:rsidR="00774DC9" w:rsidRDefault="00774DC9" w:rsidP="00EA4A52">
      <w:pPr>
        <w:pStyle w:val="Heading3-Numbered"/>
        <w:numPr>
          <w:ilvl w:val="0"/>
          <w:numId w:val="0"/>
        </w:numPr>
        <w:ind w:left="504" w:hanging="504"/>
      </w:pPr>
      <w:r>
        <w:t>Date of claim</w:t>
      </w:r>
    </w:p>
    <w:p w14:paraId="1E0E76D7" w14:textId="0DB24E88" w:rsidR="00051C9B" w:rsidRDefault="00051C9B" w:rsidP="00051C9B">
      <w:r>
        <w:t xml:space="preserve">Allows for the entry of the date of the instrument </w:t>
      </w:r>
      <w:r w:rsidR="002D5766">
        <w:t xml:space="preserve">subject </w:t>
      </w:r>
      <w:r>
        <w:t>of</w:t>
      </w:r>
      <w:r w:rsidR="002D5766">
        <w:t xml:space="preserve"> the</w:t>
      </w:r>
      <w:r>
        <w:t xml:space="preserve"> claim.</w:t>
      </w:r>
    </w:p>
    <w:p w14:paraId="2BF1E169" w14:textId="600BE814" w:rsidR="00051C9B" w:rsidRDefault="00051C9B" w:rsidP="6F7AE68D">
      <w:pPr>
        <w:pStyle w:val="ListBullet"/>
        <w:numPr>
          <w:ilvl w:val="0"/>
          <w:numId w:val="0"/>
        </w:numPr>
      </w:pPr>
      <w:r>
        <w:t xml:space="preserve">Enter the date using the drop-down calendar. </w:t>
      </w:r>
    </w:p>
    <w:p w14:paraId="42103FD6" w14:textId="6F5FB572" w:rsidR="00051C9B" w:rsidRDefault="00051C9B" w:rsidP="00051C9B">
      <w:r>
        <w:t xml:space="preserve">The date of the instrument </w:t>
      </w:r>
      <w:r w:rsidR="007D004E">
        <w:t xml:space="preserve">the </w:t>
      </w:r>
      <w:r w:rsidR="002D5766">
        <w:t xml:space="preserve">subject </w:t>
      </w:r>
      <w:r>
        <w:t>of</w:t>
      </w:r>
      <w:r w:rsidR="007D004E">
        <w:t xml:space="preserve"> the</w:t>
      </w:r>
      <w:r>
        <w:t xml:space="preserve"> claim must be entered. This is a mandatory requirement.</w:t>
      </w:r>
    </w:p>
    <w:p w14:paraId="0DCD51E0" w14:textId="03C87353" w:rsidR="00774DC9" w:rsidRDefault="00774DC9" w:rsidP="00EA4A52">
      <w:pPr>
        <w:pStyle w:val="Heading2-numbered"/>
        <w:numPr>
          <w:ilvl w:val="0"/>
          <w:numId w:val="0"/>
        </w:numPr>
        <w:ind w:left="680" w:hanging="680"/>
      </w:pPr>
      <w:bookmarkStart w:id="39" w:name="_Toc160527480"/>
      <w:bookmarkStart w:id="40" w:name="_Toc436786249"/>
      <w:bookmarkStart w:id="41" w:name="_Toc176780944"/>
      <w:r>
        <w:lastRenderedPageBreak/>
        <w:t>Estate or interest claimed</w:t>
      </w:r>
      <w:bookmarkEnd w:id="39"/>
      <w:bookmarkEnd w:id="40"/>
      <w:bookmarkEnd w:id="41"/>
    </w:p>
    <w:p w14:paraId="4C0033DD" w14:textId="62C9D2F7" w:rsidR="00051C9B" w:rsidRDefault="00051C9B" w:rsidP="00051C9B">
      <w:r>
        <w:t xml:space="preserve">Based on the selection in the </w:t>
      </w:r>
      <w:r w:rsidR="007D004E">
        <w:t>‘</w:t>
      </w:r>
      <w:r>
        <w:t>Grounds of claim</w:t>
      </w:r>
      <w:r w:rsidR="007D004E">
        <w:t xml:space="preserve">’ </w:t>
      </w:r>
      <w:r>
        <w:t>you are presented with a list of options from the drop-down box. Only one estate or interest may be selected.</w:t>
      </w:r>
    </w:p>
    <w:p w14:paraId="3BFCF2B9" w14:textId="7D4C7906" w:rsidR="00051C9B" w:rsidRPr="00051C9B" w:rsidRDefault="00051C9B" w:rsidP="00051C9B">
      <w:r>
        <w:t>Choose the appropriate estate or interest claimed from the drop-down list provided.</w:t>
      </w:r>
    </w:p>
    <w:p w14:paraId="5A245165" w14:textId="09634B09" w:rsidR="00774DC9" w:rsidRDefault="00774DC9" w:rsidP="00EA4A52">
      <w:pPr>
        <w:pStyle w:val="Heading2-numbered"/>
        <w:numPr>
          <w:ilvl w:val="0"/>
          <w:numId w:val="0"/>
        </w:numPr>
        <w:ind w:left="680" w:hanging="680"/>
      </w:pPr>
      <w:bookmarkStart w:id="42" w:name="_Toc160527481"/>
      <w:bookmarkStart w:id="43" w:name="_Toc1883980817"/>
      <w:bookmarkStart w:id="44" w:name="_Toc176780945"/>
      <w:r>
        <w:t>Prohibition</w:t>
      </w:r>
      <w:bookmarkEnd w:id="42"/>
      <w:bookmarkEnd w:id="43"/>
      <w:bookmarkEnd w:id="44"/>
    </w:p>
    <w:p w14:paraId="453049FD" w14:textId="0BAB01AF" w:rsidR="00051C9B" w:rsidRDefault="00051C9B" w:rsidP="00051C9B">
      <w:r>
        <w:t>Based on the selection of the estate or interest you are presented with a list of options from the drop-down box. Only one prohibition may be selected.</w:t>
      </w:r>
    </w:p>
    <w:p w14:paraId="414260A7" w14:textId="66703141" w:rsidR="00051C9B" w:rsidRPr="00051C9B" w:rsidRDefault="00051C9B" w:rsidP="00051C9B">
      <w:r>
        <w:t>Choose the appropriate prohibition from the drop-down box provided.</w:t>
      </w:r>
    </w:p>
    <w:p w14:paraId="5FB59F67" w14:textId="26E2D44F" w:rsidR="00774DC9" w:rsidRDefault="00774DC9" w:rsidP="00EA4A52">
      <w:pPr>
        <w:pStyle w:val="Heading2-numbered"/>
        <w:numPr>
          <w:ilvl w:val="0"/>
          <w:numId w:val="0"/>
        </w:numPr>
        <w:ind w:left="680" w:hanging="680"/>
      </w:pPr>
      <w:bookmarkStart w:id="45" w:name="_Toc160527482"/>
      <w:bookmarkStart w:id="46" w:name="_Toc1800787646"/>
      <w:bookmarkStart w:id="47" w:name="_Toc176780946"/>
      <w:r>
        <w:t>Address for service of notice</w:t>
      </w:r>
      <w:bookmarkEnd w:id="45"/>
      <w:bookmarkEnd w:id="46"/>
      <w:bookmarkEnd w:id="47"/>
    </w:p>
    <w:p w14:paraId="19E0AD72" w14:textId="6D64FC57" w:rsidR="00051C9B" w:rsidRDefault="00051C9B" w:rsidP="00051C9B">
      <w:r>
        <w:t xml:space="preserve">An address for service of notice </w:t>
      </w:r>
      <w:r w:rsidR="684E6E8B">
        <w:t>for the caveator</w:t>
      </w:r>
      <w:r w:rsidR="00B072D6">
        <w:t>(s)</w:t>
      </w:r>
      <w:r w:rsidR="684E6E8B">
        <w:t xml:space="preserve"> </w:t>
      </w:r>
      <w:r>
        <w:t>must be provided. This address serves as the delivery point for any notices relating to the caveat.</w:t>
      </w:r>
    </w:p>
    <w:p w14:paraId="66F7B19D" w14:textId="20DE2282" w:rsidR="00051C9B" w:rsidRPr="00051C9B" w:rsidRDefault="00051C9B" w:rsidP="00051C9B">
      <w:r>
        <w:t xml:space="preserve">Select either </w:t>
      </w:r>
      <w:r w:rsidR="00B072D6">
        <w:t>‘</w:t>
      </w:r>
      <w:r>
        <w:t>Australian Address</w:t>
      </w:r>
      <w:r w:rsidR="00B072D6">
        <w:t xml:space="preserve">’ </w:t>
      </w:r>
      <w:r>
        <w:t xml:space="preserve">or </w:t>
      </w:r>
      <w:r w:rsidR="00B072D6">
        <w:t>‘</w:t>
      </w:r>
      <w:r>
        <w:t>Overseas Address</w:t>
      </w:r>
      <w:r w:rsidR="00B072D6">
        <w:t xml:space="preserve">’ </w:t>
      </w:r>
      <w:r>
        <w:t>button.</w:t>
      </w:r>
    </w:p>
    <w:p w14:paraId="32156B96" w14:textId="500B3095" w:rsidR="00774DC9" w:rsidRDefault="46BD7765" w:rsidP="00EA4A52">
      <w:pPr>
        <w:pStyle w:val="Heading3-Numbered"/>
        <w:numPr>
          <w:ilvl w:val="0"/>
          <w:numId w:val="0"/>
        </w:numPr>
        <w:ind w:left="504" w:hanging="504"/>
      </w:pPr>
      <w:r>
        <w:t>Au</w:t>
      </w:r>
      <w:r w:rsidR="00774DC9">
        <w:t>stralian Address</w:t>
      </w:r>
    </w:p>
    <w:p w14:paraId="72E9C5B8" w14:textId="58539C78" w:rsidR="00051C9B" w:rsidRDefault="00051C9B" w:rsidP="00051C9B">
      <w:r>
        <w:t>Enter the lawyer/conveyancer/firm name or the name of the individual to whom the notice</w:t>
      </w:r>
      <w:r w:rsidR="00B072D6">
        <w:t>s</w:t>
      </w:r>
      <w:r>
        <w:t xml:space="preserve"> </w:t>
      </w:r>
      <w:r w:rsidR="00B072D6">
        <w:t xml:space="preserve">are </w:t>
      </w:r>
      <w:r>
        <w:t>to be sent.</w:t>
      </w:r>
    </w:p>
    <w:p w14:paraId="30D04FB3" w14:textId="2A2CAE67" w:rsidR="00051C9B" w:rsidRDefault="00051C9B" w:rsidP="00051C9B">
      <w:r>
        <w:t>If left blank, the notice</w:t>
      </w:r>
      <w:r w:rsidR="00B072D6">
        <w:t>s</w:t>
      </w:r>
      <w:r>
        <w:t xml:space="preserve"> will be sent to the caveator(s) at the address provided in this section.</w:t>
      </w:r>
    </w:p>
    <w:p w14:paraId="25D46A1A" w14:textId="77777777" w:rsidR="00051C9B" w:rsidRPr="00051C9B" w:rsidRDefault="00051C9B" w:rsidP="00051C9B">
      <w:r w:rsidRPr="00051C9B">
        <w:t>Allows for the entry of address for service of notice:</w:t>
      </w:r>
    </w:p>
    <w:p w14:paraId="60F71E71" w14:textId="77777777" w:rsidR="00051C9B" w:rsidRPr="00051C9B" w:rsidRDefault="00051C9B" w:rsidP="6F7AE68D">
      <w:pPr>
        <w:pStyle w:val="ListBullet"/>
        <w:numPr>
          <w:ilvl w:val="0"/>
          <w:numId w:val="0"/>
        </w:numPr>
      </w:pPr>
      <w:r>
        <w:t>Property name – enter the building name.</w:t>
      </w:r>
    </w:p>
    <w:p w14:paraId="0357BB55" w14:textId="5984F6CE" w:rsidR="00051C9B" w:rsidRPr="00051C9B" w:rsidRDefault="00051C9B" w:rsidP="6F7AE68D">
      <w:pPr>
        <w:pStyle w:val="ListBullet"/>
        <w:numPr>
          <w:ilvl w:val="0"/>
          <w:numId w:val="0"/>
        </w:numPr>
      </w:pPr>
      <w:r>
        <w:t>Unit Type – select from drop</w:t>
      </w:r>
      <w:r w:rsidR="00D07E0C">
        <w:t>-</w:t>
      </w:r>
      <w:r>
        <w:t>down list.</w:t>
      </w:r>
    </w:p>
    <w:p w14:paraId="57BA5D08" w14:textId="77777777" w:rsidR="00051C9B" w:rsidRPr="00051C9B" w:rsidRDefault="00051C9B" w:rsidP="6F7AE68D">
      <w:pPr>
        <w:pStyle w:val="ListBullet"/>
        <w:numPr>
          <w:ilvl w:val="0"/>
          <w:numId w:val="0"/>
        </w:numPr>
      </w:pPr>
      <w:r>
        <w:t>Unit Number to Unit number – enter unit/flat/apartment number.</w:t>
      </w:r>
    </w:p>
    <w:p w14:paraId="238FDBBE" w14:textId="778EF7A9" w:rsidR="00051C9B" w:rsidRPr="00051C9B" w:rsidRDefault="00051C9B" w:rsidP="6F7AE68D">
      <w:pPr>
        <w:pStyle w:val="ListBullet"/>
        <w:numPr>
          <w:ilvl w:val="0"/>
          <w:numId w:val="0"/>
        </w:numPr>
      </w:pPr>
      <w:r>
        <w:t>Floor Type – select from drop</w:t>
      </w:r>
      <w:r w:rsidR="00D07E0C">
        <w:t>-</w:t>
      </w:r>
      <w:r>
        <w:t>down list.</w:t>
      </w:r>
    </w:p>
    <w:p w14:paraId="60EDC7B6" w14:textId="36A40EBF" w:rsidR="00051C9B" w:rsidRPr="00051C9B" w:rsidRDefault="00051C9B" w:rsidP="6F7AE68D">
      <w:pPr>
        <w:pStyle w:val="ListBullet"/>
        <w:numPr>
          <w:ilvl w:val="0"/>
          <w:numId w:val="0"/>
        </w:numPr>
      </w:pPr>
      <w:r>
        <w:t>Floor Number – enter floor number.</w:t>
      </w:r>
    </w:p>
    <w:p w14:paraId="1D137A18" w14:textId="77777777" w:rsidR="00051C9B" w:rsidRPr="00051C9B" w:rsidRDefault="00051C9B" w:rsidP="6F7AE68D">
      <w:pPr>
        <w:pStyle w:val="ListBullet"/>
        <w:numPr>
          <w:ilvl w:val="0"/>
          <w:numId w:val="0"/>
        </w:numPr>
      </w:pPr>
      <w:r>
        <w:t>Floor Suffix – enter floor suffix number.</w:t>
      </w:r>
    </w:p>
    <w:p w14:paraId="0F3FB08E" w14:textId="77777777" w:rsidR="00051C9B" w:rsidRPr="00051C9B" w:rsidRDefault="00051C9B" w:rsidP="6F7AE68D">
      <w:pPr>
        <w:pStyle w:val="ListBullet"/>
        <w:numPr>
          <w:ilvl w:val="0"/>
          <w:numId w:val="0"/>
        </w:numPr>
      </w:pPr>
      <w:r>
        <w:t>Unit – enter unit/flat/apartment number.</w:t>
      </w:r>
    </w:p>
    <w:p w14:paraId="1964F627" w14:textId="77777777" w:rsidR="00051C9B" w:rsidRPr="00051C9B" w:rsidRDefault="00051C9B" w:rsidP="6F7AE68D">
      <w:pPr>
        <w:pStyle w:val="ListBullet"/>
        <w:numPr>
          <w:ilvl w:val="0"/>
          <w:numId w:val="0"/>
        </w:numPr>
      </w:pPr>
      <w:r>
        <w:t>Street No – enter property number.</w:t>
      </w:r>
    </w:p>
    <w:p w14:paraId="51440358" w14:textId="77777777" w:rsidR="00051C9B" w:rsidRPr="00051C9B" w:rsidRDefault="00051C9B" w:rsidP="6F7AE68D">
      <w:pPr>
        <w:pStyle w:val="ListBullet"/>
        <w:numPr>
          <w:ilvl w:val="0"/>
          <w:numId w:val="0"/>
        </w:numPr>
      </w:pPr>
      <w:r>
        <w:t xml:space="preserve">Street Name – enter the name of the street etc. </w:t>
      </w:r>
    </w:p>
    <w:p w14:paraId="39412441" w14:textId="59621EEB" w:rsidR="00051C9B" w:rsidRPr="00051C9B" w:rsidRDefault="00051C9B" w:rsidP="6F7AE68D">
      <w:pPr>
        <w:pStyle w:val="ListBullet"/>
        <w:numPr>
          <w:ilvl w:val="0"/>
          <w:numId w:val="0"/>
        </w:numPr>
      </w:pPr>
      <w:r>
        <w:t>Street Type – choose from drop</w:t>
      </w:r>
      <w:r w:rsidR="00D07E0C">
        <w:t>-</w:t>
      </w:r>
      <w:r>
        <w:t>down list.</w:t>
      </w:r>
    </w:p>
    <w:p w14:paraId="1318B0ED" w14:textId="77777777" w:rsidR="00051C9B" w:rsidRPr="00051C9B" w:rsidRDefault="00051C9B" w:rsidP="6F7AE68D">
      <w:pPr>
        <w:pStyle w:val="ListBullet"/>
        <w:numPr>
          <w:ilvl w:val="0"/>
          <w:numId w:val="0"/>
        </w:numPr>
      </w:pPr>
      <w:r>
        <w:t>Locality – enter suburb or town.</w:t>
      </w:r>
    </w:p>
    <w:p w14:paraId="3548295F" w14:textId="1D4C4F49" w:rsidR="00051C9B" w:rsidRPr="00051C9B" w:rsidRDefault="00051C9B" w:rsidP="6F7AE68D">
      <w:pPr>
        <w:pStyle w:val="ListBullet"/>
        <w:numPr>
          <w:ilvl w:val="0"/>
          <w:numId w:val="0"/>
        </w:numPr>
      </w:pPr>
      <w:r>
        <w:t>State – choose state from drop</w:t>
      </w:r>
      <w:r w:rsidR="00D07E0C">
        <w:t>-</w:t>
      </w:r>
      <w:r>
        <w:t>down list.</w:t>
      </w:r>
    </w:p>
    <w:p w14:paraId="3616DACB" w14:textId="1D1480F6" w:rsidR="00051C9B" w:rsidRDefault="00051C9B" w:rsidP="6F7AE68D">
      <w:pPr>
        <w:pStyle w:val="ListBullet"/>
        <w:numPr>
          <w:ilvl w:val="0"/>
          <w:numId w:val="0"/>
        </w:numPr>
      </w:pPr>
      <w:r>
        <w:t>Postcode – enter postcode of suburb or town.</w:t>
      </w:r>
    </w:p>
    <w:p w14:paraId="1D196296" w14:textId="3843CA3A" w:rsidR="00774DC9" w:rsidRDefault="00774DC9" w:rsidP="00EA4A52">
      <w:pPr>
        <w:pStyle w:val="Heading3-Numbered"/>
        <w:numPr>
          <w:ilvl w:val="0"/>
          <w:numId w:val="0"/>
        </w:numPr>
        <w:ind w:left="504" w:hanging="504"/>
      </w:pPr>
      <w:r>
        <w:t>Overseas Address</w:t>
      </w:r>
    </w:p>
    <w:p w14:paraId="7813B2AB" w14:textId="74AACD63" w:rsidR="00051C9B" w:rsidRDefault="00051C9B" w:rsidP="00051C9B">
      <w:r>
        <w:t>Enter the lawyer/conveyancer/firm name or the name of the individual to whom notice</w:t>
      </w:r>
      <w:r w:rsidR="00D32636">
        <w:t>s</w:t>
      </w:r>
      <w:r>
        <w:t xml:space="preserve"> </w:t>
      </w:r>
      <w:r w:rsidR="00D32636">
        <w:t xml:space="preserve">are </w:t>
      </w:r>
      <w:r>
        <w:t>to be sent.</w:t>
      </w:r>
    </w:p>
    <w:p w14:paraId="26BA3066" w14:textId="57963AC9" w:rsidR="00051C9B" w:rsidRDefault="00051C9B" w:rsidP="00051C9B">
      <w:r>
        <w:t>If left blank, the notice</w:t>
      </w:r>
      <w:r w:rsidR="00D32636">
        <w:t>s</w:t>
      </w:r>
      <w:r>
        <w:t xml:space="preserve"> will be sent to the caveator</w:t>
      </w:r>
      <w:r w:rsidR="00531B5C">
        <w:t>(</w:t>
      </w:r>
      <w:r>
        <w:t>s</w:t>
      </w:r>
      <w:r w:rsidR="00531B5C">
        <w:t>)</w:t>
      </w:r>
      <w:r>
        <w:t xml:space="preserve"> at the address provided in this section.</w:t>
      </w:r>
    </w:p>
    <w:p w14:paraId="4FDF90A5" w14:textId="77777777" w:rsidR="00051C9B" w:rsidRDefault="00051C9B" w:rsidP="00051C9B">
      <w:r>
        <w:t>Enter the address in the three free text boxes provided.</w:t>
      </w:r>
    </w:p>
    <w:p w14:paraId="6FBB7C36" w14:textId="395A2516" w:rsidR="00051C9B" w:rsidRDefault="00051C9B" w:rsidP="00051C9B">
      <w:r>
        <w:t xml:space="preserve">Note: two lines of upper-case information per box can be </w:t>
      </w:r>
      <w:r w:rsidR="00531B5C">
        <w:t>entered</w:t>
      </w:r>
      <w:r>
        <w:t>.</w:t>
      </w:r>
    </w:p>
    <w:p w14:paraId="58E658C7" w14:textId="5E37C269" w:rsidR="13273270" w:rsidRDefault="13273270" w:rsidP="6F7AE68D">
      <w:pPr>
        <w:rPr>
          <w:rFonts w:ascii="Arial" w:eastAsia="Arial" w:hAnsi="Arial" w:cs="Arial"/>
          <w:szCs w:val="20"/>
        </w:rPr>
      </w:pPr>
      <w:r w:rsidRPr="6F7AE68D">
        <w:rPr>
          <w:rFonts w:ascii="Arial" w:eastAsia="Arial" w:hAnsi="Arial" w:cs="Arial"/>
          <w:color w:val="000000" w:themeColor="text1"/>
          <w:szCs w:val="20"/>
        </w:rPr>
        <w:t>Please note that a ‘care of’ or ‘post office box’ is not an acceptable address.</w:t>
      </w:r>
    </w:p>
    <w:p w14:paraId="32C17432" w14:textId="1C11341E" w:rsidR="00774DC9" w:rsidRPr="00B11CA1" w:rsidRDefault="00774DC9">
      <w:pPr>
        <w:pStyle w:val="Heading2-Numbered0"/>
        <w:numPr>
          <w:ilvl w:val="0"/>
          <w:numId w:val="0"/>
        </w:numPr>
      </w:pPr>
      <w:bookmarkStart w:id="48" w:name="_Toc160527483"/>
      <w:bookmarkStart w:id="49" w:name="_Toc1713497171"/>
      <w:bookmarkStart w:id="50" w:name="_Toc176780947"/>
      <w:r w:rsidRPr="00B11CA1">
        <w:t>Signing</w:t>
      </w:r>
      <w:bookmarkEnd w:id="48"/>
      <w:bookmarkEnd w:id="49"/>
      <w:bookmarkEnd w:id="50"/>
    </w:p>
    <w:p w14:paraId="3C5FA3A0" w14:textId="269C2376" w:rsidR="006A6B85"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A </w:t>
      </w:r>
      <w:r w:rsidR="00531B5C">
        <w:rPr>
          <w:rStyle w:val="normaltextrun"/>
          <w:rFonts w:ascii="Arial" w:hAnsi="Arial" w:cs="Arial"/>
          <w:sz w:val="20"/>
          <w:szCs w:val="20"/>
        </w:rPr>
        <w:t>caveat</w:t>
      </w:r>
      <w:r>
        <w:rPr>
          <w:rStyle w:val="normaltextrun"/>
          <w:rFonts w:ascii="Arial" w:hAnsi="Arial" w:cs="Arial"/>
          <w:sz w:val="20"/>
          <w:szCs w:val="20"/>
        </w:rPr>
        <w:t xml:space="preserve"> can be signed by the parties </w:t>
      </w:r>
      <w:proofErr w:type="gramStart"/>
      <w:r>
        <w:rPr>
          <w:rStyle w:val="normaltextrun"/>
          <w:rFonts w:ascii="Arial" w:hAnsi="Arial" w:cs="Arial"/>
          <w:sz w:val="20"/>
          <w:szCs w:val="20"/>
        </w:rPr>
        <w:t>in their own right or</w:t>
      </w:r>
      <w:proofErr w:type="gramEnd"/>
      <w:r>
        <w:rPr>
          <w:rStyle w:val="normaltextrun"/>
          <w:rFonts w:ascii="Arial" w:hAnsi="Arial" w:cs="Arial"/>
          <w:sz w:val="20"/>
          <w:szCs w:val="20"/>
        </w:rPr>
        <w:t xml:space="preserve"> by a conveyancer or lawyer representing the parties, an Authorised deposit taking institution or a ELN subscriber.</w:t>
      </w:r>
      <w:r>
        <w:rPr>
          <w:rStyle w:val="eop"/>
          <w:rFonts w:ascii="Arial" w:hAnsi="Arial" w:cs="Arial"/>
          <w:sz w:val="20"/>
          <w:szCs w:val="20"/>
        </w:rPr>
        <w:t> </w:t>
      </w:r>
    </w:p>
    <w:p w14:paraId="0AE115B3" w14:textId="77777777" w:rsidR="002D7F3E" w:rsidRDefault="002D7F3E" w:rsidP="00EA4A52">
      <w:pPr>
        <w:pStyle w:val="paragraph"/>
        <w:spacing w:before="0" w:beforeAutospacing="0" w:after="0" w:afterAutospacing="0"/>
        <w:textAlignment w:val="baseline"/>
        <w:rPr>
          <w:rStyle w:val="normaltextrun"/>
          <w:rFonts w:ascii="Arial" w:eastAsiaTheme="minorHAnsi" w:hAnsi="Arial" w:cs="Arial"/>
          <w:sz w:val="20"/>
          <w:szCs w:val="20"/>
          <w:lang w:eastAsia="en-US"/>
        </w:rPr>
      </w:pPr>
    </w:p>
    <w:p w14:paraId="776CC2BD" w14:textId="044DBA43" w:rsidR="00CF786B" w:rsidRPr="00EA4A52" w:rsidRDefault="00CF786B" w:rsidP="00EA4A52">
      <w:pPr>
        <w:pStyle w:val="Heading4"/>
      </w:pPr>
      <w:r w:rsidRPr="00EA4A52">
        <w:rPr>
          <w:rStyle w:val="eop"/>
          <w:rFonts w:asciiTheme="minorHAnsi" w:eastAsiaTheme="minorHAnsi" w:hAnsiTheme="minorHAnsi" w:cstheme="minorBidi"/>
          <w:bCs/>
          <w:color w:val="53565A" w:themeColor="accent6"/>
        </w:rPr>
        <w:t>Non-represented Individual</w:t>
      </w:r>
    </w:p>
    <w:p w14:paraId="241120BC" w14:textId="77777777" w:rsidR="006333A5" w:rsidRDefault="006333A5" w:rsidP="0011107A">
      <w:pPr>
        <w:pStyle w:val="paragraph"/>
        <w:spacing w:before="0" w:beforeAutospacing="0" w:after="0" w:afterAutospacing="0"/>
        <w:textAlignment w:val="baseline"/>
        <w:rPr>
          <w:rStyle w:val="normaltextrun"/>
          <w:rFonts w:ascii="Arial" w:hAnsi="Arial" w:cs="Arial"/>
          <w:sz w:val="20"/>
          <w:szCs w:val="20"/>
        </w:rPr>
      </w:pPr>
    </w:p>
    <w:p w14:paraId="65975119" w14:textId="5CCA0194"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If </w:t>
      </w:r>
      <w:r w:rsidR="006333A5">
        <w:rPr>
          <w:rStyle w:val="normaltextrun"/>
          <w:rFonts w:ascii="Arial" w:hAnsi="Arial" w:cs="Arial"/>
          <w:sz w:val="20"/>
          <w:szCs w:val="20"/>
        </w:rPr>
        <w:t>you are</w:t>
      </w:r>
      <w:r>
        <w:rPr>
          <w:rStyle w:val="normaltextrun"/>
          <w:rFonts w:ascii="Arial" w:hAnsi="Arial" w:cs="Arial"/>
          <w:sz w:val="20"/>
          <w:szCs w:val="20"/>
        </w:rPr>
        <w:t xml:space="preserve"> not represented by a conveyancer or </w:t>
      </w:r>
      <w:proofErr w:type="gramStart"/>
      <w:r>
        <w:rPr>
          <w:rStyle w:val="normaltextrun"/>
          <w:rFonts w:ascii="Arial" w:hAnsi="Arial" w:cs="Arial"/>
          <w:sz w:val="20"/>
          <w:szCs w:val="20"/>
        </w:rPr>
        <w:t>lawyer</w:t>
      </w:r>
      <w:proofErr w:type="gramEnd"/>
      <w:r>
        <w:rPr>
          <w:rStyle w:val="normaltextrun"/>
          <w:rFonts w:ascii="Arial" w:hAnsi="Arial" w:cs="Arial"/>
          <w:sz w:val="20"/>
          <w:szCs w:val="20"/>
        </w:rPr>
        <w:t xml:space="preserve"> the following signing option should be selected:</w:t>
      </w:r>
      <w:r>
        <w:rPr>
          <w:rStyle w:val="eop"/>
          <w:rFonts w:ascii="Arial" w:hAnsi="Arial" w:cs="Arial"/>
          <w:sz w:val="20"/>
          <w:szCs w:val="20"/>
        </w:rPr>
        <w:t> </w:t>
      </w:r>
    </w:p>
    <w:p w14:paraId="790F0D09" w14:textId="77777777" w:rsidR="0011107A" w:rsidRDefault="0011107A">
      <w:pPr>
        <w:pStyle w:val="paragraph"/>
        <w:numPr>
          <w:ilvl w:val="0"/>
          <w:numId w:val="11"/>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lastRenderedPageBreak/>
        <w:t>Individual’s name – the individual will be signing in his/her own right.</w:t>
      </w:r>
      <w:r>
        <w:rPr>
          <w:rStyle w:val="eop"/>
          <w:rFonts w:ascii="Arial" w:hAnsi="Arial" w:cs="Arial"/>
          <w:sz w:val="20"/>
          <w:szCs w:val="20"/>
        </w:rPr>
        <w:t> </w:t>
      </w:r>
    </w:p>
    <w:p w14:paraId="52AE91C8" w14:textId="77777777" w:rsidR="005874B0" w:rsidRDefault="005874B0" w:rsidP="0011107A">
      <w:pPr>
        <w:pStyle w:val="paragraph"/>
        <w:spacing w:before="0" w:beforeAutospacing="0" w:after="0" w:afterAutospacing="0"/>
        <w:textAlignment w:val="baseline"/>
        <w:rPr>
          <w:rStyle w:val="normaltextrun"/>
          <w:rFonts w:ascii="Arial" w:hAnsi="Arial" w:cs="Arial"/>
          <w:sz w:val="20"/>
          <w:szCs w:val="20"/>
        </w:rPr>
      </w:pPr>
    </w:p>
    <w:p w14:paraId="5174141F" w14:textId="65D504C3"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The </w:t>
      </w:r>
      <w:r w:rsidR="005874B0">
        <w:rPr>
          <w:rStyle w:val="normaltextrun"/>
          <w:rFonts w:ascii="Arial" w:hAnsi="Arial" w:cs="Arial"/>
          <w:sz w:val="20"/>
          <w:szCs w:val="20"/>
        </w:rPr>
        <w:t>caveat</w:t>
      </w:r>
      <w:r>
        <w:rPr>
          <w:rStyle w:val="normaltextrun"/>
          <w:rFonts w:ascii="Arial" w:hAnsi="Arial" w:cs="Arial"/>
          <w:sz w:val="20"/>
          <w:szCs w:val="20"/>
        </w:rPr>
        <w:t xml:space="preserve"> needs to be signed in front of the Approved Identity Verifier (Australia Post), who will witness </w:t>
      </w:r>
      <w:r w:rsidR="005874B0">
        <w:rPr>
          <w:rStyle w:val="normaltextrun"/>
          <w:rFonts w:ascii="Arial" w:hAnsi="Arial" w:cs="Arial"/>
          <w:sz w:val="20"/>
          <w:szCs w:val="20"/>
        </w:rPr>
        <w:t>you signing the caveat at the same time as verifying your identity</w:t>
      </w:r>
      <w:r>
        <w:rPr>
          <w:rStyle w:val="normaltextrun"/>
          <w:rFonts w:ascii="Arial" w:hAnsi="Arial" w:cs="Arial"/>
          <w:sz w:val="20"/>
          <w:szCs w:val="20"/>
        </w:rPr>
        <w:t>.</w:t>
      </w:r>
      <w:r>
        <w:rPr>
          <w:rStyle w:val="eop"/>
          <w:rFonts w:ascii="Arial" w:hAnsi="Arial" w:cs="Arial"/>
          <w:sz w:val="20"/>
          <w:szCs w:val="20"/>
        </w:rPr>
        <w:t> </w:t>
      </w:r>
    </w:p>
    <w:p w14:paraId="717DD963" w14:textId="77777777" w:rsidR="005874B0" w:rsidRDefault="005874B0" w:rsidP="0011107A">
      <w:pPr>
        <w:pStyle w:val="paragraph"/>
        <w:spacing w:before="0" w:beforeAutospacing="0" w:after="0" w:afterAutospacing="0"/>
        <w:textAlignment w:val="baseline"/>
        <w:rPr>
          <w:rStyle w:val="normaltextrun"/>
          <w:rFonts w:ascii="Arial" w:hAnsi="Arial" w:cs="Arial"/>
          <w:sz w:val="20"/>
          <w:szCs w:val="20"/>
        </w:rPr>
      </w:pPr>
    </w:p>
    <w:p w14:paraId="6D34BADB" w14:textId="42B694F8"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See Verification of identity earlier in this guide.</w:t>
      </w:r>
      <w:r>
        <w:rPr>
          <w:rStyle w:val="eop"/>
          <w:rFonts w:ascii="Arial" w:hAnsi="Arial" w:cs="Arial"/>
          <w:sz w:val="20"/>
          <w:szCs w:val="20"/>
        </w:rPr>
        <w:t> </w:t>
      </w:r>
    </w:p>
    <w:p w14:paraId="3C3B6A00" w14:textId="77777777" w:rsidR="005874B0" w:rsidRDefault="005874B0" w:rsidP="0011107A">
      <w:pPr>
        <w:pStyle w:val="paragraph"/>
        <w:spacing w:before="0" w:beforeAutospacing="0" w:after="0" w:afterAutospacing="0"/>
        <w:textAlignment w:val="baseline"/>
        <w:rPr>
          <w:rStyle w:val="normaltextrun"/>
          <w:rFonts w:ascii="Arial" w:hAnsi="Arial" w:cs="Arial"/>
          <w:sz w:val="20"/>
          <w:szCs w:val="20"/>
        </w:rPr>
      </w:pPr>
    </w:p>
    <w:p w14:paraId="1AF15C58" w14:textId="71D8B31F"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Note:  An Attorney cannot sign on behalf of a</w:t>
      </w:r>
      <w:r w:rsidR="000D1198">
        <w:rPr>
          <w:rStyle w:val="normaltextrun"/>
          <w:rFonts w:ascii="Arial" w:hAnsi="Arial" w:cs="Arial"/>
          <w:sz w:val="20"/>
          <w:szCs w:val="20"/>
        </w:rPr>
        <w:t xml:space="preserve"> non-</w:t>
      </w:r>
      <w:r>
        <w:rPr>
          <w:rStyle w:val="normaltextrun"/>
          <w:rFonts w:ascii="Arial" w:hAnsi="Arial" w:cs="Arial"/>
          <w:sz w:val="20"/>
          <w:szCs w:val="20"/>
        </w:rPr>
        <w:t xml:space="preserve">represented individual. </w:t>
      </w:r>
      <w:r w:rsidR="000D1198">
        <w:rPr>
          <w:rStyle w:val="normaltextrun"/>
          <w:rFonts w:ascii="Arial" w:hAnsi="Arial" w:cs="Arial"/>
          <w:sz w:val="20"/>
          <w:szCs w:val="20"/>
        </w:rPr>
        <w:t>A conveyancer or lawyer will need to be engaged if an attorney under a power of attorney wishes to sign the caveat</w:t>
      </w:r>
      <w:r>
        <w:rPr>
          <w:rStyle w:val="normaltextrun"/>
          <w:rFonts w:ascii="Arial" w:hAnsi="Arial" w:cs="Arial"/>
          <w:sz w:val="20"/>
          <w:szCs w:val="20"/>
        </w:rPr>
        <w:t>.</w:t>
      </w:r>
      <w:r>
        <w:rPr>
          <w:rStyle w:val="eop"/>
          <w:rFonts w:ascii="Arial" w:hAnsi="Arial" w:cs="Arial"/>
          <w:sz w:val="20"/>
          <w:szCs w:val="20"/>
        </w:rPr>
        <w:t> </w:t>
      </w:r>
    </w:p>
    <w:p w14:paraId="39278AE2" w14:textId="77777777" w:rsidR="005874B0" w:rsidRDefault="005874B0" w:rsidP="0011107A">
      <w:pPr>
        <w:pStyle w:val="paragraph"/>
        <w:spacing w:before="0" w:beforeAutospacing="0" w:after="0" w:afterAutospacing="0"/>
        <w:ind w:left="840" w:hanging="840"/>
        <w:textAlignment w:val="baseline"/>
        <w:rPr>
          <w:rStyle w:val="normaltextrun"/>
          <w:rFonts w:ascii="Arial" w:hAnsi="Arial" w:cs="Arial"/>
          <w:b/>
          <w:bCs/>
          <w:color w:val="53565A"/>
          <w:sz w:val="20"/>
          <w:szCs w:val="20"/>
        </w:rPr>
      </w:pPr>
    </w:p>
    <w:p w14:paraId="13D348DE" w14:textId="77777777" w:rsidR="005B3A7F" w:rsidRPr="005B3A7F" w:rsidRDefault="005B3A7F" w:rsidP="005B3A7F">
      <w:pPr>
        <w:pStyle w:val="ListParagraph"/>
        <w:numPr>
          <w:ilvl w:val="1"/>
          <w:numId w:val="58"/>
        </w:numPr>
        <w:spacing w:before="240"/>
        <w:contextualSpacing w:val="0"/>
        <w:outlineLvl w:val="2"/>
        <w:rPr>
          <w:rStyle w:val="normaltextrun"/>
          <w:rFonts w:ascii="Arial" w:eastAsiaTheme="majorEastAsia" w:hAnsi="Arial" w:cs="Arial"/>
          <w:b/>
          <w:vanish/>
          <w:color w:val="53565A"/>
          <w:szCs w:val="20"/>
        </w:rPr>
      </w:pPr>
    </w:p>
    <w:p w14:paraId="34459D43" w14:textId="77777777" w:rsidR="005B3A7F" w:rsidRPr="005B3A7F" w:rsidRDefault="005B3A7F" w:rsidP="005B3A7F">
      <w:pPr>
        <w:pStyle w:val="ListParagraph"/>
        <w:numPr>
          <w:ilvl w:val="2"/>
          <w:numId w:val="58"/>
        </w:numPr>
        <w:spacing w:before="240"/>
        <w:ind w:left="504"/>
        <w:contextualSpacing w:val="0"/>
        <w:outlineLvl w:val="2"/>
        <w:rPr>
          <w:rStyle w:val="normaltextrun"/>
          <w:rFonts w:ascii="Arial" w:eastAsiaTheme="majorEastAsia" w:hAnsi="Arial" w:cs="Arial"/>
          <w:b/>
          <w:vanish/>
          <w:color w:val="53565A"/>
          <w:szCs w:val="20"/>
        </w:rPr>
      </w:pPr>
    </w:p>
    <w:p w14:paraId="38706E51" w14:textId="215CAD97" w:rsidR="0011107A" w:rsidRPr="00F22931" w:rsidRDefault="005874B0" w:rsidP="00EA4A52">
      <w:pPr>
        <w:pStyle w:val="Heading3-Numbered"/>
        <w:numPr>
          <w:ilvl w:val="0"/>
          <w:numId w:val="0"/>
        </w:numPr>
        <w:rPr>
          <w:rFonts w:ascii="Segoe UI" w:hAnsi="Segoe UI" w:cs="Segoe UI"/>
          <w:sz w:val="18"/>
          <w:szCs w:val="18"/>
        </w:rPr>
      </w:pPr>
      <w:r w:rsidRPr="00F22931">
        <w:rPr>
          <w:rStyle w:val="normaltextrun"/>
          <w:color w:val="53565A"/>
        </w:rPr>
        <w:t>Non-</w:t>
      </w:r>
      <w:r w:rsidR="0011107A" w:rsidRPr="00F22931">
        <w:rPr>
          <w:rStyle w:val="normaltextrun"/>
          <w:color w:val="53565A"/>
        </w:rPr>
        <w:t>represented Corporation</w:t>
      </w:r>
      <w:r w:rsidR="0011107A" w:rsidRPr="00F22931">
        <w:rPr>
          <w:rStyle w:val="eop"/>
          <w:color w:val="53565A"/>
        </w:rPr>
        <w:t> </w:t>
      </w:r>
      <w:r w:rsidRPr="00F22931">
        <w:rPr>
          <w:rStyle w:val="eop"/>
          <w:color w:val="53565A"/>
        </w:rPr>
        <w:t>(Company)</w:t>
      </w:r>
    </w:p>
    <w:p w14:paraId="67CC3684" w14:textId="77777777" w:rsidR="005874B0" w:rsidRDefault="005874B0" w:rsidP="0011107A">
      <w:pPr>
        <w:pStyle w:val="paragraph"/>
        <w:spacing w:before="0" w:beforeAutospacing="0" w:after="0" w:afterAutospacing="0"/>
        <w:textAlignment w:val="baseline"/>
        <w:rPr>
          <w:rStyle w:val="normaltextrun"/>
          <w:rFonts w:ascii="Arial" w:hAnsi="Arial" w:cs="Arial"/>
          <w:sz w:val="20"/>
          <w:szCs w:val="20"/>
        </w:rPr>
      </w:pPr>
    </w:p>
    <w:p w14:paraId="4C44E4CE" w14:textId="14890687"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If the corporation is not represented by a conveyancer or </w:t>
      </w:r>
      <w:proofErr w:type="gramStart"/>
      <w:r>
        <w:rPr>
          <w:rStyle w:val="normaltextrun"/>
          <w:rFonts w:ascii="Arial" w:hAnsi="Arial" w:cs="Arial"/>
          <w:sz w:val="20"/>
          <w:szCs w:val="20"/>
        </w:rPr>
        <w:t>lawyer</w:t>
      </w:r>
      <w:proofErr w:type="gramEnd"/>
      <w:r>
        <w:rPr>
          <w:rStyle w:val="normaltextrun"/>
          <w:rFonts w:ascii="Arial" w:hAnsi="Arial" w:cs="Arial"/>
          <w:sz w:val="20"/>
          <w:szCs w:val="20"/>
        </w:rPr>
        <w:t xml:space="preserve"> the following option should be selected:</w:t>
      </w:r>
      <w:r>
        <w:rPr>
          <w:rStyle w:val="eop"/>
          <w:rFonts w:ascii="Arial" w:hAnsi="Arial" w:cs="Arial"/>
          <w:sz w:val="20"/>
          <w:szCs w:val="20"/>
        </w:rPr>
        <w:t> </w:t>
      </w:r>
    </w:p>
    <w:p w14:paraId="0A0A8257" w14:textId="77777777" w:rsidR="0011107A" w:rsidRDefault="0011107A" w:rsidP="00EA4A52">
      <w:pPr>
        <w:pStyle w:val="paragraph"/>
        <w:numPr>
          <w:ilvl w:val="0"/>
          <w:numId w:val="49"/>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Corporation’s Name – Corporation will </w:t>
      </w:r>
      <w:proofErr w:type="gramStart"/>
      <w:r>
        <w:rPr>
          <w:rStyle w:val="normaltextrun"/>
          <w:rFonts w:ascii="Arial" w:hAnsi="Arial" w:cs="Arial"/>
          <w:sz w:val="20"/>
          <w:szCs w:val="20"/>
        </w:rPr>
        <w:t>sign in their own right</w:t>
      </w:r>
      <w:proofErr w:type="gramEnd"/>
      <w:r>
        <w:rPr>
          <w:rStyle w:val="normaltextrun"/>
          <w:rFonts w:ascii="Arial" w:hAnsi="Arial" w:cs="Arial"/>
          <w:sz w:val="20"/>
          <w:szCs w:val="20"/>
        </w:rPr>
        <w:t>.</w:t>
      </w:r>
      <w:r>
        <w:rPr>
          <w:rStyle w:val="eop"/>
          <w:rFonts w:ascii="Arial" w:hAnsi="Arial" w:cs="Arial"/>
          <w:sz w:val="20"/>
          <w:szCs w:val="20"/>
        </w:rPr>
        <w:t> </w:t>
      </w:r>
    </w:p>
    <w:p w14:paraId="445B73F1" w14:textId="77777777" w:rsidR="00AB628E" w:rsidRDefault="00AB628E" w:rsidP="0011107A">
      <w:pPr>
        <w:pStyle w:val="paragraph"/>
        <w:spacing w:before="0" w:beforeAutospacing="0" w:after="0" w:afterAutospacing="0"/>
        <w:textAlignment w:val="baseline"/>
        <w:rPr>
          <w:rStyle w:val="normaltextrun"/>
          <w:rFonts w:ascii="Arial" w:hAnsi="Arial" w:cs="Arial"/>
          <w:sz w:val="20"/>
          <w:szCs w:val="20"/>
        </w:rPr>
      </w:pPr>
    </w:p>
    <w:p w14:paraId="5036EC5E" w14:textId="1D7FA14B"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 drop-down box will appear giving two options.</w:t>
      </w:r>
      <w:r>
        <w:rPr>
          <w:rStyle w:val="eop"/>
          <w:rFonts w:ascii="Arial" w:hAnsi="Arial" w:cs="Arial"/>
          <w:sz w:val="20"/>
          <w:szCs w:val="20"/>
        </w:rPr>
        <w:t> </w:t>
      </w:r>
    </w:p>
    <w:p w14:paraId="6616A4CB" w14:textId="77777777" w:rsidR="0011107A" w:rsidRDefault="0011107A" w:rsidP="00B07FD0">
      <w:pPr>
        <w:pStyle w:val="paragraph"/>
        <w:numPr>
          <w:ilvl w:val="0"/>
          <w:numId w:val="1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Execute using a Common Seal – three options:</w:t>
      </w:r>
      <w:r>
        <w:rPr>
          <w:rStyle w:val="eop"/>
          <w:rFonts w:ascii="Arial" w:hAnsi="Arial" w:cs="Arial"/>
          <w:sz w:val="20"/>
          <w:szCs w:val="20"/>
        </w:rPr>
        <w:t> </w:t>
      </w:r>
    </w:p>
    <w:p w14:paraId="0DBCE700" w14:textId="77777777" w:rsidR="0011107A" w:rsidRDefault="0011107A" w:rsidP="00B07FD0">
      <w:pPr>
        <w:pStyle w:val="paragraph"/>
        <w:numPr>
          <w:ilvl w:val="0"/>
          <w:numId w:val="14"/>
        </w:numPr>
        <w:spacing w:before="0" w:beforeAutospacing="0" w:after="0" w:afterAutospacing="0"/>
        <w:ind w:left="1005"/>
        <w:textAlignment w:val="baseline"/>
        <w:rPr>
          <w:rFonts w:ascii="Arial" w:hAnsi="Arial" w:cs="Arial"/>
          <w:sz w:val="20"/>
          <w:szCs w:val="20"/>
        </w:rPr>
      </w:pPr>
      <w:r>
        <w:rPr>
          <w:rStyle w:val="normaltextrun"/>
          <w:rFonts w:ascii="Arial" w:hAnsi="Arial" w:cs="Arial"/>
          <w:sz w:val="20"/>
          <w:szCs w:val="20"/>
        </w:rPr>
        <w:t>Multi-person Company – Director and Director or Director and Secretary sign</w:t>
      </w:r>
      <w:r>
        <w:rPr>
          <w:rStyle w:val="eop"/>
          <w:rFonts w:ascii="Arial" w:hAnsi="Arial" w:cs="Arial"/>
          <w:sz w:val="20"/>
          <w:szCs w:val="20"/>
        </w:rPr>
        <w:t> </w:t>
      </w:r>
    </w:p>
    <w:p w14:paraId="22F6AA04" w14:textId="77777777" w:rsidR="0011107A" w:rsidRDefault="0011107A" w:rsidP="00B07FD0">
      <w:pPr>
        <w:pStyle w:val="paragraph"/>
        <w:numPr>
          <w:ilvl w:val="0"/>
          <w:numId w:val="14"/>
        </w:numPr>
        <w:spacing w:before="0" w:beforeAutospacing="0" w:after="0" w:afterAutospacing="0"/>
        <w:ind w:left="1005"/>
        <w:textAlignment w:val="baseline"/>
        <w:rPr>
          <w:rFonts w:ascii="Arial" w:hAnsi="Arial" w:cs="Arial"/>
          <w:sz w:val="20"/>
          <w:szCs w:val="20"/>
        </w:rPr>
      </w:pPr>
      <w:r>
        <w:rPr>
          <w:rStyle w:val="normaltextrun"/>
          <w:rFonts w:ascii="Arial" w:hAnsi="Arial" w:cs="Arial"/>
          <w:sz w:val="20"/>
          <w:szCs w:val="20"/>
        </w:rPr>
        <w:t>Sole-person Company – Sole Director and Secretary sign</w:t>
      </w:r>
      <w:r>
        <w:rPr>
          <w:rStyle w:val="eop"/>
          <w:rFonts w:ascii="Arial" w:hAnsi="Arial" w:cs="Arial"/>
          <w:sz w:val="20"/>
          <w:szCs w:val="20"/>
        </w:rPr>
        <w:t> </w:t>
      </w:r>
    </w:p>
    <w:p w14:paraId="6BE52C13" w14:textId="2EB9014E" w:rsidR="0011107A" w:rsidRDefault="0011107A" w:rsidP="00B07FD0">
      <w:pPr>
        <w:pStyle w:val="paragraph"/>
        <w:numPr>
          <w:ilvl w:val="0"/>
          <w:numId w:val="14"/>
        </w:numPr>
        <w:spacing w:before="0" w:beforeAutospacing="0" w:after="0" w:afterAutospacing="0"/>
        <w:ind w:left="1005"/>
        <w:textAlignment w:val="baseline"/>
        <w:rPr>
          <w:rFonts w:ascii="Arial" w:hAnsi="Arial" w:cs="Arial"/>
          <w:sz w:val="20"/>
          <w:szCs w:val="20"/>
        </w:rPr>
      </w:pPr>
      <w:r>
        <w:rPr>
          <w:rStyle w:val="normaltextrun"/>
          <w:rFonts w:ascii="Arial" w:hAnsi="Arial" w:cs="Arial"/>
          <w:sz w:val="20"/>
          <w:szCs w:val="20"/>
        </w:rPr>
        <w:t>Sole-person Company – Sole Director signs.</w:t>
      </w:r>
      <w:r>
        <w:rPr>
          <w:rStyle w:val="eop"/>
          <w:rFonts w:ascii="Arial" w:hAnsi="Arial" w:cs="Arial"/>
          <w:sz w:val="20"/>
          <w:szCs w:val="20"/>
        </w:rPr>
        <w:t> </w:t>
      </w:r>
      <w:r w:rsidR="00AB628E">
        <w:rPr>
          <w:rStyle w:val="eop"/>
          <w:rFonts w:ascii="Arial" w:hAnsi="Arial" w:cs="Arial"/>
          <w:sz w:val="20"/>
          <w:szCs w:val="20"/>
        </w:rPr>
        <w:br/>
      </w:r>
    </w:p>
    <w:p w14:paraId="51D8BFD3" w14:textId="77777777" w:rsidR="0011107A" w:rsidRDefault="0011107A" w:rsidP="00B07FD0">
      <w:pPr>
        <w:pStyle w:val="paragraph"/>
        <w:numPr>
          <w:ilvl w:val="0"/>
          <w:numId w:val="1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Execute without a Common Seal – three options:</w:t>
      </w:r>
      <w:r>
        <w:rPr>
          <w:rStyle w:val="eop"/>
          <w:rFonts w:ascii="Arial" w:hAnsi="Arial" w:cs="Arial"/>
          <w:sz w:val="20"/>
          <w:szCs w:val="20"/>
        </w:rPr>
        <w:t> </w:t>
      </w:r>
    </w:p>
    <w:p w14:paraId="0343E34A" w14:textId="77777777" w:rsidR="0011107A" w:rsidRDefault="0011107A" w:rsidP="00B07FD0">
      <w:pPr>
        <w:pStyle w:val="paragraph"/>
        <w:numPr>
          <w:ilvl w:val="0"/>
          <w:numId w:val="16"/>
        </w:numPr>
        <w:spacing w:before="0" w:beforeAutospacing="0" w:after="0" w:afterAutospacing="0"/>
        <w:ind w:left="1005"/>
        <w:textAlignment w:val="baseline"/>
        <w:rPr>
          <w:rFonts w:ascii="Arial" w:hAnsi="Arial" w:cs="Arial"/>
          <w:sz w:val="20"/>
          <w:szCs w:val="20"/>
        </w:rPr>
      </w:pPr>
      <w:r>
        <w:rPr>
          <w:rStyle w:val="normaltextrun"/>
          <w:rFonts w:ascii="Arial" w:hAnsi="Arial" w:cs="Arial"/>
          <w:sz w:val="20"/>
          <w:szCs w:val="20"/>
        </w:rPr>
        <w:t>Multi-person Company – Director and Director or Director and Secretary signs</w:t>
      </w:r>
      <w:r>
        <w:rPr>
          <w:rStyle w:val="eop"/>
          <w:rFonts w:ascii="Arial" w:hAnsi="Arial" w:cs="Arial"/>
          <w:sz w:val="20"/>
          <w:szCs w:val="20"/>
        </w:rPr>
        <w:t> </w:t>
      </w:r>
    </w:p>
    <w:p w14:paraId="5E7334FE" w14:textId="77777777" w:rsidR="0011107A" w:rsidRDefault="0011107A" w:rsidP="00B07FD0">
      <w:pPr>
        <w:pStyle w:val="paragraph"/>
        <w:numPr>
          <w:ilvl w:val="0"/>
          <w:numId w:val="16"/>
        </w:numPr>
        <w:spacing w:before="0" w:beforeAutospacing="0" w:after="0" w:afterAutospacing="0"/>
        <w:ind w:left="1005"/>
        <w:textAlignment w:val="baseline"/>
        <w:rPr>
          <w:rFonts w:ascii="Arial" w:hAnsi="Arial" w:cs="Arial"/>
          <w:sz w:val="20"/>
          <w:szCs w:val="20"/>
        </w:rPr>
      </w:pPr>
      <w:r>
        <w:rPr>
          <w:rStyle w:val="normaltextrun"/>
          <w:rFonts w:ascii="Arial" w:hAnsi="Arial" w:cs="Arial"/>
          <w:sz w:val="20"/>
          <w:szCs w:val="20"/>
        </w:rPr>
        <w:t>Sole-person Company – Sole Director and Secretary sign</w:t>
      </w:r>
      <w:r>
        <w:rPr>
          <w:rStyle w:val="eop"/>
          <w:rFonts w:ascii="Arial" w:hAnsi="Arial" w:cs="Arial"/>
          <w:sz w:val="20"/>
          <w:szCs w:val="20"/>
        </w:rPr>
        <w:t> </w:t>
      </w:r>
    </w:p>
    <w:p w14:paraId="04C4ED70" w14:textId="77777777" w:rsidR="0011107A" w:rsidRDefault="0011107A" w:rsidP="00B07FD0">
      <w:pPr>
        <w:pStyle w:val="paragraph"/>
        <w:numPr>
          <w:ilvl w:val="0"/>
          <w:numId w:val="16"/>
        </w:numPr>
        <w:spacing w:before="0" w:beforeAutospacing="0" w:after="0" w:afterAutospacing="0"/>
        <w:ind w:left="1005"/>
        <w:textAlignment w:val="baseline"/>
        <w:rPr>
          <w:rFonts w:ascii="Arial" w:hAnsi="Arial" w:cs="Arial"/>
          <w:sz w:val="20"/>
          <w:szCs w:val="20"/>
        </w:rPr>
      </w:pPr>
      <w:r>
        <w:rPr>
          <w:rStyle w:val="normaltextrun"/>
          <w:rFonts w:ascii="Arial" w:hAnsi="Arial" w:cs="Arial"/>
          <w:sz w:val="20"/>
          <w:szCs w:val="20"/>
        </w:rPr>
        <w:t>Sole-person Company – Sole Director signs.</w:t>
      </w:r>
      <w:r>
        <w:rPr>
          <w:rStyle w:val="eop"/>
          <w:rFonts w:ascii="Arial" w:hAnsi="Arial" w:cs="Arial"/>
          <w:sz w:val="20"/>
          <w:szCs w:val="20"/>
        </w:rPr>
        <w:t> </w:t>
      </w:r>
    </w:p>
    <w:p w14:paraId="7FC0362B" w14:textId="77777777" w:rsidR="00AB628E" w:rsidRDefault="00AB628E" w:rsidP="0011107A">
      <w:pPr>
        <w:pStyle w:val="paragraph"/>
        <w:spacing w:before="0" w:beforeAutospacing="0" w:after="0" w:afterAutospacing="0"/>
        <w:textAlignment w:val="baseline"/>
        <w:rPr>
          <w:rStyle w:val="normaltextrun"/>
          <w:rFonts w:ascii="Arial" w:hAnsi="Arial" w:cs="Arial"/>
          <w:sz w:val="20"/>
          <w:szCs w:val="20"/>
        </w:rPr>
      </w:pPr>
    </w:p>
    <w:p w14:paraId="11D5A128" w14:textId="667D7149"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If choosing </w:t>
      </w:r>
      <w:r w:rsidR="000D5227">
        <w:rPr>
          <w:rStyle w:val="normaltextrun"/>
          <w:rFonts w:ascii="Arial" w:hAnsi="Arial" w:cs="Arial"/>
          <w:sz w:val="20"/>
          <w:szCs w:val="20"/>
        </w:rPr>
        <w:t>‘</w:t>
      </w:r>
      <w:r>
        <w:rPr>
          <w:rStyle w:val="normaltextrun"/>
          <w:rFonts w:ascii="Arial" w:hAnsi="Arial" w:cs="Arial"/>
          <w:sz w:val="20"/>
          <w:szCs w:val="20"/>
        </w:rPr>
        <w:t>Execute using a Common Seal</w:t>
      </w:r>
      <w:r w:rsidR="000D5227">
        <w:rPr>
          <w:rStyle w:val="normaltextrun"/>
          <w:rFonts w:ascii="Arial" w:hAnsi="Arial" w:cs="Arial"/>
          <w:sz w:val="20"/>
          <w:szCs w:val="20"/>
        </w:rPr>
        <w:t>’</w:t>
      </w:r>
      <w:r>
        <w:rPr>
          <w:rStyle w:val="normaltextrun"/>
          <w:rFonts w:ascii="Arial" w:hAnsi="Arial" w:cs="Arial"/>
          <w:sz w:val="20"/>
          <w:szCs w:val="20"/>
        </w:rPr>
        <w:t xml:space="preserve"> or </w:t>
      </w:r>
      <w:r w:rsidR="000D5227">
        <w:rPr>
          <w:rStyle w:val="normaltextrun"/>
          <w:rFonts w:ascii="Arial" w:hAnsi="Arial" w:cs="Arial"/>
          <w:sz w:val="20"/>
          <w:szCs w:val="20"/>
        </w:rPr>
        <w:t>‘</w:t>
      </w:r>
      <w:r>
        <w:rPr>
          <w:rStyle w:val="normaltextrun"/>
          <w:rFonts w:ascii="Arial" w:hAnsi="Arial" w:cs="Arial"/>
          <w:sz w:val="20"/>
          <w:szCs w:val="20"/>
        </w:rPr>
        <w:t>Execute without a Common Seal</w:t>
      </w:r>
      <w:r w:rsidR="000D5227">
        <w:rPr>
          <w:rStyle w:val="normaltextrun"/>
          <w:rFonts w:ascii="Arial" w:hAnsi="Arial" w:cs="Arial"/>
          <w:sz w:val="20"/>
          <w:szCs w:val="20"/>
        </w:rPr>
        <w:t>’</w:t>
      </w:r>
      <w:r>
        <w:rPr>
          <w:rStyle w:val="normaltextrun"/>
          <w:rFonts w:ascii="Arial" w:hAnsi="Arial" w:cs="Arial"/>
          <w:sz w:val="20"/>
          <w:szCs w:val="20"/>
        </w:rPr>
        <w:t xml:space="preserve"> you will be given three options to choose from. With each option extra boxes will appear where the director’s or secretary’s full name must be </w:t>
      </w:r>
      <w:r w:rsidR="000D5227">
        <w:rPr>
          <w:rStyle w:val="normaltextrun"/>
          <w:rFonts w:ascii="Arial" w:hAnsi="Arial" w:cs="Arial"/>
          <w:sz w:val="20"/>
          <w:szCs w:val="20"/>
        </w:rPr>
        <w:t>typed in</w:t>
      </w:r>
      <w:r>
        <w:rPr>
          <w:rStyle w:val="normaltextrun"/>
          <w:rFonts w:ascii="Arial" w:hAnsi="Arial" w:cs="Arial"/>
          <w:sz w:val="20"/>
          <w:szCs w:val="20"/>
        </w:rPr>
        <w:t>.</w:t>
      </w:r>
      <w:r>
        <w:rPr>
          <w:rStyle w:val="eop"/>
          <w:rFonts w:ascii="Arial" w:hAnsi="Arial" w:cs="Arial"/>
          <w:sz w:val="20"/>
          <w:szCs w:val="20"/>
        </w:rPr>
        <w:t> </w:t>
      </w:r>
    </w:p>
    <w:p w14:paraId="3F49BF63" w14:textId="77777777" w:rsidR="000D5227" w:rsidRDefault="000D5227" w:rsidP="0011107A">
      <w:pPr>
        <w:pStyle w:val="paragraph"/>
        <w:spacing w:before="0" w:beforeAutospacing="0" w:after="0" w:afterAutospacing="0"/>
        <w:textAlignment w:val="baseline"/>
        <w:rPr>
          <w:rStyle w:val="normaltextrun"/>
          <w:rFonts w:ascii="Arial" w:hAnsi="Arial" w:cs="Arial"/>
          <w:sz w:val="20"/>
          <w:szCs w:val="20"/>
        </w:rPr>
      </w:pPr>
    </w:p>
    <w:p w14:paraId="4B94293D" w14:textId="263A0D9B"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The </w:t>
      </w:r>
      <w:r w:rsidR="000D5227">
        <w:rPr>
          <w:rStyle w:val="normaltextrun"/>
          <w:rFonts w:ascii="Arial" w:hAnsi="Arial" w:cs="Arial"/>
          <w:sz w:val="20"/>
          <w:szCs w:val="20"/>
        </w:rPr>
        <w:t>company officer(s) need to sign the caveat after</w:t>
      </w:r>
      <w:r>
        <w:rPr>
          <w:rStyle w:val="normaltextrun"/>
          <w:rFonts w:ascii="Arial" w:hAnsi="Arial" w:cs="Arial"/>
          <w:sz w:val="20"/>
          <w:szCs w:val="20"/>
        </w:rPr>
        <w:t xml:space="preserve"> </w:t>
      </w:r>
      <w:r w:rsidR="000D5227">
        <w:rPr>
          <w:rStyle w:val="normaltextrun"/>
          <w:rFonts w:ascii="Arial" w:hAnsi="Arial" w:cs="Arial"/>
          <w:sz w:val="20"/>
          <w:szCs w:val="20"/>
        </w:rPr>
        <w:t>affixing</w:t>
      </w:r>
      <w:r>
        <w:rPr>
          <w:rStyle w:val="normaltextrun"/>
          <w:rFonts w:ascii="Arial" w:hAnsi="Arial" w:cs="Arial"/>
          <w:sz w:val="20"/>
          <w:szCs w:val="20"/>
        </w:rPr>
        <w:t xml:space="preserve"> the common seal</w:t>
      </w:r>
      <w:r w:rsidR="000D5227">
        <w:rPr>
          <w:rStyle w:val="normaltextrun"/>
          <w:rFonts w:ascii="Arial" w:hAnsi="Arial" w:cs="Arial"/>
          <w:sz w:val="20"/>
          <w:szCs w:val="20"/>
        </w:rPr>
        <w:t xml:space="preserve"> </w:t>
      </w:r>
      <w:r>
        <w:rPr>
          <w:rStyle w:val="normaltextrun"/>
          <w:rFonts w:ascii="Arial" w:hAnsi="Arial" w:cs="Arial"/>
          <w:sz w:val="20"/>
          <w:szCs w:val="20"/>
        </w:rPr>
        <w:t xml:space="preserve">(if </w:t>
      </w:r>
      <w:r w:rsidR="000D5227">
        <w:rPr>
          <w:rStyle w:val="normaltextrun"/>
          <w:rFonts w:ascii="Arial" w:hAnsi="Arial" w:cs="Arial"/>
          <w:sz w:val="20"/>
          <w:szCs w:val="20"/>
        </w:rPr>
        <w:t>used</w:t>
      </w:r>
      <w:r>
        <w:rPr>
          <w:rStyle w:val="normaltextrun"/>
          <w:rFonts w:ascii="Arial" w:hAnsi="Arial" w:cs="Arial"/>
          <w:sz w:val="20"/>
          <w:szCs w:val="20"/>
        </w:rPr>
        <w:t xml:space="preserve">) in front of the Approved Identity Verifier (Australia Post), </w:t>
      </w:r>
      <w:r w:rsidR="000D5227">
        <w:rPr>
          <w:rStyle w:val="normaltextrun"/>
          <w:rFonts w:ascii="Arial" w:hAnsi="Arial" w:cs="Arial"/>
          <w:sz w:val="20"/>
          <w:szCs w:val="20"/>
        </w:rPr>
        <w:t>at the same time as verifying the company officer</w:t>
      </w:r>
      <w:r>
        <w:rPr>
          <w:rStyle w:val="normaltextrun"/>
          <w:rFonts w:ascii="Arial" w:hAnsi="Arial" w:cs="Arial"/>
          <w:sz w:val="20"/>
          <w:szCs w:val="20"/>
        </w:rPr>
        <w:t>(s)</w:t>
      </w:r>
      <w:r w:rsidR="000D5227">
        <w:rPr>
          <w:rStyle w:val="normaltextrun"/>
          <w:rFonts w:ascii="Arial" w:hAnsi="Arial" w:cs="Arial"/>
          <w:sz w:val="20"/>
          <w:szCs w:val="20"/>
        </w:rPr>
        <w:t xml:space="preserve"> identity</w:t>
      </w:r>
      <w:r>
        <w:rPr>
          <w:rStyle w:val="normaltextrun"/>
          <w:rFonts w:ascii="Arial" w:hAnsi="Arial" w:cs="Arial"/>
          <w:sz w:val="20"/>
          <w:szCs w:val="20"/>
        </w:rPr>
        <w:t>.</w:t>
      </w:r>
      <w:r>
        <w:rPr>
          <w:rStyle w:val="eop"/>
          <w:rFonts w:ascii="Arial" w:hAnsi="Arial" w:cs="Arial"/>
          <w:sz w:val="20"/>
          <w:szCs w:val="20"/>
        </w:rPr>
        <w:t> </w:t>
      </w:r>
    </w:p>
    <w:p w14:paraId="57A73701" w14:textId="77777777" w:rsidR="000D5227" w:rsidRDefault="000D5227" w:rsidP="0011107A">
      <w:pPr>
        <w:pStyle w:val="paragraph"/>
        <w:spacing w:before="0" w:beforeAutospacing="0" w:after="0" w:afterAutospacing="0"/>
        <w:textAlignment w:val="baseline"/>
        <w:rPr>
          <w:rStyle w:val="normaltextrun"/>
          <w:rFonts w:ascii="Arial" w:hAnsi="Arial" w:cs="Arial"/>
          <w:sz w:val="20"/>
          <w:szCs w:val="20"/>
        </w:rPr>
      </w:pPr>
    </w:p>
    <w:p w14:paraId="0DFEDB5C" w14:textId="00FBD1AB"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See Verification of Identity earlier in this guide.</w:t>
      </w:r>
      <w:r>
        <w:rPr>
          <w:rStyle w:val="eop"/>
          <w:rFonts w:ascii="Arial" w:hAnsi="Arial" w:cs="Arial"/>
          <w:sz w:val="20"/>
          <w:szCs w:val="20"/>
        </w:rPr>
        <w:t> </w:t>
      </w:r>
    </w:p>
    <w:p w14:paraId="1198D3FA" w14:textId="77777777" w:rsidR="000D5227" w:rsidRDefault="000D5227" w:rsidP="0011107A">
      <w:pPr>
        <w:pStyle w:val="paragraph"/>
        <w:spacing w:before="0" w:beforeAutospacing="0" w:after="0" w:afterAutospacing="0"/>
        <w:textAlignment w:val="baseline"/>
        <w:rPr>
          <w:rStyle w:val="normaltextrun"/>
          <w:rFonts w:ascii="Arial" w:hAnsi="Arial" w:cs="Arial"/>
          <w:sz w:val="20"/>
          <w:szCs w:val="20"/>
        </w:rPr>
      </w:pPr>
    </w:p>
    <w:p w14:paraId="053215DE" w14:textId="62421445"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Note: </w:t>
      </w:r>
      <w:r w:rsidR="000D5227">
        <w:rPr>
          <w:rStyle w:val="normaltextrun"/>
          <w:rFonts w:ascii="Arial" w:hAnsi="Arial" w:cs="Arial"/>
          <w:sz w:val="20"/>
          <w:szCs w:val="20"/>
        </w:rPr>
        <w:t xml:space="preserve">A </w:t>
      </w:r>
      <w:r w:rsidR="00ED6928">
        <w:rPr>
          <w:rStyle w:val="normaltextrun"/>
          <w:rFonts w:ascii="Arial" w:hAnsi="Arial" w:cs="Arial"/>
          <w:sz w:val="20"/>
          <w:szCs w:val="20"/>
        </w:rPr>
        <w:t>person other than a Director, Secretary or sole Director and Secretary cannot sign</w:t>
      </w:r>
      <w:r>
        <w:rPr>
          <w:rStyle w:val="normaltextrun"/>
          <w:rFonts w:ascii="Arial" w:hAnsi="Arial" w:cs="Arial"/>
          <w:sz w:val="20"/>
          <w:szCs w:val="20"/>
        </w:rPr>
        <w:t xml:space="preserve"> on behalf of </w:t>
      </w:r>
      <w:proofErr w:type="gramStart"/>
      <w:r>
        <w:rPr>
          <w:rStyle w:val="normaltextrun"/>
          <w:rFonts w:ascii="Arial" w:hAnsi="Arial" w:cs="Arial"/>
          <w:sz w:val="20"/>
          <w:szCs w:val="20"/>
        </w:rPr>
        <w:t>an</w:t>
      </w:r>
      <w:proofErr w:type="gramEnd"/>
      <w:r>
        <w:rPr>
          <w:rStyle w:val="normaltextrun"/>
          <w:rFonts w:ascii="Arial" w:hAnsi="Arial" w:cs="Arial"/>
          <w:sz w:val="20"/>
          <w:szCs w:val="20"/>
        </w:rPr>
        <w:t xml:space="preserve"> </w:t>
      </w:r>
      <w:r w:rsidR="00ED6928">
        <w:rPr>
          <w:rStyle w:val="normaltextrun"/>
          <w:rFonts w:ascii="Arial" w:hAnsi="Arial" w:cs="Arial"/>
          <w:sz w:val="20"/>
          <w:szCs w:val="20"/>
        </w:rPr>
        <w:t>non-</w:t>
      </w:r>
      <w:r>
        <w:rPr>
          <w:rStyle w:val="normaltextrun"/>
          <w:rFonts w:ascii="Arial" w:hAnsi="Arial" w:cs="Arial"/>
          <w:sz w:val="20"/>
          <w:szCs w:val="20"/>
        </w:rPr>
        <w:t>represented corporation. Representation will need to be obtained.</w:t>
      </w:r>
      <w:r>
        <w:rPr>
          <w:rStyle w:val="eop"/>
          <w:rFonts w:ascii="Arial" w:hAnsi="Arial" w:cs="Arial"/>
          <w:sz w:val="20"/>
          <w:szCs w:val="20"/>
        </w:rPr>
        <w:t> </w:t>
      </w:r>
    </w:p>
    <w:p w14:paraId="6D7D9706" w14:textId="0C5348D4" w:rsidR="0011107A" w:rsidRPr="000A2816" w:rsidRDefault="000D5227" w:rsidP="00EA4A52">
      <w:pPr>
        <w:pStyle w:val="Heading3-Numbered"/>
        <w:numPr>
          <w:ilvl w:val="0"/>
          <w:numId w:val="0"/>
        </w:numPr>
        <w:ind w:left="504" w:hanging="504"/>
        <w:rPr>
          <w:rFonts w:ascii="Segoe UI" w:hAnsi="Segoe UI" w:cs="Segoe UI"/>
          <w:sz w:val="18"/>
          <w:szCs w:val="18"/>
        </w:rPr>
      </w:pPr>
      <w:r w:rsidRPr="000A2816">
        <w:rPr>
          <w:rStyle w:val="normaltextrun"/>
          <w:color w:val="53565A"/>
        </w:rPr>
        <w:t>Non-</w:t>
      </w:r>
      <w:r w:rsidR="0011107A" w:rsidRPr="000A2816">
        <w:rPr>
          <w:rStyle w:val="normaltextrun"/>
          <w:color w:val="53565A"/>
        </w:rPr>
        <w:t>represented Other Organisation</w:t>
      </w:r>
      <w:r w:rsidR="0011107A" w:rsidRPr="000A2816">
        <w:rPr>
          <w:rStyle w:val="eop"/>
          <w:color w:val="53565A"/>
        </w:rPr>
        <w:t> </w:t>
      </w:r>
    </w:p>
    <w:p w14:paraId="5CFE7438" w14:textId="77777777" w:rsidR="00ED6928" w:rsidRDefault="00ED6928" w:rsidP="0011107A">
      <w:pPr>
        <w:pStyle w:val="paragraph"/>
        <w:spacing w:before="0" w:beforeAutospacing="0" w:after="0" w:afterAutospacing="0"/>
        <w:textAlignment w:val="baseline"/>
        <w:rPr>
          <w:rStyle w:val="normaltextrun"/>
          <w:rFonts w:ascii="Arial" w:hAnsi="Arial" w:cs="Arial"/>
          <w:sz w:val="20"/>
          <w:szCs w:val="20"/>
        </w:rPr>
      </w:pPr>
    </w:p>
    <w:p w14:paraId="0617B5EC" w14:textId="721DB266"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If the </w:t>
      </w:r>
      <w:r w:rsidR="00ED6928">
        <w:rPr>
          <w:rStyle w:val="normaltextrun"/>
          <w:rFonts w:ascii="Arial" w:hAnsi="Arial" w:cs="Arial"/>
          <w:sz w:val="20"/>
          <w:szCs w:val="20"/>
        </w:rPr>
        <w:t>party is a different type of legal entity (for example, a Council, statutory body or an Incorporated Association) which</w:t>
      </w:r>
      <w:r>
        <w:rPr>
          <w:rStyle w:val="normaltextrun"/>
          <w:rFonts w:ascii="Arial" w:hAnsi="Arial" w:cs="Arial"/>
          <w:sz w:val="20"/>
          <w:szCs w:val="20"/>
        </w:rPr>
        <w:t xml:space="preserve"> is not represented by a conveyancer or lawyer the following option should be selected:</w:t>
      </w:r>
      <w:r>
        <w:rPr>
          <w:rStyle w:val="eop"/>
          <w:rFonts w:ascii="Arial" w:hAnsi="Arial" w:cs="Arial"/>
          <w:sz w:val="20"/>
          <w:szCs w:val="20"/>
        </w:rPr>
        <w:t> </w:t>
      </w:r>
    </w:p>
    <w:p w14:paraId="56AAD236" w14:textId="77777777" w:rsidR="0011107A" w:rsidRDefault="0011107A" w:rsidP="00EA4A52">
      <w:pPr>
        <w:pStyle w:val="paragraph"/>
        <w:numPr>
          <w:ilvl w:val="0"/>
          <w:numId w:val="48"/>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Leave Blank – allows for a manual keying of signing clause. </w:t>
      </w:r>
      <w:r>
        <w:rPr>
          <w:rStyle w:val="eop"/>
          <w:rFonts w:ascii="Arial" w:hAnsi="Arial" w:cs="Arial"/>
          <w:sz w:val="20"/>
          <w:szCs w:val="20"/>
        </w:rPr>
        <w:t> </w:t>
      </w:r>
    </w:p>
    <w:p w14:paraId="3512AB11" w14:textId="77777777" w:rsidR="00ED6928" w:rsidRDefault="00ED6928" w:rsidP="0011107A">
      <w:pPr>
        <w:pStyle w:val="paragraph"/>
        <w:spacing w:before="0" w:beforeAutospacing="0" w:after="0" w:afterAutospacing="0"/>
        <w:textAlignment w:val="baseline"/>
        <w:rPr>
          <w:rStyle w:val="normaltextrun"/>
          <w:rFonts w:ascii="Arial" w:hAnsi="Arial" w:cs="Arial"/>
          <w:sz w:val="20"/>
          <w:szCs w:val="20"/>
        </w:rPr>
      </w:pPr>
    </w:p>
    <w:p w14:paraId="724F3349" w14:textId="765371BE"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The usual signing clause for the organisation can be keyed and names and </w:t>
      </w:r>
      <w:r w:rsidR="00D5029A">
        <w:rPr>
          <w:rStyle w:val="normaltextrun"/>
          <w:rFonts w:ascii="Arial" w:hAnsi="Arial" w:cs="Arial"/>
          <w:sz w:val="20"/>
          <w:szCs w:val="20"/>
        </w:rPr>
        <w:t>roles</w:t>
      </w:r>
      <w:r>
        <w:rPr>
          <w:rStyle w:val="normaltextrun"/>
          <w:rFonts w:ascii="Arial" w:hAnsi="Arial" w:cs="Arial"/>
          <w:sz w:val="20"/>
          <w:szCs w:val="20"/>
        </w:rPr>
        <w:t xml:space="preserve"> of those signing.</w:t>
      </w:r>
      <w:r>
        <w:rPr>
          <w:rStyle w:val="eop"/>
          <w:rFonts w:ascii="Arial" w:hAnsi="Arial" w:cs="Arial"/>
          <w:sz w:val="20"/>
          <w:szCs w:val="20"/>
        </w:rPr>
        <w:t> </w:t>
      </w:r>
    </w:p>
    <w:p w14:paraId="5DA6A9E1" w14:textId="77777777" w:rsidR="00D5029A" w:rsidRDefault="00D5029A" w:rsidP="0011107A">
      <w:pPr>
        <w:pStyle w:val="paragraph"/>
        <w:spacing w:before="0" w:beforeAutospacing="0" w:after="0" w:afterAutospacing="0"/>
        <w:textAlignment w:val="baseline"/>
        <w:rPr>
          <w:rStyle w:val="normaltextrun"/>
          <w:rFonts w:ascii="Arial" w:hAnsi="Arial" w:cs="Arial"/>
          <w:sz w:val="20"/>
          <w:szCs w:val="20"/>
        </w:rPr>
      </w:pPr>
    </w:p>
    <w:p w14:paraId="636F7745" w14:textId="61582254"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The </w:t>
      </w:r>
      <w:r w:rsidR="00D5029A">
        <w:rPr>
          <w:rStyle w:val="normaltextrun"/>
          <w:rFonts w:ascii="Arial" w:hAnsi="Arial" w:cs="Arial"/>
          <w:sz w:val="20"/>
          <w:szCs w:val="20"/>
        </w:rPr>
        <w:t xml:space="preserve">authorised person(s) </w:t>
      </w:r>
      <w:proofErr w:type="gramStart"/>
      <w:r w:rsidR="00D5029A">
        <w:rPr>
          <w:rStyle w:val="normaltextrun"/>
          <w:rFonts w:ascii="Arial" w:hAnsi="Arial" w:cs="Arial"/>
          <w:sz w:val="20"/>
          <w:szCs w:val="20"/>
        </w:rPr>
        <w:t>need</w:t>
      </w:r>
      <w:proofErr w:type="gramEnd"/>
      <w:r w:rsidR="00D5029A">
        <w:rPr>
          <w:rStyle w:val="normaltextrun"/>
          <w:rFonts w:ascii="Arial" w:hAnsi="Arial" w:cs="Arial"/>
          <w:sz w:val="20"/>
          <w:szCs w:val="20"/>
        </w:rPr>
        <w:t xml:space="preserve"> to sign the caveat </w:t>
      </w:r>
      <w:r>
        <w:rPr>
          <w:rStyle w:val="normaltextrun"/>
          <w:rFonts w:ascii="Arial" w:hAnsi="Arial" w:cs="Arial"/>
          <w:sz w:val="20"/>
          <w:szCs w:val="20"/>
        </w:rPr>
        <w:t>in front of the Approved Identity Verifier (Australia Post</w:t>
      </w:r>
      <w:r w:rsidR="00B16D72">
        <w:rPr>
          <w:rStyle w:val="normaltextrun"/>
          <w:rFonts w:ascii="Arial" w:hAnsi="Arial" w:cs="Arial"/>
          <w:sz w:val="20"/>
          <w:szCs w:val="20"/>
        </w:rPr>
        <w:t>) at the same time as verifying the authorised person</w:t>
      </w:r>
      <w:r>
        <w:rPr>
          <w:rStyle w:val="normaltextrun"/>
          <w:rFonts w:ascii="Arial" w:hAnsi="Arial" w:cs="Arial"/>
          <w:sz w:val="20"/>
          <w:szCs w:val="20"/>
        </w:rPr>
        <w:t>(s)</w:t>
      </w:r>
      <w:r w:rsidR="00B16D72">
        <w:rPr>
          <w:rStyle w:val="normaltextrun"/>
          <w:rFonts w:ascii="Arial" w:hAnsi="Arial" w:cs="Arial"/>
          <w:sz w:val="20"/>
          <w:szCs w:val="20"/>
        </w:rPr>
        <w:t xml:space="preserve"> identity</w:t>
      </w:r>
      <w:r>
        <w:rPr>
          <w:rStyle w:val="normaltextrun"/>
          <w:rFonts w:ascii="Arial" w:hAnsi="Arial" w:cs="Arial"/>
          <w:sz w:val="20"/>
          <w:szCs w:val="20"/>
        </w:rPr>
        <w:t>.</w:t>
      </w:r>
      <w:r>
        <w:rPr>
          <w:rStyle w:val="eop"/>
          <w:rFonts w:ascii="Arial" w:hAnsi="Arial" w:cs="Arial"/>
          <w:sz w:val="20"/>
          <w:szCs w:val="20"/>
        </w:rPr>
        <w:t> </w:t>
      </w:r>
    </w:p>
    <w:p w14:paraId="5A9D311B" w14:textId="77777777" w:rsidR="00D5029A" w:rsidRDefault="00D5029A" w:rsidP="0011107A">
      <w:pPr>
        <w:pStyle w:val="paragraph"/>
        <w:spacing w:before="0" w:beforeAutospacing="0" w:after="0" w:afterAutospacing="0"/>
        <w:textAlignment w:val="baseline"/>
        <w:rPr>
          <w:rStyle w:val="normaltextrun"/>
          <w:rFonts w:ascii="Arial" w:hAnsi="Arial" w:cs="Arial"/>
          <w:sz w:val="20"/>
          <w:szCs w:val="20"/>
        </w:rPr>
      </w:pPr>
    </w:p>
    <w:p w14:paraId="463F86BB" w14:textId="0B9E7FE5"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See Verification of Identity earlier in this guide.</w:t>
      </w:r>
      <w:r>
        <w:rPr>
          <w:rStyle w:val="eop"/>
          <w:rFonts w:ascii="Arial" w:hAnsi="Arial" w:cs="Arial"/>
          <w:sz w:val="20"/>
          <w:szCs w:val="20"/>
        </w:rPr>
        <w:t> </w:t>
      </w:r>
    </w:p>
    <w:p w14:paraId="09C4B471" w14:textId="77777777" w:rsidR="00D5029A" w:rsidRDefault="00D5029A" w:rsidP="0011107A">
      <w:pPr>
        <w:pStyle w:val="paragraph"/>
        <w:spacing w:before="0" w:beforeAutospacing="0" w:after="0" w:afterAutospacing="0"/>
        <w:textAlignment w:val="baseline"/>
        <w:rPr>
          <w:rStyle w:val="normaltextrun"/>
          <w:rFonts w:ascii="Arial" w:hAnsi="Arial" w:cs="Arial"/>
          <w:sz w:val="20"/>
          <w:szCs w:val="20"/>
        </w:rPr>
      </w:pPr>
    </w:p>
    <w:p w14:paraId="0E2086A8" w14:textId="0D29EAE0"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Note: An Attorney cannot sign on behalf of </w:t>
      </w:r>
      <w:proofErr w:type="gramStart"/>
      <w:r>
        <w:rPr>
          <w:rStyle w:val="normaltextrun"/>
          <w:rFonts w:ascii="Arial" w:hAnsi="Arial" w:cs="Arial"/>
          <w:sz w:val="20"/>
          <w:szCs w:val="20"/>
        </w:rPr>
        <w:t>an</w:t>
      </w:r>
      <w:proofErr w:type="gramEnd"/>
      <w:r>
        <w:rPr>
          <w:rStyle w:val="normaltextrun"/>
          <w:rFonts w:ascii="Arial" w:hAnsi="Arial" w:cs="Arial"/>
          <w:sz w:val="20"/>
          <w:szCs w:val="20"/>
        </w:rPr>
        <w:t xml:space="preserve"> </w:t>
      </w:r>
      <w:r w:rsidR="00B16D72">
        <w:rPr>
          <w:rStyle w:val="normaltextrun"/>
          <w:rFonts w:ascii="Arial" w:hAnsi="Arial" w:cs="Arial"/>
          <w:sz w:val="20"/>
          <w:szCs w:val="20"/>
        </w:rPr>
        <w:t>non-</w:t>
      </w:r>
      <w:r>
        <w:rPr>
          <w:rStyle w:val="normaltextrun"/>
          <w:rFonts w:ascii="Arial" w:hAnsi="Arial" w:cs="Arial"/>
          <w:sz w:val="20"/>
          <w:szCs w:val="20"/>
        </w:rPr>
        <w:t>represented organisation. Representation will need to be obtained.</w:t>
      </w:r>
      <w:r>
        <w:rPr>
          <w:rStyle w:val="eop"/>
          <w:rFonts w:ascii="Arial" w:hAnsi="Arial" w:cs="Arial"/>
          <w:sz w:val="20"/>
          <w:szCs w:val="20"/>
        </w:rPr>
        <w:t> </w:t>
      </w:r>
    </w:p>
    <w:p w14:paraId="23F46439" w14:textId="53D5FDFD" w:rsidR="000A2816" w:rsidRPr="000A2816" w:rsidRDefault="000A2816" w:rsidP="00EA4A52">
      <w:pPr>
        <w:pStyle w:val="Heading3-Numbered"/>
        <w:numPr>
          <w:ilvl w:val="0"/>
          <w:numId w:val="0"/>
        </w:numPr>
        <w:ind w:left="504" w:hanging="504"/>
        <w:rPr>
          <w:rStyle w:val="normaltextrun"/>
          <w:rFonts w:asciiTheme="minorHAnsi" w:eastAsiaTheme="minorHAnsi" w:hAnsiTheme="minorHAnsi" w:cstheme="minorBidi"/>
          <w:color w:val="53565A"/>
          <w:szCs w:val="22"/>
        </w:rPr>
      </w:pPr>
      <w:r w:rsidRPr="000A2816">
        <w:rPr>
          <w:rStyle w:val="normaltextrun"/>
          <w:color w:val="53565A"/>
        </w:rPr>
        <w:t xml:space="preserve">Represented </w:t>
      </w:r>
      <w:r w:rsidR="00307451">
        <w:rPr>
          <w:rStyle w:val="normaltextrun"/>
          <w:color w:val="53565A"/>
        </w:rPr>
        <w:t>P</w:t>
      </w:r>
      <w:r w:rsidRPr="000A2816">
        <w:rPr>
          <w:rStyle w:val="normaltextrun"/>
          <w:color w:val="53565A"/>
        </w:rPr>
        <w:t>arty</w:t>
      </w:r>
    </w:p>
    <w:p w14:paraId="7E889ED6" w14:textId="45DF5609" w:rsidR="00566A82" w:rsidRPr="00EA4A52" w:rsidRDefault="00566A82" w:rsidP="00566A82">
      <w:pPr>
        <w:pStyle w:val="paragraph"/>
        <w:spacing w:before="0" w:beforeAutospacing="0" w:after="0" w:afterAutospacing="0"/>
        <w:textAlignment w:val="baseline"/>
        <w:rPr>
          <w:rStyle w:val="eop"/>
          <w:rFonts w:ascii="Arial" w:hAnsi="Arial" w:cs="Arial"/>
          <w:sz w:val="20"/>
          <w:szCs w:val="20"/>
        </w:rPr>
      </w:pPr>
      <w:r w:rsidRPr="00EA4A52">
        <w:rPr>
          <w:rStyle w:val="normaltextrun"/>
          <w:rFonts w:ascii="Arial" w:hAnsi="Arial" w:cs="Arial"/>
          <w:sz w:val="20"/>
          <w:szCs w:val="20"/>
        </w:rPr>
        <w:lastRenderedPageBreak/>
        <w:t xml:space="preserve">If </w:t>
      </w:r>
      <w:r w:rsidR="000E2CFA" w:rsidRPr="00EA4A52">
        <w:rPr>
          <w:rStyle w:val="normaltextrun"/>
          <w:rFonts w:ascii="Arial" w:hAnsi="Arial" w:cs="Arial"/>
          <w:sz w:val="20"/>
          <w:szCs w:val="20"/>
        </w:rPr>
        <w:t xml:space="preserve">a </w:t>
      </w:r>
      <w:r w:rsidRPr="00EA4A52">
        <w:rPr>
          <w:rStyle w:val="normaltextrun"/>
          <w:rFonts w:ascii="Arial" w:hAnsi="Arial" w:cs="Arial"/>
          <w:sz w:val="20"/>
          <w:szCs w:val="20"/>
        </w:rPr>
        <w:t xml:space="preserve">caveator is represented by a conveyancer or lawyer or are an Authorised Deposit-taking Institution or another type of ELN </w:t>
      </w:r>
      <w:proofErr w:type="gramStart"/>
      <w:r w:rsidRPr="00EA4A52">
        <w:rPr>
          <w:rStyle w:val="normaltextrun"/>
          <w:rFonts w:ascii="Arial" w:hAnsi="Arial" w:cs="Arial"/>
          <w:sz w:val="20"/>
          <w:szCs w:val="20"/>
        </w:rPr>
        <w:t>Subscriber</w:t>
      </w:r>
      <w:proofErr w:type="gramEnd"/>
      <w:r w:rsidRPr="00EA4A52">
        <w:rPr>
          <w:rStyle w:val="normaltextrun"/>
          <w:rFonts w:ascii="Arial" w:hAnsi="Arial" w:cs="Arial"/>
          <w:sz w:val="20"/>
          <w:szCs w:val="20"/>
        </w:rPr>
        <w:t xml:space="preserve"> the following signing options should be selected:</w:t>
      </w:r>
    </w:p>
    <w:p w14:paraId="3DC77ACB" w14:textId="39766482" w:rsidR="6F7AE68D" w:rsidRDefault="6F7AE68D" w:rsidP="6F7AE68D">
      <w:pPr>
        <w:pStyle w:val="Heading5"/>
        <w:numPr>
          <w:ilvl w:val="0"/>
          <w:numId w:val="0"/>
        </w:numPr>
        <w:ind w:left="648" w:hanging="648"/>
        <w:rPr>
          <w:rStyle w:val="normaltextrun"/>
        </w:rPr>
      </w:pPr>
    </w:p>
    <w:p w14:paraId="3AD09CDB" w14:textId="19347614" w:rsidR="00280437" w:rsidRDefault="00280437" w:rsidP="00EA4A52">
      <w:pPr>
        <w:pStyle w:val="Heading5"/>
        <w:numPr>
          <w:ilvl w:val="0"/>
          <w:numId w:val="0"/>
        </w:numPr>
        <w:ind w:left="648" w:hanging="648"/>
        <w:rPr>
          <w:rFonts w:ascii="Segoe UI" w:hAnsi="Segoe UI" w:cs="Segoe UI"/>
          <w:sz w:val="18"/>
          <w:szCs w:val="18"/>
        </w:rPr>
      </w:pPr>
      <w:r w:rsidRPr="005B3A7F">
        <w:rPr>
          <w:rStyle w:val="normaltextrun"/>
        </w:rPr>
        <w:t>Individual</w:t>
      </w:r>
      <w:r>
        <w:rPr>
          <w:rStyle w:val="eop"/>
          <w:b w:val="0"/>
          <w:bCs w:val="0"/>
        </w:rPr>
        <w:t> </w:t>
      </w:r>
      <w:r w:rsidRPr="005B3A7F">
        <w:rPr>
          <w:rStyle w:val="eop"/>
        </w:rPr>
        <w:t>Represented by a Conveyancer or Lawyer who is a Conveyancer or Lawyer</w:t>
      </w:r>
    </w:p>
    <w:p w14:paraId="4049B4BF" w14:textId="77777777" w:rsidR="00280437" w:rsidRDefault="00280437" w:rsidP="0011107A">
      <w:pPr>
        <w:pStyle w:val="paragraph"/>
        <w:spacing w:before="0" w:beforeAutospacing="0" w:after="0" w:afterAutospacing="0"/>
        <w:textAlignment w:val="baseline"/>
        <w:rPr>
          <w:rFonts w:ascii="Segoe UI" w:hAnsi="Segoe UI" w:cs="Segoe UI"/>
          <w:b/>
          <w:bCs/>
          <w:sz w:val="18"/>
          <w:szCs w:val="18"/>
        </w:rPr>
      </w:pPr>
    </w:p>
    <w:p w14:paraId="7472ED34" w14:textId="77777777"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If a party is an individual, the following signing options will appear:</w:t>
      </w:r>
      <w:r>
        <w:rPr>
          <w:rStyle w:val="eop"/>
          <w:rFonts w:ascii="Arial" w:hAnsi="Arial" w:cs="Arial"/>
          <w:sz w:val="20"/>
          <w:szCs w:val="20"/>
        </w:rPr>
        <w:t> </w:t>
      </w:r>
    </w:p>
    <w:p w14:paraId="7802CB4A" w14:textId="77777777" w:rsidR="0011107A" w:rsidRDefault="0011107A" w:rsidP="00EA4A52">
      <w:pPr>
        <w:pStyle w:val="paragraph"/>
        <w:numPr>
          <w:ilvl w:val="0"/>
          <w:numId w:val="4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Individual’s Name </w:t>
      </w:r>
      <w:r>
        <w:rPr>
          <w:rStyle w:val="eop"/>
          <w:rFonts w:ascii="Arial" w:hAnsi="Arial" w:cs="Arial"/>
          <w:sz w:val="20"/>
          <w:szCs w:val="20"/>
        </w:rPr>
        <w:t> </w:t>
      </w:r>
    </w:p>
    <w:p w14:paraId="1E3DC933" w14:textId="77777777" w:rsidR="0011107A" w:rsidRDefault="0011107A" w:rsidP="00EA4A52">
      <w:pPr>
        <w:pStyle w:val="paragraph"/>
        <w:numPr>
          <w:ilvl w:val="0"/>
          <w:numId w:val="4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Electronic Lodgement Network Subscriber</w:t>
      </w:r>
      <w:r>
        <w:rPr>
          <w:rStyle w:val="eop"/>
          <w:rFonts w:ascii="Arial" w:hAnsi="Arial" w:cs="Arial"/>
          <w:sz w:val="20"/>
          <w:szCs w:val="20"/>
        </w:rPr>
        <w:t> </w:t>
      </w:r>
    </w:p>
    <w:p w14:paraId="435C71FC" w14:textId="77777777" w:rsidR="0011107A" w:rsidRDefault="0011107A" w:rsidP="00EA4A52">
      <w:pPr>
        <w:pStyle w:val="paragraph"/>
        <w:numPr>
          <w:ilvl w:val="0"/>
          <w:numId w:val="4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Australian Legal Practitioner</w:t>
      </w:r>
      <w:r>
        <w:rPr>
          <w:rStyle w:val="eop"/>
          <w:rFonts w:ascii="Arial" w:hAnsi="Arial" w:cs="Arial"/>
          <w:sz w:val="20"/>
          <w:szCs w:val="20"/>
        </w:rPr>
        <w:t> </w:t>
      </w:r>
    </w:p>
    <w:p w14:paraId="4C8D9CD3" w14:textId="77777777" w:rsidR="0011107A" w:rsidRDefault="0011107A" w:rsidP="00EA4A52">
      <w:pPr>
        <w:pStyle w:val="paragraph"/>
        <w:numPr>
          <w:ilvl w:val="0"/>
          <w:numId w:val="4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Licensed Conveyancer</w:t>
      </w:r>
      <w:r>
        <w:rPr>
          <w:rStyle w:val="eop"/>
          <w:rFonts w:ascii="Arial" w:hAnsi="Arial" w:cs="Arial"/>
          <w:sz w:val="20"/>
          <w:szCs w:val="20"/>
        </w:rPr>
        <w:t> </w:t>
      </w:r>
    </w:p>
    <w:p w14:paraId="6FC6210B" w14:textId="77777777" w:rsidR="0011107A" w:rsidRDefault="0011107A" w:rsidP="00EA4A52">
      <w:pPr>
        <w:pStyle w:val="paragraph"/>
        <w:numPr>
          <w:ilvl w:val="0"/>
          <w:numId w:val="4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Law Practice</w:t>
      </w:r>
      <w:r>
        <w:rPr>
          <w:rStyle w:val="eop"/>
          <w:rFonts w:ascii="Arial" w:hAnsi="Arial" w:cs="Arial"/>
          <w:sz w:val="20"/>
          <w:szCs w:val="20"/>
        </w:rPr>
        <w:t> </w:t>
      </w:r>
    </w:p>
    <w:p w14:paraId="1EEE8D66" w14:textId="77777777" w:rsidR="0011107A" w:rsidRDefault="0011107A" w:rsidP="00EA4A52">
      <w:pPr>
        <w:pStyle w:val="paragraph"/>
        <w:numPr>
          <w:ilvl w:val="0"/>
          <w:numId w:val="4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Conveyancing Practice</w:t>
      </w:r>
      <w:r>
        <w:rPr>
          <w:rStyle w:val="eop"/>
          <w:rFonts w:ascii="Arial" w:hAnsi="Arial" w:cs="Arial"/>
          <w:sz w:val="20"/>
          <w:szCs w:val="20"/>
        </w:rPr>
        <w:t> </w:t>
      </w:r>
    </w:p>
    <w:p w14:paraId="40B332D5" w14:textId="77777777" w:rsidR="0011107A" w:rsidRDefault="0011107A" w:rsidP="00EA4A52">
      <w:pPr>
        <w:pStyle w:val="paragraph"/>
        <w:numPr>
          <w:ilvl w:val="0"/>
          <w:numId w:val="4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Leave Blank – allows for a manual keying of signing clause. </w:t>
      </w:r>
      <w:r>
        <w:rPr>
          <w:rStyle w:val="eop"/>
          <w:rFonts w:ascii="Arial" w:hAnsi="Arial" w:cs="Arial"/>
          <w:sz w:val="20"/>
          <w:szCs w:val="20"/>
        </w:rPr>
        <w:t> </w:t>
      </w:r>
    </w:p>
    <w:p w14:paraId="5522229A" w14:textId="77777777" w:rsidR="00280437" w:rsidRDefault="00280437" w:rsidP="0011107A">
      <w:pPr>
        <w:pStyle w:val="paragraph"/>
        <w:spacing w:before="0" w:beforeAutospacing="0" w:after="0" w:afterAutospacing="0"/>
        <w:textAlignment w:val="baseline"/>
        <w:rPr>
          <w:rStyle w:val="normaltextrun"/>
          <w:rFonts w:ascii="Arial" w:hAnsi="Arial" w:cs="Arial"/>
          <w:sz w:val="20"/>
          <w:szCs w:val="20"/>
        </w:rPr>
      </w:pPr>
    </w:p>
    <w:p w14:paraId="35B1F8BC" w14:textId="4B108DF1"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appropriate selection should be made.</w:t>
      </w:r>
      <w:r>
        <w:rPr>
          <w:rStyle w:val="eop"/>
          <w:rFonts w:ascii="Arial" w:hAnsi="Arial" w:cs="Arial"/>
          <w:sz w:val="20"/>
          <w:szCs w:val="20"/>
        </w:rPr>
        <w:t> </w:t>
      </w:r>
    </w:p>
    <w:p w14:paraId="3F110462" w14:textId="77777777" w:rsidR="00280437" w:rsidRDefault="00280437" w:rsidP="0011107A">
      <w:pPr>
        <w:pStyle w:val="paragraph"/>
        <w:spacing w:before="0" w:beforeAutospacing="0" w:after="0" w:afterAutospacing="0"/>
        <w:textAlignment w:val="baseline"/>
        <w:rPr>
          <w:rStyle w:val="normaltextrun"/>
          <w:rFonts w:ascii="Arial" w:hAnsi="Arial" w:cs="Arial"/>
          <w:sz w:val="20"/>
          <w:szCs w:val="20"/>
        </w:rPr>
      </w:pPr>
    </w:p>
    <w:p w14:paraId="07A01898" w14:textId="18A27217"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If a</w:t>
      </w:r>
      <w:r w:rsidR="00280437">
        <w:rPr>
          <w:rStyle w:val="normaltextrun"/>
          <w:rFonts w:ascii="Arial" w:hAnsi="Arial" w:cs="Arial"/>
          <w:sz w:val="20"/>
          <w:szCs w:val="20"/>
        </w:rPr>
        <w:t xml:space="preserve">n Australian Legal Practitioner </w:t>
      </w:r>
      <w:r>
        <w:rPr>
          <w:rStyle w:val="normaltextrun"/>
          <w:rFonts w:ascii="Arial" w:hAnsi="Arial" w:cs="Arial"/>
          <w:sz w:val="20"/>
          <w:szCs w:val="20"/>
        </w:rPr>
        <w:t xml:space="preserve">or a </w:t>
      </w:r>
      <w:r w:rsidR="00280437">
        <w:rPr>
          <w:rStyle w:val="normaltextrun"/>
          <w:rFonts w:ascii="Arial" w:hAnsi="Arial" w:cs="Arial"/>
          <w:sz w:val="20"/>
          <w:szCs w:val="20"/>
        </w:rPr>
        <w:t>L</w:t>
      </w:r>
      <w:r>
        <w:rPr>
          <w:rStyle w:val="normaltextrun"/>
          <w:rFonts w:ascii="Arial" w:hAnsi="Arial" w:cs="Arial"/>
          <w:sz w:val="20"/>
          <w:szCs w:val="20"/>
        </w:rPr>
        <w:t xml:space="preserve">icensed </w:t>
      </w:r>
      <w:r w:rsidR="00280437">
        <w:rPr>
          <w:rStyle w:val="normaltextrun"/>
          <w:rFonts w:ascii="Arial" w:hAnsi="Arial" w:cs="Arial"/>
          <w:sz w:val="20"/>
          <w:szCs w:val="20"/>
        </w:rPr>
        <w:t>C</w:t>
      </w:r>
      <w:r>
        <w:rPr>
          <w:rStyle w:val="normaltextrun"/>
          <w:rFonts w:ascii="Arial" w:hAnsi="Arial" w:cs="Arial"/>
          <w:sz w:val="20"/>
          <w:szCs w:val="20"/>
        </w:rPr>
        <w:t xml:space="preserve">onveyancer employed by a lawyer represents a party, </w:t>
      </w:r>
      <w:r w:rsidR="00280437">
        <w:rPr>
          <w:rStyle w:val="normaltextrun"/>
          <w:rFonts w:ascii="Arial" w:hAnsi="Arial" w:cs="Arial"/>
          <w:sz w:val="20"/>
          <w:szCs w:val="20"/>
        </w:rPr>
        <w:t>‘</w:t>
      </w:r>
      <w:r>
        <w:rPr>
          <w:rStyle w:val="normaltextrun"/>
          <w:rFonts w:ascii="Arial" w:hAnsi="Arial" w:cs="Arial"/>
          <w:sz w:val="20"/>
          <w:szCs w:val="20"/>
        </w:rPr>
        <w:t>Australian Legal Practitioner</w:t>
      </w:r>
      <w:r w:rsidR="00280437">
        <w:rPr>
          <w:rStyle w:val="normaltextrun"/>
          <w:rFonts w:ascii="Arial" w:hAnsi="Arial" w:cs="Arial"/>
          <w:sz w:val="20"/>
          <w:szCs w:val="20"/>
        </w:rPr>
        <w:t>’</w:t>
      </w:r>
      <w:r>
        <w:rPr>
          <w:rStyle w:val="normaltextrun"/>
          <w:rFonts w:ascii="Arial" w:hAnsi="Arial" w:cs="Arial"/>
          <w:sz w:val="20"/>
          <w:szCs w:val="20"/>
        </w:rPr>
        <w:t xml:space="preserve"> or </w:t>
      </w:r>
      <w:r w:rsidR="00280437">
        <w:rPr>
          <w:rStyle w:val="normaltextrun"/>
          <w:rFonts w:ascii="Arial" w:hAnsi="Arial" w:cs="Arial"/>
          <w:sz w:val="20"/>
          <w:szCs w:val="20"/>
        </w:rPr>
        <w:t>‘</w:t>
      </w:r>
      <w:r>
        <w:rPr>
          <w:rStyle w:val="normaltextrun"/>
          <w:rFonts w:ascii="Arial" w:hAnsi="Arial" w:cs="Arial"/>
          <w:sz w:val="20"/>
          <w:szCs w:val="20"/>
        </w:rPr>
        <w:t>Licensed Conveyancer</w:t>
      </w:r>
      <w:r w:rsidR="00280437">
        <w:rPr>
          <w:rStyle w:val="normaltextrun"/>
          <w:rFonts w:ascii="Arial" w:hAnsi="Arial" w:cs="Arial"/>
          <w:sz w:val="20"/>
          <w:szCs w:val="20"/>
        </w:rPr>
        <w:t>’</w:t>
      </w:r>
      <w:r>
        <w:rPr>
          <w:rStyle w:val="normaltextrun"/>
          <w:rFonts w:ascii="Arial" w:hAnsi="Arial" w:cs="Arial"/>
          <w:sz w:val="20"/>
          <w:szCs w:val="20"/>
        </w:rPr>
        <w:t xml:space="preserve"> should be selected. </w:t>
      </w:r>
      <w:r>
        <w:rPr>
          <w:rStyle w:val="eop"/>
          <w:rFonts w:ascii="Arial" w:hAnsi="Arial" w:cs="Arial"/>
          <w:sz w:val="20"/>
          <w:szCs w:val="20"/>
        </w:rPr>
        <w:t> </w:t>
      </w:r>
    </w:p>
    <w:p w14:paraId="23DC3FF5" w14:textId="54338227"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If an Australian Legal Practitioner represents a party, </w:t>
      </w:r>
      <w:r w:rsidR="00280437">
        <w:rPr>
          <w:rStyle w:val="normaltextrun"/>
          <w:rFonts w:ascii="Arial" w:hAnsi="Arial" w:cs="Arial"/>
          <w:sz w:val="20"/>
          <w:szCs w:val="20"/>
        </w:rPr>
        <w:t>‘</w:t>
      </w:r>
      <w:r>
        <w:rPr>
          <w:rStyle w:val="normaltextrun"/>
          <w:rFonts w:ascii="Arial" w:hAnsi="Arial" w:cs="Arial"/>
          <w:sz w:val="20"/>
          <w:szCs w:val="20"/>
        </w:rPr>
        <w:t>Australian Legal Practitioner</w:t>
      </w:r>
      <w:r w:rsidR="00280437">
        <w:rPr>
          <w:rStyle w:val="normaltextrun"/>
          <w:rFonts w:ascii="Arial" w:hAnsi="Arial" w:cs="Arial"/>
          <w:sz w:val="20"/>
          <w:szCs w:val="20"/>
        </w:rPr>
        <w:t>’</w:t>
      </w:r>
      <w:r>
        <w:rPr>
          <w:rStyle w:val="normaltextrun"/>
          <w:rFonts w:ascii="Arial" w:hAnsi="Arial" w:cs="Arial"/>
          <w:sz w:val="20"/>
          <w:szCs w:val="20"/>
        </w:rPr>
        <w:t xml:space="preserve"> should be selected. If a non-practitioner employee of an Australian Legal Practitioner is signing an instrument on behalf of a client, then </w:t>
      </w:r>
      <w:r w:rsidR="00280437">
        <w:rPr>
          <w:rStyle w:val="normaltextrun"/>
          <w:rFonts w:ascii="Arial" w:hAnsi="Arial" w:cs="Arial"/>
          <w:sz w:val="20"/>
          <w:szCs w:val="20"/>
        </w:rPr>
        <w:t>‘</w:t>
      </w:r>
      <w:r>
        <w:rPr>
          <w:rStyle w:val="normaltextrun"/>
          <w:rFonts w:ascii="Arial" w:hAnsi="Arial" w:cs="Arial"/>
          <w:sz w:val="20"/>
          <w:szCs w:val="20"/>
        </w:rPr>
        <w:t>Law Practice</w:t>
      </w:r>
      <w:r w:rsidR="00280437">
        <w:rPr>
          <w:rStyle w:val="normaltextrun"/>
          <w:rFonts w:ascii="Arial" w:hAnsi="Arial" w:cs="Arial"/>
          <w:sz w:val="20"/>
          <w:szCs w:val="20"/>
        </w:rPr>
        <w:t>’</w:t>
      </w:r>
      <w:r>
        <w:rPr>
          <w:rStyle w:val="normaltextrun"/>
          <w:rFonts w:ascii="Arial" w:hAnsi="Arial" w:cs="Arial"/>
          <w:sz w:val="20"/>
          <w:szCs w:val="20"/>
        </w:rPr>
        <w:t xml:space="preserve"> should be selected.</w:t>
      </w:r>
      <w:r>
        <w:rPr>
          <w:rStyle w:val="eop"/>
          <w:rFonts w:ascii="Arial" w:hAnsi="Arial" w:cs="Arial"/>
          <w:sz w:val="20"/>
          <w:szCs w:val="20"/>
        </w:rPr>
        <w:t> </w:t>
      </w:r>
    </w:p>
    <w:p w14:paraId="667DE967" w14:textId="77777777" w:rsidR="00280437" w:rsidRDefault="00280437" w:rsidP="0011107A">
      <w:pPr>
        <w:pStyle w:val="paragraph"/>
        <w:spacing w:before="0" w:beforeAutospacing="0" w:after="0" w:afterAutospacing="0"/>
        <w:textAlignment w:val="baseline"/>
        <w:rPr>
          <w:rStyle w:val="normaltextrun"/>
          <w:rFonts w:ascii="Arial" w:hAnsi="Arial" w:cs="Arial"/>
          <w:sz w:val="20"/>
          <w:szCs w:val="20"/>
        </w:rPr>
      </w:pPr>
    </w:p>
    <w:p w14:paraId="538E7172" w14:textId="420DA4E7"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If a </w:t>
      </w:r>
      <w:r w:rsidR="00280437">
        <w:rPr>
          <w:rStyle w:val="normaltextrun"/>
          <w:rFonts w:ascii="Arial" w:hAnsi="Arial" w:cs="Arial"/>
          <w:sz w:val="20"/>
          <w:szCs w:val="20"/>
        </w:rPr>
        <w:t>L</w:t>
      </w:r>
      <w:r>
        <w:rPr>
          <w:rStyle w:val="normaltextrun"/>
          <w:rFonts w:ascii="Arial" w:hAnsi="Arial" w:cs="Arial"/>
          <w:sz w:val="20"/>
          <w:szCs w:val="20"/>
        </w:rPr>
        <w:t xml:space="preserve">icensed </w:t>
      </w:r>
      <w:r w:rsidR="00280437">
        <w:rPr>
          <w:rStyle w:val="normaltextrun"/>
          <w:rFonts w:ascii="Arial" w:hAnsi="Arial" w:cs="Arial"/>
          <w:sz w:val="20"/>
          <w:szCs w:val="20"/>
        </w:rPr>
        <w:t>C</w:t>
      </w:r>
      <w:r>
        <w:rPr>
          <w:rStyle w:val="normaltextrun"/>
          <w:rFonts w:ascii="Arial" w:hAnsi="Arial" w:cs="Arial"/>
          <w:sz w:val="20"/>
          <w:szCs w:val="20"/>
        </w:rPr>
        <w:t xml:space="preserve">onveyancer represents a party, </w:t>
      </w:r>
      <w:r w:rsidR="00280437">
        <w:rPr>
          <w:rStyle w:val="normaltextrun"/>
          <w:rFonts w:ascii="Arial" w:hAnsi="Arial" w:cs="Arial"/>
          <w:sz w:val="20"/>
          <w:szCs w:val="20"/>
        </w:rPr>
        <w:t>‘</w:t>
      </w:r>
      <w:r>
        <w:rPr>
          <w:rStyle w:val="normaltextrun"/>
          <w:rFonts w:ascii="Arial" w:hAnsi="Arial" w:cs="Arial"/>
          <w:sz w:val="20"/>
          <w:szCs w:val="20"/>
        </w:rPr>
        <w:t>Licensed Conveyancer</w:t>
      </w:r>
      <w:r w:rsidR="00280437">
        <w:rPr>
          <w:rStyle w:val="normaltextrun"/>
          <w:rFonts w:ascii="Arial" w:hAnsi="Arial" w:cs="Arial"/>
          <w:sz w:val="20"/>
          <w:szCs w:val="20"/>
        </w:rPr>
        <w:t>’</w:t>
      </w:r>
      <w:r>
        <w:rPr>
          <w:rStyle w:val="normaltextrun"/>
          <w:rFonts w:ascii="Arial" w:hAnsi="Arial" w:cs="Arial"/>
          <w:sz w:val="20"/>
          <w:szCs w:val="20"/>
        </w:rPr>
        <w:t xml:space="preserve"> should be selected. If a non-practitioner employee of a Licensed Conveyancer is signing an instrument on behalf of a client, then </w:t>
      </w:r>
      <w:r w:rsidR="00280437">
        <w:rPr>
          <w:rStyle w:val="normaltextrun"/>
          <w:rFonts w:ascii="Arial" w:hAnsi="Arial" w:cs="Arial"/>
          <w:sz w:val="20"/>
          <w:szCs w:val="20"/>
        </w:rPr>
        <w:t>‘</w:t>
      </w:r>
      <w:r>
        <w:rPr>
          <w:rStyle w:val="normaltextrun"/>
          <w:rFonts w:ascii="Arial" w:hAnsi="Arial" w:cs="Arial"/>
          <w:sz w:val="20"/>
          <w:szCs w:val="20"/>
        </w:rPr>
        <w:t>Conveyancing Practice</w:t>
      </w:r>
      <w:r w:rsidR="00280437">
        <w:rPr>
          <w:rStyle w:val="normaltextrun"/>
          <w:rFonts w:ascii="Arial" w:hAnsi="Arial" w:cs="Arial"/>
          <w:sz w:val="20"/>
          <w:szCs w:val="20"/>
        </w:rPr>
        <w:t>’</w:t>
      </w:r>
      <w:r>
        <w:rPr>
          <w:rStyle w:val="normaltextrun"/>
          <w:rFonts w:ascii="Arial" w:hAnsi="Arial" w:cs="Arial"/>
          <w:sz w:val="20"/>
          <w:szCs w:val="20"/>
        </w:rPr>
        <w:t xml:space="preserve"> should be selected.</w:t>
      </w:r>
      <w:r>
        <w:rPr>
          <w:rStyle w:val="eop"/>
          <w:rFonts w:ascii="Arial" w:hAnsi="Arial" w:cs="Arial"/>
          <w:sz w:val="20"/>
          <w:szCs w:val="20"/>
        </w:rPr>
        <w:t> </w:t>
      </w:r>
    </w:p>
    <w:p w14:paraId="1B5C7063" w14:textId="77777777" w:rsidR="00280437" w:rsidRDefault="00280437" w:rsidP="0011107A">
      <w:pPr>
        <w:pStyle w:val="paragraph"/>
        <w:spacing w:before="0" w:beforeAutospacing="0" w:after="0" w:afterAutospacing="0"/>
        <w:textAlignment w:val="baseline"/>
        <w:rPr>
          <w:rStyle w:val="normaltextrun"/>
          <w:rFonts w:ascii="Arial" w:hAnsi="Arial" w:cs="Arial"/>
          <w:sz w:val="20"/>
          <w:szCs w:val="20"/>
        </w:rPr>
      </w:pPr>
    </w:p>
    <w:p w14:paraId="1AA2FB48" w14:textId="207C011F"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In </w:t>
      </w:r>
      <w:r w:rsidR="00280437">
        <w:rPr>
          <w:rStyle w:val="normaltextrun"/>
          <w:rFonts w:ascii="Arial" w:hAnsi="Arial" w:cs="Arial"/>
          <w:sz w:val="20"/>
          <w:szCs w:val="20"/>
        </w:rPr>
        <w:t>all</w:t>
      </w:r>
      <w:r>
        <w:rPr>
          <w:rStyle w:val="normaltextrun"/>
          <w:rFonts w:ascii="Arial" w:hAnsi="Arial" w:cs="Arial"/>
          <w:sz w:val="20"/>
          <w:szCs w:val="20"/>
        </w:rPr>
        <w:t xml:space="preserve"> cases, the signer details need to be completed and the form signed on behalf of the party.</w:t>
      </w:r>
      <w:r>
        <w:rPr>
          <w:rStyle w:val="eop"/>
          <w:rFonts w:ascii="Arial" w:hAnsi="Arial" w:cs="Arial"/>
          <w:sz w:val="20"/>
          <w:szCs w:val="20"/>
        </w:rPr>
        <w:t> </w:t>
      </w:r>
    </w:p>
    <w:p w14:paraId="2FC034E6" w14:textId="77777777" w:rsidR="00280437" w:rsidRDefault="00280437" w:rsidP="0011107A">
      <w:pPr>
        <w:pStyle w:val="paragraph"/>
        <w:spacing w:before="0" w:beforeAutospacing="0" w:after="0" w:afterAutospacing="0"/>
        <w:textAlignment w:val="baseline"/>
        <w:rPr>
          <w:rStyle w:val="normaltextrun"/>
          <w:rFonts w:ascii="Arial" w:hAnsi="Arial" w:cs="Arial"/>
          <w:sz w:val="20"/>
          <w:szCs w:val="20"/>
        </w:rPr>
      </w:pPr>
    </w:p>
    <w:p w14:paraId="798EBCF7" w14:textId="58181A92"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options presented are:</w:t>
      </w:r>
      <w:r>
        <w:rPr>
          <w:rStyle w:val="eop"/>
          <w:rFonts w:ascii="Arial" w:hAnsi="Arial" w:cs="Arial"/>
          <w:sz w:val="20"/>
          <w:szCs w:val="20"/>
        </w:rPr>
        <w:t> </w:t>
      </w:r>
    </w:p>
    <w:p w14:paraId="73F43854" w14:textId="77777777" w:rsidR="0011107A" w:rsidRDefault="0011107A" w:rsidP="00EA4A52">
      <w:pPr>
        <w:pStyle w:val="paragraph"/>
        <w:numPr>
          <w:ilvl w:val="0"/>
          <w:numId w:val="4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Representing another</w:t>
      </w:r>
      <w:r>
        <w:rPr>
          <w:rStyle w:val="eop"/>
          <w:rFonts w:ascii="Arial" w:hAnsi="Arial" w:cs="Arial"/>
          <w:sz w:val="20"/>
          <w:szCs w:val="20"/>
        </w:rPr>
        <w:t> </w:t>
      </w:r>
    </w:p>
    <w:p w14:paraId="7B21DE3B" w14:textId="77777777" w:rsidR="0011107A" w:rsidRDefault="0011107A" w:rsidP="00EA4A52">
      <w:pPr>
        <w:pStyle w:val="paragraph"/>
        <w:numPr>
          <w:ilvl w:val="0"/>
          <w:numId w:val="4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Representing self.</w:t>
      </w:r>
      <w:r>
        <w:rPr>
          <w:rStyle w:val="eop"/>
          <w:rFonts w:ascii="Arial" w:hAnsi="Arial" w:cs="Arial"/>
          <w:sz w:val="20"/>
          <w:szCs w:val="20"/>
        </w:rPr>
        <w:t> </w:t>
      </w:r>
    </w:p>
    <w:p w14:paraId="5D57770A" w14:textId="77777777"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Signer panels:</w:t>
      </w:r>
      <w:r>
        <w:rPr>
          <w:rStyle w:val="eop"/>
          <w:rFonts w:ascii="Arial" w:hAnsi="Arial" w:cs="Arial"/>
          <w:sz w:val="20"/>
          <w:szCs w:val="20"/>
        </w:rPr>
        <w:t> </w:t>
      </w:r>
    </w:p>
    <w:p w14:paraId="7F7EB357" w14:textId="77777777" w:rsidR="0011107A" w:rsidRDefault="0011107A" w:rsidP="00EA4A52">
      <w:pPr>
        <w:pStyle w:val="paragraph"/>
        <w:numPr>
          <w:ilvl w:val="0"/>
          <w:numId w:val="4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Name – full name of person signing </w:t>
      </w:r>
      <w:r>
        <w:rPr>
          <w:rStyle w:val="eop"/>
          <w:rFonts w:ascii="Arial" w:hAnsi="Arial" w:cs="Arial"/>
          <w:sz w:val="20"/>
          <w:szCs w:val="20"/>
        </w:rPr>
        <w:t> </w:t>
      </w:r>
    </w:p>
    <w:p w14:paraId="3AB30259" w14:textId="77777777" w:rsidR="0011107A" w:rsidRDefault="0011107A" w:rsidP="00EA4A52">
      <w:pPr>
        <w:pStyle w:val="paragraph"/>
        <w:numPr>
          <w:ilvl w:val="0"/>
          <w:numId w:val="4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Organisation – full name of conveyancing firm or law firm for whom the person signing works.</w:t>
      </w:r>
      <w:r>
        <w:rPr>
          <w:rStyle w:val="eop"/>
          <w:rFonts w:ascii="Arial" w:hAnsi="Arial" w:cs="Arial"/>
          <w:sz w:val="20"/>
          <w:szCs w:val="20"/>
        </w:rPr>
        <w:t> </w:t>
      </w:r>
    </w:p>
    <w:p w14:paraId="3A0A564F" w14:textId="77777777" w:rsidR="00280437" w:rsidRDefault="00280437" w:rsidP="0011107A">
      <w:pPr>
        <w:pStyle w:val="paragraph"/>
        <w:spacing w:before="0" w:beforeAutospacing="0" w:after="0" w:afterAutospacing="0"/>
        <w:textAlignment w:val="baseline"/>
        <w:rPr>
          <w:rStyle w:val="normaltextrun"/>
          <w:rFonts w:ascii="Arial" w:hAnsi="Arial" w:cs="Arial"/>
          <w:b/>
          <w:bCs/>
          <w:sz w:val="20"/>
          <w:szCs w:val="20"/>
        </w:rPr>
      </w:pPr>
    </w:p>
    <w:p w14:paraId="78FC1559" w14:textId="77777777" w:rsidR="00215D79" w:rsidRPr="00EA4A52" w:rsidRDefault="00215D79" w:rsidP="00EA4A52">
      <w:pPr>
        <w:pStyle w:val="Heading5"/>
        <w:numPr>
          <w:ilvl w:val="0"/>
          <w:numId w:val="0"/>
        </w:numPr>
        <w:ind w:left="648" w:hanging="648"/>
        <w:rPr>
          <w:b w:val="0"/>
          <w:bCs w:val="0"/>
        </w:rPr>
      </w:pPr>
      <w:r w:rsidRPr="00487114">
        <w:rPr>
          <w:rStyle w:val="normaltextrun"/>
        </w:rPr>
        <w:t>Corporation</w:t>
      </w:r>
      <w:r w:rsidRPr="00487114">
        <w:rPr>
          <w:rStyle w:val="eop"/>
        </w:rPr>
        <w:t> Represented by a Conveyancer or Lawyer or who is a Conveyancer or Lawyer</w:t>
      </w:r>
    </w:p>
    <w:p w14:paraId="5E76953A" w14:textId="77777777" w:rsidR="00280437" w:rsidRDefault="00280437" w:rsidP="0011107A">
      <w:pPr>
        <w:pStyle w:val="paragraph"/>
        <w:spacing w:before="0" w:beforeAutospacing="0" w:after="0" w:afterAutospacing="0"/>
        <w:textAlignment w:val="baseline"/>
        <w:rPr>
          <w:rStyle w:val="normaltextrun"/>
          <w:rFonts w:ascii="Arial" w:hAnsi="Arial" w:cs="Arial"/>
          <w:sz w:val="20"/>
          <w:szCs w:val="20"/>
        </w:rPr>
      </w:pPr>
    </w:p>
    <w:p w14:paraId="12367D3F" w14:textId="6B921683"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If a party is a corporation, the following signing options will appear:</w:t>
      </w:r>
      <w:r>
        <w:rPr>
          <w:rStyle w:val="eop"/>
          <w:rFonts w:ascii="Arial" w:hAnsi="Arial" w:cs="Arial"/>
          <w:sz w:val="20"/>
          <w:szCs w:val="20"/>
        </w:rPr>
        <w:t> </w:t>
      </w:r>
    </w:p>
    <w:p w14:paraId="4F6FA44B" w14:textId="77777777" w:rsidR="0011107A" w:rsidRDefault="0011107A" w:rsidP="00B07FD0">
      <w:pPr>
        <w:pStyle w:val="paragraph"/>
        <w:numPr>
          <w:ilvl w:val="0"/>
          <w:numId w:val="2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Corporation’s Name</w:t>
      </w:r>
      <w:r>
        <w:rPr>
          <w:rStyle w:val="eop"/>
          <w:rFonts w:ascii="Arial" w:hAnsi="Arial" w:cs="Arial"/>
          <w:sz w:val="20"/>
          <w:szCs w:val="20"/>
        </w:rPr>
        <w:t> </w:t>
      </w:r>
    </w:p>
    <w:p w14:paraId="08FE9E63" w14:textId="77777777" w:rsidR="0011107A" w:rsidRDefault="0011107A" w:rsidP="00B07FD0">
      <w:pPr>
        <w:pStyle w:val="paragraph"/>
        <w:numPr>
          <w:ilvl w:val="0"/>
          <w:numId w:val="2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Authorised deposit taking Institution</w:t>
      </w:r>
      <w:r>
        <w:rPr>
          <w:rStyle w:val="eop"/>
          <w:rFonts w:ascii="Arial" w:hAnsi="Arial" w:cs="Arial"/>
          <w:sz w:val="20"/>
          <w:szCs w:val="20"/>
        </w:rPr>
        <w:t> </w:t>
      </w:r>
    </w:p>
    <w:p w14:paraId="2B0F028D" w14:textId="77777777" w:rsidR="0011107A" w:rsidRDefault="0011107A" w:rsidP="00B07FD0">
      <w:pPr>
        <w:pStyle w:val="paragraph"/>
        <w:numPr>
          <w:ilvl w:val="0"/>
          <w:numId w:val="2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Electronic Lodgement Network Subscriber</w:t>
      </w:r>
      <w:r>
        <w:rPr>
          <w:rStyle w:val="eop"/>
          <w:rFonts w:ascii="Arial" w:hAnsi="Arial" w:cs="Arial"/>
          <w:sz w:val="20"/>
          <w:szCs w:val="20"/>
        </w:rPr>
        <w:t> </w:t>
      </w:r>
    </w:p>
    <w:p w14:paraId="79E192BE" w14:textId="77777777" w:rsidR="0011107A" w:rsidRDefault="0011107A" w:rsidP="00B07FD0">
      <w:pPr>
        <w:pStyle w:val="paragraph"/>
        <w:numPr>
          <w:ilvl w:val="0"/>
          <w:numId w:val="2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Australian Legal Practitioner</w:t>
      </w:r>
      <w:r>
        <w:rPr>
          <w:rStyle w:val="eop"/>
          <w:rFonts w:ascii="Arial" w:hAnsi="Arial" w:cs="Arial"/>
          <w:sz w:val="20"/>
          <w:szCs w:val="20"/>
        </w:rPr>
        <w:t> </w:t>
      </w:r>
    </w:p>
    <w:p w14:paraId="5DC773B7" w14:textId="77777777" w:rsidR="0011107A" w:rsidRDefault="0011107A" w:rsidP="00B07FD0">
      <w:pPr>
        <w:pStyle w:val="paragraph"/>
        <w:numPr>
          <w:ilvl w:val="0"/>
          <w:numId w:val="2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Licensed Conveyancer</w:t>
      </w:r>
      <w:r>
        <w:rPr>
          <w:rStyle w:val="eop"/>
          <w:rFonts w:ascii="Arial" w:hAnsi="Arial" w:cs="Arial"/>
          <w:sz w:val="20"/>
          <w:szCs w:val="20"/>
        </w:rPr>
        <w:t> </w:t>
      </w:r>
    </w:p>
    <w:p w14:paraId="47AF1483" w14:textId="77777777" w:rsidR="0011107A" w:rsidRDefault="0011107A" w:rsidP="00B07FD0">
      <w:pPr>
        <w:pStyle w:val="paragraph"/>
        <w:numPr>
          <w:ilvl w:val="0"/>
          <w:numId w:val="2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Law Practice</w:t>
      </w:r>
      <w:r>
        <w:rPr>
          <w:rStyle w:val="eop"/>
          <w:rFonts w:ascii="Arial" w:hAnsi="Arial" w:cs="Arial"/>
          <w:sz w:val="20"/>
          <w:szCs w:val="20"/>
        </w:rPr>
        <w:t> </w:t>
      </w:r>
    </w:p>
    <w:p w14:paraId="22B2C80C" w14:textId="77777777" w:rsidR="0011107A" w:rsidRDefault="0011107A" w:rsidP="00B07FD0">
      <w:pPr>
        <w:pStyle w:val="paragraph"/>
        <w:numPr>
          <w:ilvl w:val="0"/>
          <w:numId w:val="22"/>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Conveyancing Practice</w:t>
      </w:r>
      <w:r>
        <w:rPr>
          <w:rStyle w:val="eop"/>
          <w:rFonts w:ascii="Arial" w:hAnsi="Arial" w:cs="Arial"/>
          <w:sz w:val="20"/>
          <w:szCs w:val="20"/>
        </w:rPr>
        <w:t> </w:t>
      </w:r>
    </w:p>
    <w:p w14:paraId="3FB141C3" w14:textId="77777777" w:rsidR="0011107A" w:rsidRDefault="0011107A" w:rsidP="00B07FD0">
      <w:pPr>
        <w:pStyle w:val="paragraph"/>
        <w:numPr>
          <w:ilvl w:val="0"/>
          <w:numId w:val="22"/>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Leave Blank.</w:t>
      </w:r>
      <w:r>
        <w:rPr>
          <w:rStyle w:val="eop"/>
          <w:rFonts w:ascii="Arial" w:hAnsi="Arial" w:cs="Arial"/>
          <w:sz w:val="20"/>
          <w:szCs w:val="20"/>
        </w:rPr>
        <w:t> </w:t>
      </w:r>
    </w:p>
    <w:p w14:paraId="2DC7851A" w14:textId="77777777" w:rsidR="00280437" w:rsidRDefault="00280437" w:rsidP="0011107A">
      <w:pPr>
        <w:pStyle w:val="paragraph"/>
        <w:spacing w:before="0" w:beforeAutospacing="0" w:after="0" w:afterAutospacing="0"/>
        <w:textAlignment w:val="baseline"/>
        <w:rPr>
          <w:rStyle w:val="normaltextrun"/>
          <w:rFonts w:ascii="Arial" w:hAnsi="Arial" w:cs="Arial"/>
          <w:sz w:val="20"/>
          <w:szCs w:val="20"/>
        </w:rPr>
      </w:pPr>
    </w:p>
    <w:p w14:paraId="0E34A1AC" w14:textId="316293A9"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appropriate selection should be made.</w:t>
      </w:r>
      <w:r>
        <w:rPr>
          <w:rStyle w:val="eop"/>
          <w:rFonts w:ascii="Arial" w:hAnsi="Arial" w:cs="Arial"/>
          <w:sz w:val="20"/>
          <w:szCs w:val="20"/>
        </w:rPr>
        <w:t> </w:t>
      </w:r>
    </w:p>
    <w:p w14:paraId="4DEC1105" w14:textId="77777777" w:rsidR="00280437" w:rsidRDefault="00280437" w:rsidP="0011107A">
      <w:pPr>
        <w:pStyle w:val="paragraph"/>
        <w:spacing w:before="0" w:beforeAutospacing="0" w:after="0" w:afterAutospacing="0"/>
        <w:textAlignment w:val="baseline"/>
        <w:rPr>
          <w:rStyle w:val="normaltextrun"/>
          <w:rFonts w:ascii="Arial" w:hAnsi="Arial" w:cs="Arial"/>
          <w:sz w:val="20"/>
          <w:szCs w:val="20"/>
        </w:rPr>
      </w:pPr>
    </w:p>
    <w:p w14:paraId="142AF012" w14:textId="1B893157"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If a</w:t>
      </w:r>
      <w:r w:rsidR="00280437">
        <w:rPr>
          <w:rStyle w:val="normaltextrun"/>
          <w:rFonts w:ascii="Arial" w:hAnsi="Arial" w:cs="Arial"/>
          <w:sz w:val="20"/>
          <w:szCs w:val="20"/>
        </w:rPr>
        <w:t>n Australian Legal Practitioner</w:t>
      </w:r>
      <w:r>
        <w:rPr>
          <w:rStyle w:val="normaltextrun"/>
          <w:rFonts w:ascii="Arial" w:hAnsi="Arial" w:cs="Arial"/>
          <w:sz w:val="20"/>
          <w:szCs w:val="20"/>
        </w:rPr>
        <w:t xml:space="preserve"> or a </w:t>
      </w:r>
      <w:r w:rsidR="00280437">
        <w:rPr>
          <w:rStyle w:val="normaltextrun"/>
          <w:rFonts w:ascii="Arial" w:hAnsi="Arial" w:cs="Arial"/>
          <w:sz w:val="20"/>
          <w:szCs w:val="20"/>
        </w:rPr>
        <w:t>L</w:t>
      </w:r>
      <w:r>
        <w:rPr>
          <w:rStyle w:val="normaltextrun"/>
          <w:rFonts w:ascii="Arial" w:hAnsi="Arial" w:cs="Arial"/>
          <w:sz w:val="20"/>
          <w:szCs w:val="20"/>
        </w:rPr>
        <w:t xml:space="preserve">icensed </w:t>
      </w:r>
      <w:r w:rsidR="00280437">
        <w:rPr>
          <w:rStyle w:val="normaltextrun"/>
          <w:rFonts w:ascii="Arial" w:hAnsi="Arial" w:cs="Arial"/>
          <w:sz w:val="20"/>
          <w:szCs w:val="20"/>
        </w:rPr>
        <w:t>C</w:t>
      </w:r>
      <w:r>
        <w:rPr>
          <w:rStyle w:val="normaltextrun"/>
          <w:rFonts w:ascii="Arial" w:hAnsi="Arial" w:cs="Arial"/>
          <w:sz w:val="20"/>
          <w:szCs w:val="20"/>
        </w:rPr>
        <w:t xml:space="preserve">onveyancer employed by a lawyer represents a party, </w:t>
      </w:r>
      <w:r w:rsidR="00280437">
        <w:rPr>
          <w:rStyle w:val="normaltextrun"/>
          <w:rFonts w:ascii="Arial" w:hAnsi="Arial" w:cs="Arial"/>
          <w:sz w:val="20"/>
          <w:szCs w:val="20"/>
        </w:rPr>
        <w:t>‘</w:t>
      </w:r>
      <w:r>
        <w:rPr>
          <w:rStyle w:val="normaltextrun"/>
          <w:rFonts w:ascii="Arial" w:hAnsi="Arial" w:cs="Arial"/>
          <w:sz w:val="20"/>
          <w:szCs w:val="20"/>
        </w:rPr>
        <w:t>Australian Legal Practitioner</w:t>
      </w:r>
      <w:r w:rsidR="00280437">
        <w:rPr>
          <w:rStyle w:val="normaltextrun"/>
          <w:rFonts w:ascii="Arial" w:hAnsi="Arial" w:cs="Arial"/>
          <w:sz w:val="20"/>
          <w:szCs w:val="20"/>
        </w:rPr>
        <w:t>’</w:t>
      </w:r>
      <w:r>
        <w:rPr>
          <w:rStyle w:val="normaltextrun"/>
          <w:rFonts w:ascii="Arial" w:hAnsi="Arial" w:cs="Arial"/>
          <w:sz w:val="20"/>
          <w:szCs w:val="20"/>
        </w:rPr>
        <w:t xml:space="preserve"> or </w:t>
      </w:r>
      <w:r w:rsidR="00280437">
        <w:rPr>
          <w:rStyle w:val="normaltextrun"/>
          <w:rFonts w:ascii="Arial" w:hAnsi="Arial" w:cs="Arial"/>
          <w:sz w:val="20"/>
          <w:szCs w:val="20"/>
        </w:rPr>
        <w:t>‘</w:t>
      </w:r>
      <w:r>
        <w:rPr>
          <w:rStyle w:val="normaltextrun"/>
          <w:rFonts w:ascii="Arial" w:hAnsi="Arial" w:cs="Arial"/>
          <w:sz w:val="20"/>
          <w:szCs w:val="20"/>
        </w:rPr>
        <w:t>Licensed Conveyancer</w:t>
      </w:r>
      <w:r w:rsidR="00280437">
        <w:rPr>
          <w:rStyle w:val="normaltextrun"/>
          <w:rFonts w:ascii="Arial" w:hAnsi="Arial" w:cs="Arial"/>
          <w:sz w:val="20"/>
          <w:szCs w:val="20"/>
        </w:rPr>
        <w:t>’</w:t>
      </w:r>
      <w:r>
        <w:rPr>
          <w:rStyle w:val="normaltextrun"/>
          <w:rFonts w:ascii="Arial" w:hAnsi="Arial" w:cs="Arial"/>
          <w:sz w:val="20"/>
          <w:szCs w:val="20"/>
        </w:rPr>
        <w:t xml:space="preserve"> should be selected. </w:t>
      </w:r>
      <w:r>
        <w:rPr>
          <w:rStyle w:val="eop"/>
          <w:rFonts w:ascii="Arial" w:hAnsi="Arial" w:cs="Arial"/>
          <w:sz w:val="20"/>
          <w:szCs w:val="20"/>
        </w:rPr>
        <w:t> </w:t>
      </w:r>
    </w:p>
    <w:p w14:paraId="4D6694AF" w14:textId="77777777" w:rsidR="00280437" w:rsidRDefault="00280437" w:rsidP="0011107A">
      <w:pPr>
        <w:pStyle w:val="paragraph"/>
        <w:spacing w:before="0" w:beforeAutospacing="0" w:after="0" w:afterAutospacing="0"/>
        <w:textAlignment w:val="baseline"/>
        <w:rPr>
          <w:rStyle w:val="normaltextrun"/>
          <w:rFonts w:ascii="Arial" w:hAnsi="Arial" w:cs="Arial"/>
          <w:sz w:val="20"/>
          <w:szCs w:val="20"/>
        </w:rPr>
      </w:pPr>
    </w:p>
    <w:p w14:paraId="4E4898F0" w14:textId="779AE305"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If an Australian Legal Practitioner represents a party, </w:t>
      </w:r>
      <w:r w:rsidR="00280437">
        <w:rPr>
          <w:rStyle w:val="normaltextrun"/>
          <w:rFonts w:ascii="Arial" w:hAnsi="Arial" w:cs="Arial"/>
          <w:sz w:val="20"/>
          <w:szCs w:val="20"/>
        </w:rPr>
        <w:t>‘</w:t>
      </w:r>
      <w:r>
        <w:rPr>
          <w:rStyle w:val="normaltextrun"/>
          <w:rFonts w:ascii="Arial" w:hAnsi="Arial" w:cs="Arial"/>
          <w:sz w:val="20"/>
          <w:szCs w:val="20"/>
        </w:rPr>
        <w:t>Australian Legal Practitioner</w:t>
      </w:r>
      <w:r w:rsidR="00280437">
        <w:rPr>
          <w:rStyle w:val="normaltextrun"/>
          <w:rFonts w:ascii="Arial" w:hAnsi="Arial" w:cs="Arial"/>
          <w:sz w:val="20"/>
          <w:szCs w:val="20"/>
        </w:rPr>
        <w:t>’</w:t>
      </w:r>
      <w:r>
        <w:rPr>
          <w:rStyle w:val="normaltextrun"/>
          <w:rFonts w:ascii="Arial" w:hAnsi="Arial" w:cs="Arial"/>
          <w:sz w:val="20"/>
          <w:szCs w:val="20"/>
        </w:rPr>
        <w:t xml:space="preserve"> should be selected. If a non-practitioner employee of an Australian Legal Practitioner is signing an instrument on behalf of a client, then </w:t>
      </w:r>
      <w:r w:rsidR="00280437">
        <w:rPr>
          <w:rStyle w:val="normaltextrun"/>
          <w:rFonts w:ascii="Arial" w:hAnsi="Arial" w:cs="Arial"/>
          <w:sz w:val="20"/>
          <w:szCs w:val="20"/>
        </w:rPr>
        <w:t>‘</w:t>
      </w:r>
      <w:r>
        <w:rPr>
          <w:rStyle w:val="normaltextrun"/>
          <w:rFonts w:ascii="Arial" w:hAnsi="Arial" w:cs="Arial"/>
          <w:sz w:val="20"/>
          <w:szCs w:val="20"/>
        </w:rPr>
        <w:t>Law Practice</w:t>
      </w:r>
      <w:r w:rsidR="00280437">
        <w:rPr>
          <w:rStyle w:val="normaltextrun"/>
          <w:rFonts w:ascii="Arial" w:hAnsi="Arial" w:cs="Arial"/>
          <w:sz w:val="20"/>
          <w:szCs w:val="20"/>
        </w:rPr>
        <w:t>’</w:t>
      </w:r>
      <w:r>
        <w:rPr>
          <w:rStyle w:val="normaltextrun"/>
          <w:rFonts w:ascii="Arial" w:hAnsi="Arial" w:cs="Arial"/>
          <w:sz w:val="20"/>
          <w:szCs w:val="20"/>
        </w:rPr>
        <w:t xml:space="preserve"> should be selected.</w:t>
      </w:r>
      <w:r>
        <w:rPr>
          <w:rStyle w:val="eop"/>
          <w:rFonts w:ascii="Arial" w:hAnsi="Arial" w:cs="Arial"/>
          <w:sz w:val="20"/>
          <w:szCs w:val="20"/>
        </w:rPr>
        <w:t> </w:t>
      </w:r>
    </w:p>
    <w:p w14:paraId="52200415" w14:textId="77777777"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1496BC0" w14:textId="0A9F61D8"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lastRenderedPageBreak/>
        <w:t xml:space="preserve">If a </w:t>
      </w:r>
      <w:r w:rsidR="00280437">
        <w:rPr>
          <w:rStyle w:val="normaltextrun"/>
          <w:rFonts w:ascii="Arial" w:hAnsi="Arial" w:cs="Arial"/>
          <w:sz w:val="20"/>
          <w:szCs w:val="20"/>
        </w:rPr>
        <w:t>L</w:t>
      </w:r>
      <w:r>
        <w:rPr>
          <w:rStyle w:val="normaltextrun"/>
          <w:rFonts w:ascii="Arial" w:hAnsi="Arial" w:cs="Arial"/>
          <w:sz w:val="20"/>
          <w:szCs w:val="20"/>
        </w:rPr>
        <w:t xml:space="preserve">icensed </w:t>
      </w:r>
      <w:r w:rsidR="00280437">
        <w:rPr>
          <w:rStyle w:val="normaltextrun"/>
          <w:rFonts w:ascii="Arial" w:hAnsi="Arial" w:cs="Arial"/>
          <w:sz w:val="20"/>
          <w:szCs w:val="20"/>
        </w:rPr>
        <w:t>C</w:t>
      </w:r>
      <w:r>
        <w:rPr>
          <w:rStyle w:val="normaltextrun"/>
          <w:rFonts w:ascii="Arial" w:hAnsi="Arial" w:cs="Arial"/>
          <w:sz w:val="20"/>
          <w:szCs w:val="20"/>
        </w:rPr>
        <w:t xml:space="preserve">onveyancer represents a party, </w:t>
      </w:r>
      <w:r w:rsidR="00280437">
        <w:rPr>
          <w:rStyle w:val="normaltextrun"/>
          <w:rFonts w:ascii="Arial" w:hAnsi="Arial" w:cs="Arial"/>
          <w:sz w:val="20"/>
          <w:szCs w:val="20"/>
        </w:rPr>
        <w:t>‘</w:t>
      </w:r>
      <w:r>
        <w:rPr>
          <w:rStyle w:val="normaltextrun"/>
          <w:rFonts w:ascii="Arial" w:hAnsi="Arial" w:cs="Arial"/>
          <w:sz w:val="20"/>
          <w:szCs w:val="20"/>
        </w:rPr>
        <w:t>Licensed Conveyancer</w:t>
      </w:r>
      <w:r w:rsidR="00280437">
        <w:rPr>
          <w:rStyle w:val="normaltextrun"/>
          <w:rFonts w:ascii="Arial" w:hAnsi="Arial" w:cs="Arial"/>
          <w:sz w:val="20"/>
          <w:szCs w:val="20"/>
        </w:rPr>
        <w:t>’</w:t>
      </w:r>
      <w:r>
        <w:rPr>
          <w:rStyle w:val="normaltextrun"/>
          <w:rFonts w:ascii="Arial" w:hAnsi="Arial" w:cs="Arial"/>
          <w:sz w:val="20"/>
          <w:szCs w:val="20"/>
        </w:rPr>
        <w:t xml:space="preserve"> should be selected. If a non-practitioner employee of a Licensed Conveyancer is signing an instrument on behalf of a client, then </w:t>
      </w:r>
      <w:r w:rsidR="00280437">
        <w:rPr>
          <w:rStyle w:val="normaltextrun"/>
          <w:rFonts w:ascii="Arial" w:hAnsi="Arial" w:cs="Arial"/>
          <w:sz w:val="20"/>
          <w:szCs w:val="20"/>
        </w:rPr>
        <w:t>‘</w:t>
      </w:r>
      <w:r>
        <w:rPr>
          <w:rStyle w:val="normaltextrun"/>
          <w:rFonts w:ascii="Arial" w:hAnsi="Arial" w:cs="Arial"/>
          <w:sz w:val="20"/>
          <w:szCs w:val="20"/>
        </w:rPr>
        <w:t>Conveyancing Practice</w:t>
      </w:r>
      <w:r w:rsidR="00280437">
        <w:rPr>
          <w:rStyle w:val="normaltextrun"/>
          <w:rFonts w:ascii="Arial" w:hAnsi="Arial" w:cs="Arial"/>
          <w:sz w:val="20"/>
          <w:szCs w:val="20"/>
        </w:rPr>
        <w:t>’</w:t>
      </w:r>
      <w:r>
        <w:rPr>
          <w:rStyle w:val="normaltextrun"/>
          <w:rFonts w:ascii="Arial" w:hAnsi="Arial" w:cs="Arial"/>
          <w:sz w:val="20"/>
          <w:szCs w:val="20"/>
        </w:rPr>
        <w:t xml:space="preserve"> should be selected.</w:t>
      </w:r>
      <w:r>
        <w:rPr>
          <w:rStyle w:val="eop"/>
          <w:rFonts w:ascii="Arial" w:hAnsi="Arial" w:cs="Arial"/>
          <w:sz w:val="20"/>
          <w:szCs w:val="20"/>
        </w:rPr>
        <w:t> </w:t>
      </w:r>
    </w:p>
    <w:p w14:paraId="3EC10C96" w14:textId="77777777" w:rsidR="00280437" w:rsidRDefault="00280437" w:rsidP="0011107A">
      <w:pPr>
        <w:pStyle w:val="paragraph"/>
        <w:spacing w:before="0" w:beforeAutospacing="0" w:after="0" w:afterAutospacing="0"/>
        <w:textAlignment w:val="baseline"/>
        <w:rPr>
          <w:rStyle w:val="normaltextrun"/>
          <w:rFonts w:ascii="Arial" w:hAnsi="Arial" w:cs="Arial"/>
          <w:sz w:val="20"/>
          <w:szCs w:val="20"/>
        </w:rPr>
      </w:pPr>
    </w:p>
    <w:p w14:paraId="68B78196" w14:textId="1F794EB9"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In </w:t>
      </w:r>
      <w:r w:rsidR="00280437">
        <w:rPr>
          <w:rStyle w:val="normaltextrun"/>
          <w:rFonts w:ascii="Arial" w:hAnsi="Arial" w:cs="Arial"/>
          <w:sz w:val="20"/>
          <w:szCs w:val="20"/>
        </w:rPr>
        <w:t>all</w:t>
      </w:r>
      <w:r>
        <w:rPr>
          <w:rStyle w:val="normaltextrun"/>
          <w:rFonts w:ascii="Arial" w:hAnsi="Arial" w:cs="Arial"/>
          <w:sz w:val="20"/>
          <w:szCs w:val="20"/>
        </w:rPr>
        <w:t xml:space="preserve"> cases, the signer details need to be completed and the form signed on behalf of the party.</w:t>
      </w:r>
      <w:r>
        <w:rPr>
          <w:rStyle w:val="eop"/>
          <w:rFonts w:ascii="Arial" w:hAnsi="Arial" w:cs="Arial"/>
          <w:sz w:val="20"/>
          <w:szCs w:val="20"/>
        </w:rPr>
        <w:t> </w:t>
      </w:r>
    </w:p>
    <w:p w14:paraId="62F3335A" w14:textId="77777777"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options presented are:</w:t>
      </w:r>
      <w:r>
        <w:rPr>
          <w:rStyle w:val="eop"/>
          <w:rFonts w:ascii="Arial" w:hAnsi="Arial" w:cs="Arial"/>
          <w:sz w:val="20"/>
          <w:szCs w:val="20"/>
        </w:rPr>
        <w:t> </w:t>
      </w:r>
    </w:p>
    <w:p w14:paraId="2705F810" w14:textId="77777777" w:rsidR="0011107A" w:rsidRDefault="0011107A" w:rsidP="00EA4A52">
      <w:pPr>
        <w:pStyle w:val="paragraph"/>
        <w:numPr>
          <w:ilvl w:val="0"/>
          <w:numId w:val="44"/>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Representing another</w:t>
      </w:r>
      <w:r>
        <w:rPr>
          <w:rStyle w:val="eop"/>
          <w:rFonts w:ascii="Arial" w:hAnsi="Arial" w:cs="Arial"/>
          <w:sz w:val="20"/>
          <w:szCs w:val="20"/>
        </w:rPr>
        <w:t> </w:t>
      </w:r>
    </w:p>
    <w:p w14:paraId="2B0A34A9" w14:textId="77777777" w:rsidR="0011107A" w:rsidRDefault="0011107A" w:rsidP="00EA4A52">
      <w:pPr>
        <w:pStyle w:val="paragraph"/>
        <w:numPr>
          <w:ilvl w:val="0"/>
          <w:numId w:val="44"/>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Representing self.</w:t>
      </w:r>
      <w:r>
        <w:rPr>
          <w:rStyle w:val="eop"/>
          <w:rFonts w:ascii="Arial" w:hAnsi="Arial" w:cs="Arial"/>
          <w:sz w:val="20"/>
          <w:szCs w:val="20"/>
        </w:rPr>
        <w:t> </w:t>
      </w:r>
    </w:p>
    <w:p w14:paraId="41930FBC" w14:textId="77777777" w:rsidR="0011107A" w:rsidRDefault="0011107A" w:rsidP="001110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Signer panels:</w:t>
      </w:r>
      <w:r>
        <w:rPr>
          <w:rStyle w:val="eop"/>
          <w:rFonts w:ascii="Arial" w:hAnsi="Arial" w:cs="Arial"/>
          <w:sz w:val="20"/>
          <w:szCs w:val="20"/>
        </w:rPr>
        <w:t> </w:t>
      </w:r>
    </w:p>
    <w:p w14:paraId="41CF7F0E" w14:textId="77777777" w:rsidR="0011107A" w:rsidRDefault="0011107A" w:rsidP="00EA4A52">
      <w:pPr>
        <w:pStyle w:val="paragraph"/>
        <w:numPr>
          <w:ilvl w:val="0"/>
          <w:numId w:val="4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Name – Full name of person signing </w:t>
      </w:r>
      <w:r>
        <w:rPr>
          <w:rStyle w:val="eop"/>
          <w:rFonts w:ascii="Arial" w:hAnsi="Arial" w:cs="Arial"/>
          <w:sz w:val="20"/>
          <w:szCs w:val="20"/>
        </w:rPr>
        <w:t> </w:t>
      </w:r>
    </w:p>
    <w:p w14:paraId="504A1B2B" w14:textId="77777777" w:rsidR="0011107A" w:rsidRDefault="0011107A" w:rsidP="00EA4A52">
      <w:pPr>
        <w:pStyle w:val="paragraph"/>
        <w:numPr>
          <w:ilvl w:val="0"/>
          <w:numId w:val="4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Organisation – Full name of conveyancing firm or law firm for whom the person signing works.</w:t>
      </w:r>
      <w:r>
        <w:rPr>
          <w:rStyle w:val="eop"/>
          <w:rFonts w:ascii="Arial" w:hAnsi="Arial" w:cs="Arial"/>
          <w:sz w:val="20"/>
          <w:szCs w:val="20"/>
        </w:rPr>
        <w:t> </w:t>
      </w:r>
    </w:p>
    <w:p w14:paraId="5460BC5C" w14:textId="77777777" w:rsidR="00280437" w:rsidRDefault="00280437" w:rsidP="0011107A">
      <w:pPr>
        <w:pStyle w:val="paragraph"/>
        <w:spacing w:before="0" w:beforeAutospacing="0" w:after="0" w:afterAutospacing="0"/>
        <w:textAlignment w:val="baseline"/>
        <w:rPr>
          <w:rStyle w:val="normaltextrun"/>
          <w:rFonts w:ascii="Arial" w:hAnsi="Arial" w:cs="Arial"/>
          <w:b/>
          <w:bCs/>
          <w:sz w:val="20"/>
          <w:szCs w:val="20"/>
        </w:rPr>
      </w:pPr>
    </w:p>
    <w:p w14:paraId="0BF48C1D" w14:textId="21F72FFB" w:rsidR="00F5731C" w:rsidRPr="002D7F3E" w:rsidRDefault="00F5731C" w:rsidP="00EA4A52">
      <w:pPr>
        <w:pStyle w:val="Heading4"/>
        <w:rPr>
          <w:rFonts w:ascii="Segoe UI" w:hAnsi="Segoe UI" w:cs="Segoe UI"/>
          <w:sz w:val="18"/>
          <w:szCs w:val="18"/>
        </w:rPr>
      </w:pPr>
      <w:r w:rsidRPr="002D7F3E">
        <w:rPr>
          <w:rStyle w:val="normaltextrun"/>
          <w:bCs/>
        </w:rPr>
        <w:t>Organisation</w:t>
      </w:r>
      <w:r w:rsidRPr="002D7F3E">
        <w:rPr>
          <w:rStyle w:val="eop"/>
          <w:bCs/>
        </w:rPr>
        <w:t> Represented by a Lawyer or Conveyancer</w:t>
      </w:r>
      <w:r w:rsidR="002D7F3E">
        <w:rPr>
          <w:rStyle w:val="eop"/>
          <w:bCs/>
        </w:rPr>
        <w:t xml:space="preserve"> or who is a Lawyer or Conveyancer</w:t>
      </w:r>
    </w:p>
    <w:p w14:paraId="7A1AEBE6" w14:textId="77777777" w:rsidR="00280437" w:rsidRPr="004E6C14" w:rsidRDefault="00280437" w:rsidP="0011107A">
      <w:pPr>
        <w:pStyle w:val="paragraph"/>
        <w:spacing w:before="0" w:beforeAutospacing="0" w:after="0" w:afterAutospacing="0"/>
        <w:textAlignment w:val="baseline"/>
        <w:rPr>
          <w:rStyle w:val="normaltextrun"/>
          <w:rFonts w:ascii="Arial" w:hAnsi="Arial" w:cs="Arial"/>
          <w:sz w:val="20"/>
          <w:szCs w:val="20"/>
        </w:rPr>
      </w:pPr>
    </w:p>
    <w:p w14:paraId="3643B14E" w14:textId="1BDCA10B" w:rsidR="0011107A" w:rsidRPr="004E6C14" w:rsidRDefault="0011107A"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If a party is an Organisation, the following signing options will appear:</w:t>
      </w:r>
      <w:r w:rsidRPr="004E6C14">
        <w:rPr>
          <w:rStyle w:val="eop"/>
          <w:rFonts w:ascii="Arial" w:hAnsi="Arial" w:cs="Arial"/>
          <w:sz w:val="20"/>
          <w:szCs w:val="20"/>
        </w:rPr>
        <w:t> </w:t>
      </w:r>
    </w:p>
    <w:p w14:paraId="5DF5BF6C" w14:textId="77777777" w:rsidR="0011107A" w:rsidRPr="004E6C14" w:rsidRDefault="0011107A" w:rsidP="00EA4A52">
      <w:pPr>
        <w:pStyle w:val="paragraph"/>
        <w:numPr>
          <w:ilvl w:val="0"/>
          <w:numId w:val="50"/>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Organisation’s Name </w:t>
      </w:r>
      <w:r w:rsidRPr="004E6C14">
        <w:rPr>
          <w:rStyle w:val="eop"/>
          <w:rFonts w:ascii="Arial" w:hAnsi="Arial" w:cs="Arial"/>
          <w:sz w:val="20"/>
          <w:szCs w:val="20"/>
        </w:rPr>
        <w:t> </w:t>
      </w:r>
    </w:p>
    <w:p w14:paraId="37BD7404" w14:textId="77777777" w:rsidR="0011107A" w:rsidRPr="004E6C14" w:rsidRDefault="0011107A" w:rsidP="00EA4A52">
      <w:pPr>
        <w:pStyle w:val="paragraph"/>
        <w:numPr>
          <w:ilvl w:val="0"/>
          <w:numId w:val="50"/>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Australian Legal Practitioner</w:t>
      </w:r>
      <w:r w:rsidRPr="004E6C14">
        <w:rPr>
          <w:rStyle w:val="eop"/>
          <w:rFonts w:ascii="Arial" w:hAnsi="Arial" w:cs="Arial"/>
          <w:sz w:val="20"/>
          <w:szCs w:val="20"/>
        </w:rPr>
        <w:t> </w:t>
      </w:r>
    </w:p>
    <w:p w14:paraId="7A1898DD" w14:textId="77777777" w:rsidR="0011107A" w:rsidRPr="004E6C14" w:rsidRDefault="0011107A" w:rsidP="00EA4A52">
      <w:pPr>
        <w:pStyle w:val="paragraph"/>
        <w:numPr>
          <w:ilvl w:val="0"/>
          <w:numId w:val="50"/>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Licensed Conveyancer</w:t>
      </w:r>
      <w:r w:rsidRPr="004E6C14">
        <w:rPr>
          <w:rStyle w:val="eop"/>
          <w:rFonts w:ascii="Arial" w:hAnsi="Arial" w:cs="Arial"/>
          <w:sz w:val="20"/>
          <w:szCs w:val="20"/>
        </w:rPr>
        <w:t> </w:t>
      </w:r>
    </w:p>
    <w:p w14:paraId="1CAD4734" w14:textId="77777777" w:rsidR="0011107A" w:rsidRPr="004E6C14" w:rsidRDefault="0011107A" w:rsidP="00EA4A52">
      <w:pPr>
        <w:pStyle w:val="paragraph"/>
        <w:numPr>
          <w:ilvl w:val="0"/>
          <w:numId w:val="50"/>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Law Practice</w:t>
      </w:r>
      <w:r w:rsidRPr="004E6C14">
        <w:rPr>
          <w:rStyle w:val="eop"/>
          <w:rFonts w:ascii="Arial" w:hAnsi="Arial" w:cs="Arial"/>
          <w:sz w:val="20"/>
          <w:szCs w:val="20"/>
        </w:rPr>
        <w:t> </w:t>
      </w:r>
    </w:p>
    <w:p w14:paraId="3E91658A" w14:textId="77777777" w:rsidR="0011107A" w:rsidRPr="004E6C14" w:rsidRDefault="0011107A" w:rsidP="00EA4A52">
      <w:pPr>
        <w:pStyle w:val="paragraph"/>
        <w:numPr>
          <w:ilvl w:val="0"/>
          <w:numId w:val="50"/>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Conveyancing Practice</w:t>
      </w:r>
      <w:r w:rsidRPr="004E6C14">
        <w:rPr>
          <w:rStyle w:val="eop"/>
          <w:rFonts w:ascii="Arial" w:hAnsi="Arial" w:cs="Arial"/>
          <w:sz w:val="20"/>
          <w:szCs w:val="20"/>
        </w:rPr>
        <w:t> </w:t>
      </w:r>
    </w:p>
    <w:p w14:paraId="6AF13C31" w14:textId="77777777" w:rsidR="0011107A" w:rsidRPr="004E6C14" w:rsidRDefault="0011107A" w:rsidP="00EA4A52">
      <w:pPr>
        <w:pStyle w:val="paragraph"/>
        <w:numPr>
          <w:ilvl w:val="0"/>
          <w:numId w:val="50"/>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Leave Blank. </w:t>
      </w:r>
      <w:r w:rsidRPr="004E6C14">
        <w:rPr>
          <w:rStyle w:val="eop"/>
          <w:rFonts w:ascii="Arial" w:hAnsi="Arial" w:cs="Arial"/>
          <w:sz w:val="20"/>
          <w:szCs w:val="20"/>
        </w:rPr>
        <w:t> </w:t>
      </w:r>
    </w:p>
    <w:p w14:paraId="0B549909"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sz w:val="20"/>
          <w:szCs w:val="20"/>
        </w:rPr>
      </w:pPr>
    </w:p>
    <w:p w14:paraId="439F1491" w14:textId="40C9732F" w:rsidR="0011107A" w:rsidRPr="004E6C14" w:rsidRDefault="0011107A"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The appropriate selection should be made.</w:t>
      </w:r>
      <w:r w:rsidRPr="004E6C14">
        <w:rPr>
          <w:rStyle w:val="eop"/>
          <w:rFonts w:ascii="Arial" w:hAnsi="Arial" w:cs="Arial"/>
          <w:sz w:val="20"/>
          <w:szCs w:val="20"/>
        </w:rPr>
        <w:t> </w:t>
      </w:r>
    </w:p>
    <w:p w14:paraId="08D93194"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sz w:val="20"/>
          <w:szCs w:val="20"/>
        </w:rPr>
      </w:pPr>
    </w:p>
    <w:p w14:paraId="48E4E6C0" w14:textId="7CAB0B5F" w:rsidR="0011107A" w:rsidRPr="004E6C14" w:rsidRDefault="0011107A"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If a</w:t>
      </w:r>
      <w:r w:rsidR="00F5731C" w:rsidRPr="004E6C14">
        <w:rPr>
          <w:rStyle w:val="normaltextrun"/>
          <w:rFonts w:ascii="Arial" w:hAnsi="Arial" w:cs="Arial"/>
          <w:sz w:val="20"/>
          <w:szCs w:val="20"/>
        </w:rPr>
        <w:t>n Australian Legal Practitioner</w:t>
      </w:r>
      <w:r w:rsidRPr="004E6C14">
        <w:rPr>
          <w:rStyle w:val="normaltextrun"/>
          <w:rFonts w:ascii="Arial" w:hAnsi="Arial" w:cs="Arial"/>
          <w:sz w:val="20"/>
          <w:szCs w:val="20"/>
        </w:rPr>
        <w:t xml:space="preserve"> or a </w:t>
      </w:r>
      <w:r w:rsidR="00F5731C" w:rsidRPr="004E6C14">
        <w:rPr>
          <w:rStyle w:val="normaltextrun"/>
          <w:rFonts w:ascii="Arial" w:hAnsi="Arial" w:cs="Arial"/>
          <w:sz w:val="20"/>
          <w:szCs w:val="20"/>
        </w:rPr>
        <w:t>L</w:t>
      </w:r>
      <w:r w:rsidRPr="004E6C14">
        <w:rPr>
          <w:rStyle w:val="normaltextrun"/>
          <w:rFonts w:ascii="Arial" w:hAnsi="Arial" w:cs="Arial"/>
          <w:sz w:val="20"/>
          <w:szCs w:val="20"/>
        </w:rPr>
        <w:t xml:space="preserve">icensed </w:t>
      </w:r>
      <w:r w:rsidR="00F5731C" w:rsidRPr="004E6C14">
        <w:rPr>
          <w:rStyle w:val="normaltextrun"/>
          <w:rFonts w:ascii="Arial" w:hAnsi="Arial" w:cs="Arial"/>
          <w:sz w:val="20"/>
          <w:szCs w:val="20"/>
        </w:rPr>
        <w:t>C</w:t>
      </w:r>
      <w:r w:rsidRPr="004E6C14">
        <w:rPr>
          <w:rStyle w:val="normaltextrun"/>
          <w:rFonts w:ascii="Arial" w:hAnsi="Arial" w:cs="Arial"/>
          <w:sz w:val="20"/>
          <w:szCs w:val="20"/>
        </w:rPr>
        <w:t xml:space="preserve">onveyancer employed by a lawyer represents a party, </w:t>
      </w:r>
      <w:r w:rsidR="00F5731C" w:rsidRPr="004E6C14">
        <w:rPr>
          <w:rStyle w:val="normaltextrun"/>
          <w:rFonts w:ascii="Arial" w:hAnsi="Arial" w:cs="Arial"/>
          <w:sz w:val="20"/>
          <w:szCs w:val="20"/>
        </w:rPr>
        <w:t>‘</w:t>
      </w:r>
      <w:r w:rsidRPr="004E6C14">
        <w:rPr>
          <w:rStyle w:val="normaltextrun"/>
          <w:rFonts w:ascii="Arial" w:hAnsi="Arial" w:cs="Arial"/>
          <w:sz w:val="20"/>
          <w:szCs w:val="20"/>
        </w:rPr>
        <w:t>Australian Legal Practitioner</w:t>
      </w:r>
      <w:r w:rsidR="00F5731C" w:rsidRPr="004E6C14">
        <w:rPr>
          <w:rStyle w:val="normaltextrun"/>
          <w:rFonts w:ascii="Arial" w:hAnsi="Arial" w:cs="Arial"/>
          <w:sz w:val="20"/>
          <w:szCs w:val="20"/>
        </w:rPr>
        <w:t>’</w:t>
      </w:r>
      <w:r w:rsidRPr="004E6C14">
        <w:rPr>
          <w:rStyle w:val="normaltextrun"/>
          <w:rFonts w:ascii="Arial" w:hAnsi="Arial" w:cs="Arial"/>
          <w:sz w:val="20"/>
          <w:szCs w:val="20"/>
        </w:rPr>
        <w:t xml:space="preserve"> or </w:t>
      </w:r>
      <w:r w:rsidR="00F5731C" w:rsidRPr="004E6C14">
        <w:rPr>
          <w:rStyle w:val="normaltextrun"/>
          <w:rFonts w:ascii="Arial" w:hAnsi="Arial" w:cs="Arial"/>
          <w:sz w:val="20"/>
          <w:szCs w:val="20"/>
        </w:rPr>
        <w:t>‘</w:t>
      </w:r>
      <w:r w:rsidRPr="004E6C14">
        <w:rPr>
          <w:rStyle w:val="normaltextrun"/>
          <w:rFonts w:ascii="Arial" w:hAnsi="Arial" w:cs="Arial"/>
          <w:sz w:val="20"/>
          <w:szCs w:val="20"/>
        </w:rPr>
        <w:t>Licensed Conveyancer</w:t>
      </w:r>
      <w:r w:rsidR="00F5731C" w:rsidRPr="004E6C14">
        <w:rPr>
          <w:rStyle w:val="normaltextrun"/>
          <w:rFonts w:ascii="Arial" w:hAnsi="Arial" w:cs="Arial"/>
          <w:sz w:val="20"/>
          <w:szCs w:val="20"/>
        </w:rPr>
        <w:t>’</w:t>
      </w:r>
      <w:r w:rsidRPr="004E6C14">
        <w:rPr>
          <w:rStyle w:val="normaltextrun"/>
          <w:rFonts w:ascii="Arial" w:hAnsi="Arial" w:cs="Arial"/>
          <w:sz w:val="20"/>
          <w:szCs w:val="20"/>
        </w:rPr>
        <w:t xml:space="preserve"> should be selected.  </w:t>
      </w:r>
      <w:r w:rsidRPr="004E6C14">
        <w:rPr>
          <w:rStyle w:val="eop"/>
          <w:rFonts w:ascii="Arial" w:hAnsi="Arial" w:cs="Arial"/>
          <w:sz w:val="20"/>
          <w:szCs w:val="20"/>
        </w:rPr>
        <w:t> </w:t>
      </w:r>
    </w:p>
    <w:p w14:paraId="5A82149D"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sz w:val="20"/>
          <w:szCs w:val="20"/>
        </w:rPr>
      </w:pPr>
    </w:p>
    <w:p w14:paraId="1075390E" w14:textId="02AC3934" w:rsidR="0011107A" w:rsidRPr="004E6C14" w:rsidRDefault="0011107A"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 xml:space="preserve">If an Australian Legal Practitioner represents a party, </w:t>
      </w:r>
      <w:r w:rsidR="00F5731C" w:rsidRPr="004E6C14">
        <w:rPr>
          <w:rStyle w:val="normaltextrun"/>
          <w:rFonts w:ascii="Arial" w:hAnsi="Arial" w:cs="Arial"/>
          <w:sz w:val="20"/>
          <w:szCs w:val="20"/>
        </w:rPr>
        <w:t>‘</w:t>
      </w:r>
      <w:r w:rsidRPr="004E6C14">
        <w:rPr>
          <w:rStyle w:val="normaltextrun"/>
          <w:rFonts w:ascii="Arial" w:hAnsi="Arial" w:cs="Arial"/>
          <w:sz w:val="20"/>
          <w:szCs w:val="20"/>
        </w:rPr>
        <w:t>Australian Legal Practitioner</w:t>
      </w:r>
      <w:r w:rsidR="00F5731C" w:rsidRPr="004E6C14">
        <w:rPr>
          <w:rStyle w:val="normaltextrun"/>
          <w:rFonts w:ascii="Arial" w:hAnsi="Arial" w:cs="Arial"/>
          <w:sz w:val="20"/>
          <w:szCs w:val="20"/>
        </w:rPr>
        <w:t>’</w:t>
      </w:r>
      <w:r w:rsidRPr="004E6C14">
        <w:rPr>
          <w:rStyle w:val="normaltextrun"/>
          <w:rFonts w:ascii="Arial" w:hAnsi="Arial" w:cs="Arial"/>
          <w:sz w:val="20"/>
          <w:szCs w:val="20"/>
        </w:rPr>
        <w:t xml:space="preserve"> should be selected. If a non-practitioner employee of an Australian Legal Practitioner is signing an instrument on behalf of a client, then </w:t>
      </w:r>
      <w:r w:rsidR="00F5731C" w:rsidRPr="004E6C14">
        <w:rPr>
          <w:rStyle w:val="normaltextrun"/>
          <w:rFonts w:ascii="Arial" w:hAnsi="Arial" w:cs="Arial"/>
          <w:sz w:val="20"/>
          <w:szCs w:val="20"/>
        </w:rPr>
        <w:t>‘</w:t>
      </w:r>
      <w:r w:rsidRPr="004E6C14">
        <w:rPr>
          <w:rStyle w:val="normaltextrun"/>
          <w:rFonts w:ascii="Arial" w:hAnsi="Arial" w:cs="Arial"/>
          <w:sz w:val="20"/>
          <w:szCs w:val="20"/>
        </w:rPr>
        <w:t>Law Practice</w:t>
      </w:r>
      <w:r w:rsidR="00F5731C" w:rsidRPr="004E6C14">
        <w:rPr>
          <w:rStyle w:val="normaltextrun"/>
          <w:rFonts w:ascii="Arial" w:hAnsi="Arial" w:cs="Arial"/>
          <w:sz w:val="20"/>
          <w:szCs w:val="20"/>
        </w:rPr>
        <w:t>’</w:t>
      </w:r>
      <w:r w:rsidRPr="004E6C14">
        <w:rPr>
          <w:rStyle w:val="normaltextrun"/>
          <w:rFonts w:ascii="Arial" w:hAnsi="Arial" w:cs="Arial"/>
          <w:sz w:val="20"/>
          <w:szCs w:val="20"/>
        </w:rPr>
        <w:t xml:space="preserve"> should be selected.</w:t>
      </w:r>
      <w:r w:rsidRPr="004E6C14">
        <w:rPr>
          <w:rStyle w:val="eop"/>
          <w:rFonts w:ascii="Arial" w:hAnsi="Arial" w:cs="Arial"/>
          <w:sz w:val="20"/>
          <w:szCs w:val="20"/>
        </w:rPr>
        <w:t> </w:t>
      </w:r>
    </w:p>
    <w:p w14:paraId="32738E0F"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sz w:val="20"/>
          <w:szCs w:val="20"/>
        </w:rPr>
      </w:pPr>
    </w:p>
    <w:p w14:paraId="7C1A97BD" w14:textId="7DD79351" w:rsidR="0011107A" w:rsidRPr="004E6C14" w:rsidRDefault="0011107A"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 xml:space="preserve">If a </w:t>
      </w:r>
      <w:r w:rsidR="00F5731C" w:rsidRPr="004E6C14">
        <w:rPr>
          <w:rStyle w:val="normaltextrun"/>
          <w:rFonts w:ascii="Arial" w:hAnsi="Arial" w:cs="Arial"/>
          <w:sz w:val="20"/>
          <w:szCs w:val="20"/>
        </w:rPr>
        <w:t>L</w:t>
      </w:r>
      <w:r w:rsidRPr="004E6C14">
        <w:rPr>
          <w:rStyle w:val="normaltextrun"/>
          <w:rFonts w:ascii="Arial" w:hAnsi="Arial" w:cs="Arial"/>
          <w:sz w:val="20"/>
          <w:szCs w:val="20"/>
        </w:rPr>
        <w:t xml:space="preserve">icensed </w:t>
      </w:r>
      <w:r w:rsidR="00F5731C" w:rsidRPr="004E6C14">
        <w:rPr>
          <w:rStyle w:val="normaltextrun"/>
          <w:rFonts w:ascii="Arial" w:hAnsi="Arial" w:cs="Arial"/>
          <w:sz w:val="20"/>
          <w:szCs w:val="20"/>
        </w:rPr>
        <w:t>C</w:t>
      </w:r>
      <w:r w:rsidRPr="004E6C14">
        <w:rPr>
          <w:rStyle w:val="normaltextrun"/>
          <w:rFonts w:ascii="Arial" w:hAnsi="Arial" w:cs="Arial"/>
          <w:sz w:val="20"/>
          <w:szCs w:val="20"/>
        </w:rPr>
        <w:t xml:space="preserve">onveyancer represents a party, </w:t>
      </w:r>
      <w:r w:rsidR="00F5731C" w:rsidRPr="004E6C14">
        <w:rPr>
          <w:rStyle w:val="normaltextrun"/>
          <w:rFonts w:ascii="Arial" w:hAnsi="Arial" w:cs="Arial"/>
          <w:sz w:val="20"/>
          <w:szCs w:val="20"/>
        </w:rPr>
        <w:t>‘</w:t>
      </w:r>
      <w:r w:rsidRPr="004E6C14">
        <w:rPr>
          <w:rStyle w:val="normaltextrun"/>
          <w:rFonts w:ascii="Arial" w:hAnsi="Arial" w:cs="Arial"/>
          <w:sz w:val="20"/>
          <w:szCs w:val="20"/>
        </w:rPr>
        <w:t>Licensed Conveyancer</w:t>
      </w:r>
      <w:r w:rsidR="00F5731C" w:rsidRPr="004E6C14">
        <w:rPr>
          <w:rStyle w:val="normaltextrun"/>
          <w:rFonts w:ascii="Arial" w:hAnsi="Arial" w:cs="Arial"/>
          <w:sz w:val="20"/>
          <w:szCs w:val="20"/>
        </w:rPr>
        <w:t>’</w:t>
      </w:r>
      <w:r w:rsidRPr="004E6C14">
        <w:rPr>
          <w:rStyle w:val="normaltextrun"/>
          <w:rFonts w:ascii="Arial" w:hAnsi="Arial" w:cs="Arial"/>
          <w:sz w:val="20"/>
          <w:szCs w:val="20"/>
        </w:rPr>
        <w:t xml:space="preserve"> should be selected.  If a non-practitioner employee of a Licensed Conveyancer is signing an instrument on behalf of a client, then </w:t>
      </w:r>
      <w:r w:rsidR="00F5731C" w:rsidRPr="004E6C14">
        <w:rPr>
          <w:rStyle w:val="normaltextrun"/>
          <w:rFonts w:ascii="Arial" w:hAnsi="Arial" w:cs="Arial"/>
          <w:sz w:val="20"/>
          <w:szCs w:val="20"/>
        </w:rPr>
        <w:t>‘</w:t>
      </w:r>
      <w:r w:rsidRPr="004E6C14">
        <w:rPr>
          <w:rStyle w:val="normaltextrun"/>
          <w:rFonts w:ascii="Arial" w:hAnsi="Arial" w:cs="Arial"/>
          <w:sz w:val="20"/>
          <w:szCs w:val="20"/>
        </w:rPr>
        <w:t>Conveyancing Practice</w:t>
      </w:r>
      <w:r w:rsidR="00F5731C" w:rsidRPr="004E6C14">
        <w:rPr>
          <w:rStyle w:val="normaltextrun"/>
          <w:rFonts w:ascii="Arial" w:hAnsi="Arial" w:cs="Arial"/>
          <w:sz w:val="20"/>
          <w:szCs w:val="20"/>
        </w:rPr>
        <w:t>’</w:t>
      </w:r>
      <w:r w:rsidRPr="004E6C14">
        <w:rPr>
          <w:rStyle w:val="normaltextrun"/>
          <w:rFonts w:ascii="Arial" w:hAnsi="Arial" w:cs="Arial"/>
          <w:sz w:val="20"/>
          <w:szCs w:val="20"/>
        </w:rPr>
        <w:t xml:space="preserve"> should be selected.</w:t>
      </w:r>
      <w:r w:rsidRPr="004E6C14">
        <w:rPr>
          <w:rStyle w:val="eop"/>
          <w:rFonts w:ascii="Arial" w:hAnsi="Arial" w:cs="Arial"/>
          <w:sz w:val="20"/>
          <w:szCs w:val="20"/>
        </w:rPr>
        <w:t> </w:t>
      </w:r>
    </w:p>
    <w:p w14:paraId="38F57242"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sz w:val="20"/>
          <w:szCs w:val="20"/>
        </w:rPr>
      </w:pPr>
    </w:p>
    <w:p w14:paraId="233C1CB5" w14:textId="523B7AE4" w:rsidR="0011107A" w:rsidRPr="004E6C14" w:rsidRDefault="0011107A"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 xml:space="preserve">In </w:t>
      </w:r>
      <w:r w:rsidR="00F5731C" w:rsidRPr="004E6C14">
        <w:rPr>
          <w:rStyle w:val="normaltextrun"/>
          <w:rFonts w:ascii="Arial" w:hAnsi="Arial" w:cs="Arial"/>
          <w:sz w:val="20"/>
          <w:szCs w:val="20"/>
        </w:rPr>
        <w:t>all</w:t>
      </w:r>
      <w:r w:rsidRPr="004E6C14">
        <w:rPr>
          <w:rStyle w:val="normaltextrun"/>
          <w:rFonts w:ascii="Arial" w:hAnsi="Arial" w:cs="Arial"/>
          <w:sz w:val="20"/>
          <w:szCs w:val="20"/>
        </w:rPr>
        <w:t xml:space="preserve"> cases, the signer details need to be completed and the form signed on behalf of the party.</w:t>
      </w:r>
      <w:r w:rsidRPr="004E6C14">
        <w:rPr>
          <w:rStyle w:val="eop"/>
          <w:rFonts w:ascii="Arial" w:hAnsi="Arial" w:cs="Arial"/>
          <w:sz w:val="20"/>
          <w:szCs w:val="20"/>
        </w:rPr>
        <w:t> </w:t>
      </w:r>
    </w:p>
    <w:p w14:paraId="6948E77A"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sz w:val="20"/>
          <w:szCs w:val="20"/>
        </w:rPr>
      </w:pPr>
    </w:p>
    <w:p w14:paraId="542606B9" w14:textId="57E43818" w:rsidR="0011107A" w:rsidRPr="004E6C14" w:rsidRDefault="0011107A"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The options presented are:</w:t>
      </w:r>
      <w:r w:rsidRPr="004E6C14">
        <w:rPr>
          <w:rStyle w:val="eop"/>
          <w:rFonts w:ascii="Arial" w:hAnsi="Arial" w:cs="Arial"/>
          <w:sz w:val="20"/>
          <w:szCs w:val="20"/>
        </w:rPr>
        <w:t> </w:t>
      </w:r>
    </w:p>
    <w:p w14:paraId="51DCBF2C" w14:textId="77777777" w:rsidR="0011107A" w:rsidRPr="004E6C14" w:rsidRDefault="0011107A" w:rsidP="00EA4A52">
      <w:pPr>
        <w:pStyle w:val="paragraph"/>
        <w:numPr>
          <w:ilvl w:val="0"/>
          <w:numId w:val="52"/>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Representing another</w:t>
      </w:r>
      <w:r w:rsidRPr="004E6C14">
        <w:rPr>
          <w:rStyle w:val="eop"/>
          <w:rFonts w:ascii="Arial" w:hAnsi="Arial" w:cs="Arial"/>
          <w:sz w:val="20"/>
          <w:szCs w:val="20"/>
        </w:rPr>
        <w:t> </w:t>
      </w:r>
    </w:p>
    <w:p w14:paraId="1C9EDE44" w14:textId="77777777" w:rsidR="0011107A" w:rsidRPr="004E6C14" w:rsidRDefault="0011107A" w:rsidP="00EA4A52">
      <w:pPr>
        <w:pStyle w:val="paragraph"/>
        <w:numPr>
          <w:ilvl w:val="0"/>
          <w:numId w:val="52"/>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Representing self.</w:t>
      </w:r>
      <w:r w:rsidRPr="004E6C14">
        <w:rPr>
          <w:rStyle w:val="eop"/>
          <w:rFonts w:ascii="Arial" w:hAnsi="Arial" w:cs="Arial"/>
          <w:sz w:val="20"/>
          <w:szCs w:val="20"/>
        </w:rPr>
        <w:t> </w:t>
      </w:r>
    </w:p>
    <w:p w14:paraId="15C1A408" w14:textId="77777777" w:rsidR="0011107A" w:rsidRPr="004E6C14" w:rsidRDefault="0011107A"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Signer panels:</w:t>
      </w:r>
      <w:r w:rsidRPr="004E6C14">
        <w:rPr>
          <w:rStyle w:val="eop"/>
          <w:rFonts w:ascii="Arial" w:hAnsi="Arial" w:cs="Arial"/>
          <w:sz w:val="20"/>
          <w:szCs w:val="20"/>
        </w:rPr>
        <w:t> </w:t>
      </w:r>
    </w:p>
    <w:p w14:paraId="40BE8BC4" w14:textId="77777777" w:rsidR="0011107A" w:rsidRPr="004E6C14" w:rsidRDefault="0011107A" w:rsidP="00EA4A52">
      <w:pPr>
        <w:pStyle w:val="paragraph"/>
        <w:numPr>
          <w:ilvl w:val="0"/>
          <w:numId w:val="53"/>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Name – full name of person signing </w:t>
      </w:r>
      <w:r w:rsidRPr="004E6C14">
        <w:rPr>
          <w:rStyle w:val="eop"/>
          <w:rFonts w:ascii="Arial" w:hAnsi="Arial" w:cs="Arial"/>
          <w:sz w:val="20"/>
          <w:szCs w:val="20"/>
        </w:rPr>
        <w:t> </w:t>
      </w:r>
    </w:p>
    <w:p w14:paraId="6904B545" w14:textId="77777777" w:rsidR="0011107A" w:rsidRPr="004E6C14" w:rsidRDefault="0011107A" w:rsidP="00EA4A52">
      <w:pPr>
        <w:pStyle w:val="paragraph"/>
        <w:numPr>
          <w:ilvl w:val="0"/>
          <w:numId w:val="53"/>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Organisation – full name of conveyancing firm or law firm for whom the person signing works</w:t>
      </w:r>
      <w:r w:rsidRPr="004E6C14">
        <w:rPr>
          <w:rStyle w:val="eop"/>
          <w:rFonts w:ascii="Arial" w:hAnsi="Arial" w:cs="Arial"/>
          <w:sz w:val="20"/>
          <w:szCs w:val="20"/>
        </w:rPr>
        <w:t> </w:t>
      </w:r>
    </w:p>
    <w:p w14:paraId="3F29D104"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b/>
          <w:bCs/>
          <w:sz w:val="20"/>
          <w:szCs w:val="20"/>
        </w:rPr>
      </w:pPr>
    </w:p>
    <w:p w14:paraId="74AAF473" w14:textId="2A4549B8" w:rsidR="0011107A" w:rsidRPr="004E6C14" w:rsidRDefault="0011107A" w:rsidP="00EA4A52">
      <w:pPr>
        <w:pStyle w:val="Heading4"/>
      </w:pPr>
      <w:r w:rsidRPr="004E6C14">
        <w:rPr>
          <w:rStyle w:val="normaltextrun"/>
        </w:rPr>
        <w:t>Authorised Deposit-taking Institution</w:t>
      </w:r>
      <w:r w:rsidRPr="004E6C14">
        <w:rPr>
          <w:rStyle w:val="eop"/>
        </w:rPr>
        <w:t> </w:t>
      </w:r>
    </w:p>
    <w:p w14:paraId="7E5907E1"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sz w:val="20"/>
          <w:szCs w:val="20"/>
        </w:rPr>
      </w:pPr>
    </w:p>
    <w:p w14:paraId="5D70DE8E" w14:textId="650B5216" w:rsidR="0011107A" w:rsidRPr="004E6C14" w:rsidRDefault="0011107A"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If signing is by an Authorised Deposit taking Institution the following options are given:</w:t>
      </w:r>
      <w:r w:rsidRPr="004E6C14">
        <w:rPr>
          <w:rStyle w:val="eop"/>
          <w:rFonts w:ascii="Arial" w:hAnsi="Arial" w:cs="Arial"/>
          <w:sz w:val="20"/>
          <w:szCs w:val="20"/>
        </w:rPr>
        <w:t> </w:t>
      </w:r>
    </w:p>
    <w:p w14:paraId="4E16D450" w14:textId="77777777" w:rsidR="0011107A" w:rsidRPr="004E6C14" w:rsidRDefault="0011107A" w:rsidP="00EA4A52">
      <w:pPr>
        <w:pStyle w:val="paragraph"/>
        <w:numPr>
          <w:ilvl w:val="0"/>
          <w:numId w:val="54"/>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Attorney (Under Power of Attorney)</w:t>
      </w:r>
      <w:r w:rsidRPr="004E6C14">
        <w:rPr>
          <w:rStyle w:val="eop"/>
          <w:rFonts w:ascii="Arial" w:hAnsi="Arial" w:cs="Arial"/>
          <w:sz w:val="20"/>
          <w:szCs w:val="20"/>
        </w:rPr>
        <w:t> </w:t>
      </w:r>
    </w:p>
    <w:p w14:paraId="5CDBDC06" w14:textId="77777777" w:rsidR="0011107A" w:rsidRPr="004E6C14" w:rsidRDefault="0011107A" w:rsidP="00EA4A52">
      <w:pPr>
        <w:pStyle w:val="paragraph"/>
        <w:numPr>
          <w:ilvl w:val="0"/>
          <w:numId w:val="54"/>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Execute using a common seal</w:t>
      </w:r>
      <w:r w:rsidRPr="004E6C14">
        <w:rPr>
          <w:rStyle w:val="eop"/>
          <w:rFonts w:ascii="Arial" w:hAnsi="Arial" w:cs="Arial"/>
          <w:sz w:val="20"/>
          <w:szCs w:val="20"/>
        </w:rPr>
        <w:t> </w:t>
      </w:r>
    </w:p>
    <w:p w14:paraId="7994BFA6" w14:textId="77777777" w:rsidR="0011107A" w:rsidRPr="004E6C14" w:rsidRDefault="0011107A" w:rsidP="00EA4A52">
      <w:pPr>
        <w:pStyle w:val="paragraph"/>
        <w:numPr>
          <w:ilvl w:val="0"/>
          <w:numId w:val="54"/>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Execute without a common seal.</w:t>
      </w:r>
      <w:r w:rsidRPr="004E6C14">
        <w:rPr>
          <w:rStyle w:val="eop"/>
          <w:rFonts w:ascii="Arial" w:hAnsi="Arial" w:cs="Arial"/>
          <w:sz w:val="20"/>
          <w:szCs w:val="20"/>
        </w:rPr>
        <w:t> </w:t>
      </w:r>
    </w:p>
    <w:p w14:paraId="008BF801"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sz w:val="20"/>
          <w:szCs w:val="20"/>
        </w:rPr>
      </w:pPr>
    </w:p>
    <w:p w14:paraId="0DE0B601" w14:textId="6C3BDE5E" w:rsidR="00F5731C" w:rsidRPr="004E6C14" w:rsidRDefault="0011107A" w:rsidP="0011107A">
      <w:pPr>
        <w:pStyle w:val="paragraph"/>
        <w:spacing w:before="0" w:beforeAutospacing="0" w:after="0" w:afterAutospacing="0"/>
        <w:textAlignment w:val="baseline"/>
        <w:rPr>
          <w:rStyle w:val="normaltextrun"/>
          <w:rFonts w:ascii="Arial" w:hAnsi="Arial" w:cs="Arial"/>
          <w:sz w:val="20"/>
          <w:szCs w:val="20"/>
        </w:rPr>
      </w:pPr>
      <w:r w:rsidRPr="004E6C14">
        <w:rPr>
          <w:rStyle w:val="normaltextrun"/>
          <w:rFonts w:ascii="Arial" w:hAnsi="Arial" w:cs="Arial"/>
          <w:sz w:val="20"/>
          <w:szCs w:val="20"/>
        </w:rPr>
        <w:t xml:space="preserve">In each case further data boxes will appear for the names of the person(s) signing, and in the case of an Attorney, </w:t>
      </w:r>
      <w:r w:rsidR="00A721E8" w:rsidRPr="004E6C14">
        <w:rPr>
          <w:rStyle w:val="normaltextrun"/>
          <w:rFonts w:ascii="Arial" w:hAnsi="Arial" w:cs="Arial"/>
          <w:sz w:val="20"/>
          <w:szCs w:val="20"/>
        </w:rPr>
        <w:t xml:space="preserve">the </w:t>
      </w:r>
      <w:r w:rsidR="00A721E8" w:rsidRPr="004E6C14">
        <w:rPr>
          <w:rStyle w:val="normaltextrun"/>
          <w:rFonts w:ascii="Arial" w:hAnsi="Arial" w:cs="Arial"/>
          <w:sz w:val="20"/>
          <w:szCs w:val="20"/>
          <w:u w:val="single"/>
        </w:rPr>
        <w:t xml:space="preserve">date of the power of attorney </w:t>
      </w:r>
      <w:r w:rsidR="00717650" w:rsidRPr="004E6C14">
        <w:rPr>
          <w:rStyle w:val="normaltextrun"/>
          <w:rFonts w:ascii="Arial" w:hAnsi="Arial" w:cs="Arial"/>
          <w:sz w:val="20"/>
          <w:szCs w:val="20"/>
          <w:u w:val="single"/>
        </w:rPr>
        <w:t>must</w:t>
      </w:r>
      <w:r w:rsidR="00A721E8" w:rsidRPr="004E6C14">
        <w:rPr>
          <w:rStyle w:val="normaltextrun"/>
          <w:rFonts w:ascii="Arial" w:hAnsi="Arial" w:cs="Arial"/>
          <w:sz w:val="20"/>
          <w:szCs w:val="20"/>
          <w:u w:val="single"/>
        </w:rPr>
        <w:t xml:space="preserve"> be typed in the Registration Number box</w:t>
      </w:r>
      <w:r w:rsidR="4E34C051" w:rsidRPr="004E6C14">
        <w:rPr>
          <w:rStyle w:val="normaltextrun"/>
          <w:rFonts w:ascii="Arial" w:hAnsi="Arial" w:cs="Arial"/>
          <w:sz w:val="20"/>
          <w:szCs w:val="20"/>
          <w:u w:val="single"/>
        </w:rPr>
        <w:t xml:space="preserve"> in the following format DD/MM/YYYY.</w:t>
      </w:r>
    </w:p>
    <w:p w14:paraId="5B5AAD27" w14:textId="30DF9EED" w:rsidR="0011107A" w:rsidRPr="004E6C14" w:rsidRDefault="0011107A"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The signer details need to be completed and the form signed on behalf of the party.</w:t>
      </w:r>
      <w:r w:rsidRPr="004E6C14">
        <w:rPr>
          <w:rStyle w:val="eop"/>
          <w:rFonts w:ascii="Arial" w:hAnsi="Arial" w:cs="Arial"/>
          <w:sz w:val="20"/>
          <w:szCs w:val="20"/>
        </w:rPr>
        <w:t> </w:t>
      </w:r>
    </w:p>
    <w:p w14:paraId="62F2905A"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b/>
          <w:bCs/>
          <w:sz w:val="20"/>
          <w:szCs w:val="20"/>
        </w:rPr>
      </w:pPr>
    </w:p>
    <w:p w14:paraId="40B194D3" w14:textId="157FCD45" w:rsidR="0011107A" w:rsidRPr="004E6C14" w:rsidRDefault="0011107A" w:rsidP="00EA4A52">
      <w:pPr>
        <w:pStyle w:val="Heading5"/>
        <w:numPr>
          <w:ilvl w:val="0"/>
          <w:numId w:val="0"/>
        </w:numPr>
        <w:ind w:left="648" w:hanging="648"/>
        <w:rPr>
          <w:rFonts w:ascii="Segoe UI" w:hAnsi="Segoe UI" w:cs="Segoe UI"/>
          <w:sz w:val="18"/>
          <w:szCs w:val="18"/>
        </w:rPr>
      </w:pPr>
      <w:r w:rsidRPr="004E6C14">
        <w:rPr>
          <w:rStyle w:val="normaltextrun"/>
        </w:rPr>
        <w:lastRenderedPageBreak/>
        <w:t>Electronic Lodgement Network Subscriber</w:t>
      </w:r>
      <w:r w:rsidRPr="004E6C14">
        <w:rPr>
          <w:rStyle w:val="eop"/>
        </w:rPr>
        <w:t> </w:t>
      </w:r>
    </w:p>
    <w:p w14:paraId="24BC16A7"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sz w:val="20"/>
          <w:szCs w:val="20"/>
        </w:rPr>
      </w:pPr>
    </w:p>
    <w:p w14:paraId="77A72C74" w14:textId="62BA6B87" w:rsidR="0011107A" w:rsidRPr="004E6C14" w:rsidRDefault="0011107A"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 xml:space="preserve">If being signed by an Electronic Lodgement Network </w:t>
      </w:r>
      <w:proofErr w:type="gramStart"/>
      <w:r w:rsidRPr="004E6C14">
        <w:rPr>
          <w:rStyle w:val="normaltextrun"/>
          <w:rFonts w:ascii="Arial" w:hAnsi="Arial" w:cs="Arial"/>
          <w:sz w:val="20"/>
          <w:szCs w:val="20"/>
        </w:rPr>
        <w:t>Subscriber</w:t>
      </w:r>
      <w:proofErr w:type="gramEnd"/>
      <w:r w:rsidRPr="004E6C14">
        <w:rPr>
          <w:rStyle w:val="normaltextrun"/>
          <w:rFonts w:ascii="Arial" w:hAnsi="Arial" w:cs="Arial"/>
          <w:sz w:val="20"/>
          <w:szCs w:val="20"/>
        </w:rPr>
        <w:t xml:space="preserve"> the following options are given:</w:t>
      </w:r>
      <w:r w:rsidRPr="004E6C14">
        <w:rPr>
          <w:rStyle w:val="eop"/>
          <w:rFonts w:ascii="Arial" w:hAnsi="Arial" w:cs="Arial"/>
          <w:sz w:val="20"/>
          <w:szCs w:val="20"/>
        </w:rPr>
        <w:t> </w:t>
      </w:r>
    </w:p>
    <w:p w14:paraId="63615B1F" w14:textId="77777777" w:rsidR="0011107A" w:rsidRPr="004E6C14" w:rsidRDefault="0011107A" w:rsidP="00EA4A52">
      <w:pPr>
        <w:pStyle w:val="paragraph"/>
        <w:numPr>
          <w:ilvl w:val="0"/>
          <w:numId w:val="55"/>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Attorney (Under Power of Attorney)</w:t>
      </w:r>
      <w:r w:rsidRPr="004E6C14">
        <w:rPr>
          <w:rStyle w:val="eop"/>
          <w:rFonts w:ascii="Arial" w:hAnsi="Arial" w:cs="Arial"/>
          <w:sz w:val="20"/>
          <w:szCs w:val="20"/>
        </w:rPr>
        <w:t> </w:t>
      </w:r>
    </w:p>
    <w:p w14:paraId="28F18D34" w14:textId="77777777" w:rsidR="0011107A" w:rsidRPr="004E6C14" w:rsidRDefault="0011107A" w:rsidP="00EA4A52">
      <w:pPr>
        <w:pStyle w:val="paragraph"/>
        <w:numPr>
          <w:ilvl w:val="0"/>
          <w:numId w:val="55"/>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Execute using a common seal</w:t>
      </w:r>
      <w:r w:rsidRPr="004E6C14">
        <w:rPr>
          <w:rStyle w:val="eop"/>
          <w:rFonts w:ascii="Arial" w:hAnsi="Arial" w:cs="Arial"/>
          <w:sz w:val="20"/>
          <w:szCs w:val="20"/>
        </w:rPr>
        <w:t> </w:t>
      </w:r>
    </w:p>
    <w:p w14:paraId="55C2CEAB" w14:textId="77777777" w:rsidR="0011107A" w:rsidRPr="004E6C14" w:rsidRDefault="0011107A" w:rsidP="00EA4A52">
      <w:pPr>
        <w:pStyle w:val="paragraph"/>
        <w:numPr>
          <w:ilvl w:val="0"/>
          <w:numId w:val="55"/>
        </w:numPr>
        <w:spacing w:before="0" w:beforeAutospacing="0" w:after="0" w:afterAutospacing="0"/>
        <w:textAlignment w:val="baseline"/>
        <w:rPr>
          <w:rFonts w:ascii="Arial" w:hAnsi="Arial" w:cs="Arial"/>
          <w:sz w:val="20"/>
          <w:szCs w:val="20"/>
        </w:rPr>
      </w:pPr>
      <w:r w:rsidRPr="004E6C14">
        <w:rPr>
          <w:rStyle w:val="normaltextrun"/>
          <w:rFonts w:ascii="Arial" w:hAnsi="Arial" w:cs="Arial"/>
          <w:sz w:val="20"/>
          <w:szCs w:val="20"/>
        </w:rPr>
        <w:t>Execute without a common seal.</w:t>
      </w:r>
      <w:r w:rsidRPr="004E6C14">
        <w:rPr>
          <w:rStyle w:val="eop"/>
          <w:rFonts w:ascii="Arial" w:hAnsi="Arial" w:cs="Arial"/>
          <w:sz w:val="20"/>
          <w:szCs w:val="20"/>
        </w:rPr>
        <w:t> </w:t>
      </w:r>
    </w:p>
    <w:p w14:paraId="5A993B05"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sz w:val="20"/>
          <w:szCs w:val="20"/>
        </w:rPr>
      </w:pPr>
    </w:p>
    <w:p w14:paraId="2D7F5A9A" w14:textId="0FBFC1BC" w:rsidR="0011107A" w:rsidRPr="004E6C14" w:rsidRDefault="0DF64970" w:rsidP="0011107A">
      <w:pPr>
        <w:pStyle w:val="paragraph"/>
        <w:spacing w:before="0" w:beforeAutospacing="0" w:after="0" w:afterAutospacing="0"/>
        <w:textAlignment w:val="baseline"/>
        <w:rPr>
          <w:rFonts w:ascii="Segoe UI" w:hAnsi="Segoe UI" w:cs="Segoe UI"/>
          <w:sz w:val="18"/>
          <w:szCs w:val="18"/>
        </w:rPr>
      </w:pPr>
      <w:r w:rsidRPr="004E6C14">
        <w:rPr>
          <w:rStyle w:val="normaltextrun"/>
          <w:rFonts w:ascii="Arial" w:hAnsi="Arial" w:cs="Arial"/>
          <w:sz w:val="20"/>
          <w:szCs w:val="20"/>
        </w:rPr>
        <w:t xml:space="preserve">In each case further data boxes will appear for the names of the person(s) signing, and in the case of an Attorney, the </w:t>
      </w:r>
      <w:r w:rsidRPr="004E6C14">
        <w:rPr>
          <w:rStyle w:val="normaltextrun"/>
          <w:rFonts w:ascii="Arial" w:hAnsi="Arial" w:cs="Arial"/>
          <w:sz w:val="20"/>
          <w:szCs w:val="20"/>
          <w:u w:val="single"/>
        </w:rPr>
        <w:t>date of the power of attorney must be typed in the Registration Number box in the following format DD/MM/YYYY.</w:t>
      </w:r>
    </w:p>
    <w:p w14:paraId="3424FF49" w14:textId="1AB70D4B" w:rsidR="0DF64970" w:rsidRPr="004E6C14" w:rsidRDefault="0DF64970" w:rsidP="0DF64970">
      <w:pPr>
        <w:pStyle w:val="paragraph"/>
        <w:spacing w:before="0" w:beforeAutospacing="0" w:after="0" w:afterAutospacing="0"/>
        <w:rPr>
          <w:rStyle w:val="eop"/>
          <w:rFonts w:ascii="Arial" w:hAnsi="Arial" w:cs="Arial"/>
          <w:sz w:val="20"/>
          <w:szCs w:val="20"/>
        </w:rPr>
      </w:pPr>
    </w:p>
    <w:p w14:paraId="7AFB852E" w14:textId="77777777" w:rsidR="00F5731C" w:rsidRPr="004E6C14" w:rsidRDefault="00F5731C" w:rsidP="0011107A">
      <w:pPr>
        <w:pStyle w:val="paragraph"/>
        <w:spacing w:before="0" w:beforeAutospacing="0" w:after="0" w:afterAutospacing="0"/>
        <w:textAlignment w:val="baseline"/>
        <w:rPr>
          <w:rStyle w:val="normaltextrun"/>
          <w:rFonts w:ascii="Arial" w:hAnsi="Arial" w:cs="Arial"/>
          <w:sz w:val="20"/>
          <w:szCs w:val="20"/>
        </w:rPr>
      </w:pPr>
    </w:p>
    <w:p w14:paraId="09C38FAE" w14:textId="52720375" w:rsidR="0011107A" w:rsidRPr="004E6C14" w:rsidRDefault="0011107A" w:rsidP="0011107A">
      <w:pPr>
        <w:pStyle w:val="paragraph"/>
        <w:spacing w:before="0" w:beforeAutospacing="0" w:after="0" w:afterAutospacing="0"/>
        <w:textAlignment w:val="baseline"/>
        <w:rPr>
          <w:rStyle w:val="eop"/>
          <w:rFonts w:ascii="Arial" w:hAnsi="Arial" w:cs="Arial"/>
          <w:sz w:val="20"/>
          <w:szCs w:val="20"/>
        </w:rPr>
      </w:pPr>
      <w:r w:rsidRPr="004E6C14">
        <w:rPr>
          <w:rStyle w:val="normaltextrun"/>
          <w:rFonts w:ascii="Arial" w:hAnsi="Arial" w:cs="Arial"/>
          <w:sz w:val="20"/>
          <w:szCs w:val="20"/>
        </w:rPr>
        <w:t>The signer details need to be completed and the form signed on behalf of the party.</w:t>
      </w:r>
      <w:r w:rsidRPr="004E6C14">
        <w:rPr>
          <w:rStyle w:val="eop"/>
          <w:rFonts w:ascii="Arial" w:hAnsi="Arial" w:cs="Arial"/>
          <w:sz w:val="20"/>
          <w:szCs w:val="20"/>
        </w:rPr>
        <w:t> </w:t>
      </w:r>
    </w:p>
    <w:p w14:paraId="39473F5E" w14:textId="77777777" w:rsidR="00F5731C" w:rsidRPr="004E6C14" w:rsidRDefault="00F5731C" w:rsidP="0011107A">
      <w:pPr>
        <w:pStyle w:val="paragraph"/>
        <w:spacing w:before="0" w:beforeAutospacing="0" w:after="0" w:afterAutospacing="0"/>
        <w:textAlignment w:val="baseline"/>
        <w:rPr>
          <w:rFonts w:ascii="Segoe UI" w:hAnsi="Segoe UI" w:cs="Segoe UI"/>
          <w:sz w:val="18"/>
          <w:szCs w:val="18"/>
        </w:rPr>
      </w:pPr>
    </w:p>
    <w:p w14:paraId="3D46707D" w14:textId="4D057F00" w:rsidR="00774DC9" w:rsidRPr="004E6C14" w:rsidRDefault="00774DC9" w:rsidP="00EA4A52">
      <w:pPr>
        <w:pStyle w:val="Heading2-numbered"/>
        <w:numPr>
          <w:ilvl w:val="0"/>
          <w:numId w:val="0"/>
        </w:numPr>
        <w:ind w:left="680" w:hanging="680"/>
      </w:pPr>
      <w:bookmarkStart w:id="51" w:name="_Toc160527484"/>
      <w:bookmarkStart w:id="52" w:name="_Toc1460866702"/>
      <w:bookmarkStart w:id="53" w:name="_Toc176780948"/>
      <w:r w:rsidRPr="004E6C14">
        <w:t>Date</w:t>
      </w:r>
      <w:bookmarkEnd w:id="51"/>
      <w:bookmarkEnd w:id="52"/>
      <w:bookmarkEnd w:id="53"/>
    </w:p>
    <w:p w14:paraId="13CBC935" w14:textId="77777777" w:rsidR="002F7666" w:rsidRPr="004E6C14" w:rsidRDefault="002F7666" w:rsidP="00C34959">
      <w:r w:rsidRPr="004E6C14">
        <w:t xml:space="preserve">Allows for entry of the date the caveat is signed. </w:t>
      </w:r>
    </w:p>
    <w:p w14:paraId="66E6072D" w14:textId="57668A12" w:rsidR="00C34959" w:rsidRPr="004E6C14" w:rsidRDefault="00C34959" w:rsidP="00C34959">
      <w:r w:rsidRPr="004E6C14">
        <w:t>Enter the date using the drop</w:t>
      </w:r>
      <w:r w:rsidR="00D07E0C" w:rsidRPr="004E6C14">
        <w:t>-</w:t>
      </w:r>
      <w:r w:rsidRPr="004E6C14">
        <w:t>down calendar or key the date in the following format DD/MM/YYYY.</w:t>
      </w:r>
    </w:p>
    <w:p w14:paraId="7B840774" w14:textId="2F33413C" w:rsidR="00774DC9" w:rsidRPr="004E6C14" w:rsidRDefault="00774DC9" w:rsidP="00EA4A52">
      <w:pPr>
        <w:pStyle w:val="Heading2-numbered"/>
        <w:numPr>
          <w:ilvl w:val="0"/>
          <w:numId w:val="0"/>
        </w:numPr>
        <w:ind w:left="680" w:hanging="680"/>
      </w:pPr>
      <w:bookmarkStart w:id="54" w:name="_Toc160527485"/>
      <w:bookmarkStart w:id="55" w:name="_Toc513588900"/>
      <w:bookmarkStart w:id="56" w:name="_Toc176780949"/>
      <w:r w:rsidRPr="004E6C14">
        <w:t>Lodging party</w:t>
      </w:r>
      <w:bookmarkEnd w:id="54"/>
      <w:bookmarkEnd w:id="55"/>
      <w:bookmarkEnd w:id="56"/>
    </w:p>
    <w:p w14:paraId="5C5A6F3D" w14:textId="7AB136C7" w:rsidR="00C34959" w:rsidRPr="004E6C14" w:rsidRDefault="00C34959" w:rsidP="00C34959">
      <w:r w:rsidRPr="004E6C14">
        <w:t xml:space="preserve">This section of the form allows for the entry of the details of the person or corporation lodging the </w:t>
      </w:r>
      <w:r w:rsidR="00FF0EA4" w:rsidRPr="004E6C14">
        <w:t xml:space="preserve">caveat </w:t>
      </w:r>
      <w:r w:rsidRPr="004E6C14">
        <w:t>at Land Use Victoria.</w:t>
      </w:r>
    </w:p>
    <w:p w14:paraId="3F92FB5D" w14:textId="7C90536B" w:rsidR="00774DC9" w:rsidRPr="004E6C14" w:rsidRDefault="00774DC9" w:rsidP="00EA4A52">
      <w:pPr>
        <w:pStyle w:val="Heading3-Numbered"/>
        <w:numPr>
          <w:ilvl w:val="0"/>
          <w:numId w:val="0"/>
        </w:numPr>
        <w:ind w:left="504" w:hanging="504"/>
        <w:rPr>
          <w:color w:val="auto"/>
        </w:rPr>
      </w:pPr>
      <w:r w:rsidRPr="004E6C14">
        <w:rPr>
          <w:color w:val="auto"/>
        </w:rPr>
        <w:t>Lodging party has a customer code</w:t>
      </w:r>
    </w:p>
    <w:p w14:paraId="3F34EDCF" w14:textId="6F7C86EF" w:rsidR="00C34959" w:rsidRPr="004E6C14" w:rsidRDefault="00C34959" w:rsidP="6F7AE68D">
      <w:pPr>
        <w:pStyle w:val="ListBullet"/>
        <w:numPr>
          <w:ilvl w:val="0"/>
          <w:numId w:val="0"/>
        </w:numPr>
      </w:pPr>
      <w:r w:rsidRPr="004E6C14">
        <w:t>Enter customer code in the data box provided.</w:t>
      </w:r>
    </w:p>
    <w:p w14:paraId="066EF87A" w14:textId="3919123A" w:rsidR="00774DC9" w:rsidRPr="004E6C14" w:rsidRDefault="00774DC9" w:rsidP="00EA4A52">
      <w:pPr>
        <w:pStyle w:val="Heading3-Numbered"/>
        <w:numPr>
          <w:ilvl w:val="0"/>
          <w:numId w:val="0"/>
        </w:numPr>
        <w:ind w:left="504" w:hanging="504"/>
        <w:rPr>
          <w:color w:val="auto"/>
        </w:rPr>
      </w:pPr>
      <w:r w:rsidRPr="004E6C14">
        <w:rPr>
          <w:color w:val="auto"/>
        </w:rPr>
        <w:t>Lodging party does not have a customer code</w:t>
      </w:r>
    </w:p>
    <w:p w14:paraId="761AA63D" w14:textId="21D70FF5" w:rsidR="00C34959" w:rsidRPr="004E6C14" w:rsidRDefault="00C34959" w:rsidP="6F7AE68D">
      <w:pPr>
        <w:pStyle w:val="ListBullet"/>
        <w:numPr>
          <w:ilvl w:val="0"/>
          <w:numId w:val="0"/>
        </w:numPr>
      </w:pPr>
      <w:r w:rsidRPr="004E6C14">
        <w:t xml:space="preserve">Check the </w:t>
      </w:r>
      <w:r w:rsidR="00360B42" w:rsidRPr="004E6C14">
        <w:t>‘</w:t>
      </w:r>
      <w:r w:rsidRPr="004E6C14">
        <w:t>lodging party does not have a customer code</w:t>
      </w:r>
      <w:r w:rsidR="00360B42" w:rsidRPr="004E6C14">
        <w:t>’</w:t>
      </w:r>
      <w:r w:rsidRPr="004E6C14">
        <w:t xml:space="preserve"> </w:t>
      </w:r>
      <w:r w:rsidR="00360B42" w:rsidRPr="004E6C14">
        <w:t>box</w:t>
      </w:r>
      <w:r w:rsidRPr="004E6C14">
        <w:t>. Extra boxes will open.</w:t>
      </w:r>
    </w:p>
    <w:p w14:paraId="77686B2B" w14:textId="5E37F119" w:rsidR="00C34959" w:rsidRPr="004E6C14" w:rsidRDefault="00C34959" w:rsidP="6F7AE68D">
      <w:pPr>
        <w:pStyle w:val="ListBullet"/>
        <w:numPr>
          <w:ilvl w:val="0"/>
          <w:numId w:val="0"/>
        </w:numPr>
      </w:pPr>
      <w:r w:rsidRPr="004E6C14">
        <w:t xml:space="preserve">Enter given and family names of lodging party or check the </w:t>
      </w:r>
      <w:r w:rsidR="00360B42" w:rsidRPr="004E6C14">
        <w:t>‘</w:t>
      </w:r>
      <w:r w:rsidRPr="004E6C14">
        <w:t>Corporation</w:t>
      </w:r>
      <w:r w:rsidR="00360B42" w:rsidRPr="004E6C14">
        <w:t xml:space="preserve">’ </w:t>
      </w:r>
      <w:r w:rsidRPr="004E6C14">
        <w:t>button and enter corporation name.</w:t>
      </w:r>
    </w:p>
    <w:p w14:paraId="612F62F4" w14:textId="1BD3940D" w:rsidR="00C34959" w:rsidRPr="004E6C14" w:rsidRDefault="00C34959" w:rsidP="6F7AE68D">
      <w:pPr>
        <w:pStyle w:val="ListBullet"/>
        <w:numPr>
          <w:ilvl w:val="0"/>
          <w:numId w:val="0"/>
        </w:numPr>
      </w:pPr>
      <w:r w:rsidRPr="004E6C14">
        <w:t>Enter address of lodging party.</w:t>
      </w:r>
    </w:p>
    <w:p w14:paraId="3115CC47" w14:textId="61BA062A" w:rsidR="00774DC9" w:rsidRPr="004E6C14" w:rsidRDefault="00774DC9" w:rsidP="00EA4A52">
      <w:pPr>
        <w:pStyle w:val="Heading3-Numbered"/>
        <w:numPr>
          <w:ilvl w:val="0"/>
          <w:numId w:val="0"/>
        </w:numPr>
        <w:ind w:left="504" w:hanging="504"/>
        <w:rPr>
          <w:color w:val="auto"/>
        </w:rPr>
      </w:pPr>
      <w:r w:rsidRPr="004E6C14">
        <w:rPr>
          <w:color w:val="auto"/>
        </w:rPr>
        <w:t>Reference field</w:t>
      </w:r>
    </w:p>
    <w:p w14:paraId="6EF7B57C" w14:textId="232927DF" w:rsidR="00C34959" w:rsidRPr="004E6C14" w:rsidRDefault="00C34959" w:rsidP="6F7AE68D">
      <w:pPr>
        <w:pStyle w:val="ListBullet"/>
        <w:numPr>
          <w:ilvl w:val="0"/>
          <w:numId w:val="0"/>
        </w:numPr>
      </w:pPr>
      <w:r w:rsidRPr="004E6C14">
        <w:t xml:space="preserve">This is used to indicate </w:t>
      </w:r>
      <w:r w:rsidR="00360B42" w:rsidRPr="004E6C14">
        <w:t>any reference you have used for the caveat</w:t>
      </w:r>
      <w:r w:rsidRPr="004E6C14">
        <w:t>.</w:t>
      </w:r>
    </w:p>
    <w:p w14:paraId="7506B797" w14:textId="0C77C917" w:rsidR="00C34959" w:rsidRPr="004E6C14" w:rsidRDefault="00C34959" w:rsidP="6F7AE68D">
      <w:pPr>
        <w:pStyle w:val="ListBullet"/>
        <w:numPr>
          <w:ilvl w:val="0"/>
          <w:numId w:val="0"/>
        </w:numPr>
      </w:pPr>
      <w:r w:rsidRPr="004E6C14">
        <w:t>It may also be used to show a phone number.</w:t>
      </w:r>
    </w:p>
    <w:p w14:paraId="79AD6A2B" w14:textId="1A32F400" w:rsidR="00774DC9" w:rsidRPr="004E6C14" w:rsidRDefault="00774DC9" w:rsidP="00EA4A52">
      <w:pPr>
        <w:pStyle w:val="Heading2-numbered"/>
        <w:numPr>
          <w:ilvl w:val="0"/>
          <w:numId w:val="0"/>
        </w:numPr>
        <w:ind w:left="680" w:hanging="680"/>
      </w:pPr>
      <w:bookmarkStart w:id="57" w:name="_Toc160527486"/>
      <w:bookmarkStart w:id="58" w:name="_Toc795247445"/>
      <w:bookmarkStart w:id="59" w:name="_Toc176780950"/>
      <w:r w:rsidRPr="004E6C14">
        <w:t>Save button</w:t>
      </w:r>
      <w:bookmarkEnd w:id="57"/>
      <w:bookmarkEnd w:id="58"/>
      <w:bookmarkEnd w:id="59"/>
    </w:p>
    <w:p w14:paraId="2FC75FB8" w14:textId="6306F7E8" w:rsidR="00C34959" w:rsidRPr="004E6C14" w:rsidRDefault="00C34959" w:rsidP="00C34959">
      <w:r w:rsidRPr="004E6C14">
        <w:t xml:space="preserve">To save your completed or partially completed </w:t>
      </w:r>
      <w:r w:rsidR="00CE68E4" w:rsidRPr="004E6C14">
        <w:t>caveat</w:t>
      </w:r>
      <w:r w:rsidRPr="004E6C14">
        <w:t xml:space="preserve">, click the </w:t>
      </w:r>
      <w:r w:rsidR="00360B42" w:rsidRPr="004E6C14">
        <w:t>‘</w:t>
      </w:r>
      <w:r w:rsidRPr="004E6C14">
        <w:t>Save</w:t>
      </w:r>
      <w:r w:rsidR="00360B42" w:rsidRPr="004E6C14">
        <w:t xml:space="preserve">’ </w:t>
      </w:r>
      <w:r w:rsidRPr="004E6C14">
        <w:t>button and chose where on your computer to store your document.</w:t>
      </w:r>
      <w:r w:rsidR="003C0815" w:rsidRPr="004E6C14">
        <w:t xml:space="preserve"> Do </w:t>
      </w:r>
      <w:r w:rsidR="003C0815" w:rsidRPr="004E6C14">
        <w:rPr>
          <w:b/>
          <w:bCs/>
        </w:rPr>
        <w:t>not</w:t>
      </w:r>
      <w:r w:rsidR="003C0815" w:rsidRPr="004E6C14">
        <w:t xml:space="preserve"> use ‘File’ then ‘Save’ or the quick save button at the top of the form.</w:t>
      </w:r>
    </w:p>
    <w:p w14:paraId="726925BF" w14:textId="570D748C" w:rsidR="00774DC9" w:rsidRPr="004E6C14" w:rsidRDefault="00774DC9" w:rsidP="00EA4A52">
      <w:pPr>
        <w:pStyle w:val="Heading1-Numbered"/>
        <w:numPr>
          <w:ilvl w:val="0"/>
          <w:numId w:val="0"/>
        </w:numPr>
        <w:ind w:left="340" w:hanging="340"/>
        <w:rPr>
          <w:color w:val="auto"/>
        </w:rPr>
      </w:pPr>
      <w:bookmarkStart w:id="60" w:name="_Toc160527487"/>
      <w:bookmarkStart w:id="61" w:name="_Toc3100719"/>
      <w:bookmarkStart w:id="62" w:name="_Toc176780951"/>
      <w:r w:rsidRPr="004E6C14">
        <w:rPr>
          <w:color w:val="auto"/>
        </w:rPr>
        <w:t>Contact us</w:t>
      </w:r>
      <w:bookmarkEnd w:id="60"/>
      <w:bookmarkEnd w:id="61"/>
      <w:bookmarkEnd w:id="62"/>
    </w:p>
    <w:p w14:paraId="3AB20CDB" w14:textId="4E6D2EDD" w:rsidR="00C97AB2" w:rsidRPr="00C97AB2" w:rsidRDefault="00C34959" w:rsidP="00C97AB2">
      <w:r w:rsidRPr="004E6C14">
        <w:t xml:space="preserve">For location and contact details, refer to </w:t>
      </w:r>
      <w:hyperlink r:id="rId22" w:history="1">
        <w:r w:rsidR="00F46A4C" w:rsidRPr="004E6C14">
          <w:rPr>
            <w:rStyle w:val="Hyperlink"/>
            <w:i/>
            <w:iCs/>
            <w:color w:val="auto"/>
          </w:rPr>
          <w:t>Contact Us | Land Use Victoria</w:t>
        </w:r>
      </w:hyperlink>
      <w:r w:rsidR="004700C2">
        <w:t>.</w:t>
      </w:r>
      <w:bookmarkStart w:id="63" w:name="Title_SampleTable"/>
      <w:bookmarkEnd w:id="63"/>
      <w:bookmarkEnd w:id="0"/>
    </w:p>
    <w:sectPr w:rsidR="00C97AB2" w:rsidRPr="00C97AB2" w:rsidSect="00315664">
      <w:headerReference w:type="default" r:id="rId23"/>
      <w:footerReference w:type="default" r:id="rId24"/>
      <w:footerReference w:type="first" r:id="rId25"/>
      <w:pgSz w:w="11906" w:h="16838"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60C69" w14:textId="77777777" w:rsidR="00033CBE" w:rsidRDefault="00033CBE" w:rsidP="00C37A29">
      <w:pPr>
        <w:spacing w:after="0"/>
      </w:pPr>
      <w:r>
        <w:separator/>
      </w:r>
    </w:p>
  </w:endnote>
  <w:endnote w:type="continuationSeparator" w:id="0">
    <w:p w14:paraId="079438FC" w14:textId="77777777" w:rsidR="00033CBE" w:rsidRDefault="00033CBE" w:rsidP="00C37A29">
      <w:pPr>
        <w:spacing w:after="0"/>
      </w:pPr>
      <w:r>
        <w:continuationSeparator/>
      </w:r>
    </w:p>
  </w:endnote>
  <w:endnote w:type="continuationNotice" w:id="1">
    <w:p w14:paraId="2229B1D6" w14:textId="77777777" w:rsidR="00033CBE" w:rsidRDefault="00033C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B0A8" w14:textId="1DB277BB" w:rsidR="000D7EE8" w:rsidRDefault="000D7EE8" w:rsidP="009C006B">
    <w:pPr>
      <w:pStyle w:val="Footer"/>
    </w:pPr>
  </w:p>
  <w:p w14:paraId="33E6EFAE" w14:textId="09E3ACF6" w:rsidR="00487B9F" w:rsidRDefault="00EE43DD" w:rsidP="009C006B">
    <w:pPr>
      <w:pStyle w:val="Footer"/>
    </w:pPr>
    <w:r>
      <w:rPr>
        <w:noProof/>
        <w:color w:val="2B579A"/>
        <w:shd w:val="clear" w:color="auto" w:fill="E6E6E6"/>
      </w:rPr>
      <mc:AlternateContent>
        <mc:Choice Requires="wps">
          <w:drawing>
            <wp:anchor distT="0" distB="0" distL="114300" distR="114300" simplePos="0" relativeHeight="251658240" behindDoc="0" locked="0" layoutInCell="0" allowOverlap="1" wp14:anchorId="27DE3061" wp14:editId="358D1AF2">
              <wp:simplePos x="0" y="0"/>
              <wp:positionH relativeFrom="page">
                <wp:posOffset>0</wp:posOffset>
              </wp:positionH>
              <wp:positionV relativeFrom="page">
                <wp:posOffset>10235194</wp:posOffset>
              </wp:positionV>
              <wp:extent cx="7560310" cy="273050"/>
              <wp:effectExtent l="0" t="0" r="0" b="12700"/>
              <wp:wrapNone/>
              <wp:docPr id="2" name="Text Box 2"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2AACA" w14:textId="0B34E6DF" w:rsidR="00F66BDD" w:rsidRPr="00F66BDD" w:rsidRDefault="00F66BDD" w:rsidP="00F66BDD">
                          <w:pPr>
                            <w:spacing w:before="0" w:after="0"/>
                            <w:jc w:val="center"/>
                            <w:rPr>
                              <w:rFonts w:ascii="Calibri" w:hAnsi="Calibri" w:cs="Calibri"/>
                              <w:color w:val="000000"/>
                              <w:sz w:val="24"/>
                            </w:rPr>
                          </w:pPr>
                          <w:r w:rsidRPr="00F66B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DE3061" id="_x0000_t202" coordsize="21600,21600" o:spt="202" path="m,l,21600r21600,l21600,xe">
              <v:stroke joinstyle="miter"/>
              <v:path gradientshapeok="t" o:connecttype="rect"/>
            </v:shapetype>
            <v:shape id="Text Box 2" o:spid="_x0000_s1026" type="#_x0000_t202" alt="{&quot;HashCode&quot;:1862493762,&quot;Height&quot;:841.0,&quot;Width&quot;:595.0,&quot;Placement&quot;:&quot;Footer&quot;,&quot;Index&quot;:&quot;Primary&quot;,&quot;Section&quot;:1,&quot;Top&quot;:0.0,&quot;Left&quot;:0.0}" style="position:absolute;margin-left:0;margin-top:805.9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" o:allowincell="f" filled="f" stroked="f" strokeweight=".5pt">
              <v:textbox inset=",0,,0">
                <w:txbxContent>
                  <w:p w14:paraId="4B02AACA" w14:textId="0B34E6DF" w:rsidR="00F66BDD" w:rsidRPr="00F66BDD" w:rsidRDefault="00F66BDD" w:rsidP="00F66BDD">
                    <w:pPr>
                      <w:spacing w:before="0" w:after="0"/>
                      <w:jc w:val="center"/>
                      <w:rPr>
                        <w:rFonts w:ascii="Calibri" w:hAnsi="Calibri" w:cs="Calibri"/>
                        <w:color w:val="000000"/>
                        <w:sz w:val="24"/>
                      </w:rPr>
                    </w:pPr>
                    <w:r w:rsidRPr="00F66BDD">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2446D056"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3D85A719" w14:textId="77777777" w:rsidR="004B7536" w:rsidRDefault="004B7536" w:rsidP="009C006B">
          <w:pPr>
            <w:pStyle w:val="Footer"/>
          </w:pPr>
          <w:bookmarkStart w:id="76" w:name="Title_FooterTable"/>
          <w:bookmarkEnd w:id="76"/>
        </w:p>
      </w:tc>
      <w:tc>
        <w:tcPr>
          <w:tcW w:w="9483" w:type="dxa"/>
          <w:tcBorders>
            <w:top w:val="single" w:sz="18" w:space="0" w:color="00B2A9" w:themeColor="text2"/>
            <w:left w:val="nil"/>
            <w:bottom w:val="nil"/>
            <w:right w:val="nil"/>
          </w:tcBorders>
        </w:tcPr>
        <w:p w14:paraId="4B684F76"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7BBD327D" w14:textId="77777777" w:rsidR="004B7536" w:rsidRDefault="004B7536" w:rsidP="009C006B">
          <w:pPr>
            <w:pStyle w:val="Footer"/>
          </w:pPr>
        </w:p>
      </w:tc>
    </w:tr>
    <w:tr w:rsidR="004B7536" w:rsidRPr="00F459F3" w14:paraId="2682714B"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BB32E8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9C245587AB2C4C3DA83F5FA91A4AA511"/>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340C2511" w14:textId="4AE350B1" w:rsidR="004B7536" w:rsidRPr="00657B49" w:rsidRDefault="00B6648E"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Guide to caveats</w:t>
              </w:r>
            </w:p>
          </w:sdtContent>
        </w:sdt>
        <w:p w14:paraId="50F6CFF9" w14:textId="365C3D68" w:rsidR="004B7536" w:rsidRDefault="004B7536" w:rsidP="009C006B">
          <w:pPr>
            <w:pStyle w:val="Foo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7955249" w14:textId="77777777" w:rsidR="004B7536" w:rsidRPr="00F459F3" w:rsidRDefault="004B7536" w:rsidP="009C006B">
          <w:pPr>
            <w:pStyle w:val="Footer"/>
            <w:rPr>
              <w:rStyle w:val="Bold"/>
              <w:b/>
            </w:rPr>
          </w:pPr>
          <w:r w:rsidRPr="00F459F3">
            <w:t xml:space="preserve">Page </w:t>
          </w:r>
          <w:r w:rsidR="00F459F3" w:rsidRPr="00F459F3">
            <w:rPr>
              <w:color w:val="2B579A"/>
              <w:shd w:val="clear" w:color="auto" w:fill="E6E6E6"/>
            </w:rPr>
            <w:fldChar w:fldCharType="begin"/>
          </w:r>
          <w:r w:rsidR="00F459F3" w:rsidRPr="00F459F3">
            <w:instrText>PAGE   \* MERGEFORMAT</w:instrText>
          </w:r>
          <w:r w:rsidR="00F459F3" w:rsidRPr="00F459F3">
            <w:rPr>
              <w:color w:val="2B579A"/>
              <w:shd w:val="clear" w:color="auto" w:fill="E6E6E6"/>
            </w:rPr>
            <w:fldChar w:fldCharType="separate"/>
          </w:r>
          <w:r w:rsidR="00F459F3" w:rsidRPr="00F459F3">
            <w:rPr>
              <w:lang w:val="en-GB"/>
            </w:rPr>
            <w:t>1</w:t>
          </w:r>
          <w:r w:rsidR="00F459F3" w:rsidRPr="00F459F3">
            <w:rPr>
              <w:color w:val="2B579A"/>
              <w:shd w:val="clear" w:color="auto" w:fill="E6E6E6"/>
            </w:rPr>
            <w:fldChar w:fldCharType="end"/>
          </w:r>
        </w:p>
      </w:tc>
    </w:tr>
  </w:tbl>
  <w:p w14:paraId="75411B9E" w14:textId="0B6A58F7" w:rsidR="009C006B" w:rsidRPr="0042508F" w:rsidRDefault="009C006B" w:rsidP="009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64BD" w14:textId="313B1428" w:rsidR="00F66BDD" w:rsidRDefault="00F8081B">
    <w:pPr>
      <w:pStyle w:val="Footer"/>
    </w:pPr>
    <w:r>
      <w:rPr>
        <w:noProof/>
        <w:color w:val="2B579A"/>
        <w:shd w:val="clear" w:color="auto" w:fill="E6E6E6"/>
      </w:rPr>
      <mc:AlternateContent>
        <mc:Choice Requires="wps">
          <w:drawing>
            <wp:anchor distT="0" distB="0" distL="114300" distR="114300" simplePos="0" relativeHeight="251658244" behindDoc="0" locked="0" layoutInCell="0" allowOverlap="1" wp14:anchorId="42810392" wp14:editId="58646238">
              <wp:simplePos x="0" y="0"/>
              <wp:positionH relativeFrom="page">
                <wp:posOffset>0</wp:posOffset>
              </wp:positionH>
              <wp:positionV relativeFrom="page">
                <wp:posOffset>10227945</wp:posOffset>
              </wp:positionV>
              <wp:extent cx="7560310" cy="273050"/>
              <wp:effectExtent l="0" t="0" r="0" b="12700"/>
              <wp:wrapNone/>
              <wp:docPr id="17" name="Text Box 17"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E4E58" w14:textId="4A2DBD15" w:rsidR="00F8081B" w:rsidRPr="00F8081B" w:rsidRDefault="00F8081B" w:rsidP="00F8081B">
                          <w:pPr>
                            <w:spacing w:before="0" w:after="0"/>
                            <w:jc w:val="center"/>
                            <w:rPr>
                              <w:rFonts w:ascii="Calibri" w:hAnsi="Calibri" w:cs="Calibri"/>
                              <w:color w:val="000000"/>
                              <w:sz w:val="24"/>
                            </w:rPr>
                          </w:pPr>
                          <w:r w:rsidRPr="00F808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810392" id="_x0000_t202" coordsize="21600,21600" o:spt="202" path="m,l,21600r21600,l21600,xe">
              <v:stroke joinstyle="miter"/>
              <v:path gradientshapeok="t" o:connecttype="rect"/>
            </v:shapetype>
            <v:shape id="Text Box 17" o:spid="_x0000_s1027" type="#_x0000_t202" alt="{&quot;HashCode&quot;:1862493762,&quot;Height&quot;:841.0,&quot;Width&quot;:595.0,&quot;Placement&quot;:&quot;Footer&quot;,&quot;Index&quot;:&quot;FirstPage&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37E4E58" w14:textId="4A2DBD15" w:rsidR="00F8081B" w:rsidRPr="00F8081B" w:rsidRDefault="00F8081B" w:rsidP="00F8081B">
                    <w:pPr>
                      <w:spacing w:before="0" w:after="0"/>
                      <w:jc w:val="center"/>
                      <w:rPr>
                        <w:rFonts w:ascii="Calibri" w:hAnsi="Calibri" w:cs="Calibri"/>
                        <w:color w:val="000000"/>
                        <w:sz w:val="24"/>
                      </w:rPr>
                    </w:pPr>
                    <w:r w:rsidRPr="00F8081B">
                      <w:rPr>
                        <w:rFonts w:ascii="Calibri" w:hAnsi="Calibri" w:cs="Calibri"/>
                        <w:color w:val="000000"/>
                        <w:sz w:val="24"/>
                      </w:rPr>
                      <w:t>OFFICIAL</w:t>
                    </w:r>
                  </w:p>
                </w:txbxContent>
              </v:textbox>
              <w10:wrap anchorx="page" anchory="page"/>
            </v:shape>
          </w:pict>
        </mc:Fallback>
      </mc:AlternateContent>
    </w:r>
    <w:r w:rsidR="00F66BDD">
      <w:rPr>
        <w:noProof/>
        <w:color w:val="2B579A"/>
        <w:shd w:val="clear" w:color="auto" w:fill="E6E6E6"/>
      </w:rPr>
      <mc:AlternateContent>
        <mc:Choice Requires="wps">
          <w:drawing>
            <wp:anchor distT="0" distB="0" distL="114300" distR="114300" simplePos="0" relativeHeight="251658243" behindDoc="0" locked="0" layoutInCell="0" allowOverlap="1" wp14:anchorId="70F88600" wp14:editId="5B1D229B">
              <wp:simplePos x="0" y="0"/>
              <wp:positionH relativeFrom="page">
                <wp:posOffset>0</wp:posOffset>
              </wp:positionH>
              <wp:positionV relativeFrom="page">
                <wp:posOffset>10227945</wp:posOffset>
              </wp:positionV>
              <wp:extent cx="7560310" cy="273050"/>
              <wp:effectExtent l="0" t="0" r="0" b="12700"/>
              <wp:wrapNone/>
              <wp:docPr id="3" name="Text Box 3"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AFCD1B" w14:textId="484DDB14" w:rsidR="00F66BDD" w:rsidRPr="00F66BDD" w:rsidRDefault="00F66BDD" w:rsidP="00F66BDD">
                          <w:pPr>
                            <w:spacing w:before="0" w:after="0"/>
                            <w:jc w:val="center"/>
                            <w:rPr>
                              <w:rFonts w:ascii="Calibri" w:hAnsi="Calibri" w:cs="Calibri"/>
                              <w:color w:val="000000"/>
                              <w:sz w:val="24"/>
                            </w:rPr>
                          </w:pPr>
                          <w:r w:rsidRPr="00F66B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F88600" id="Text Box 3" o:spid="_x0000_s1028" type="#_x0000_t202" alt="{&quot;HashCode&quot;:1862493762,&quot;Height&quot;:841.0,&quot;Width&quot;:595.0,&quot;Placement&quot;:&quot;Footer&quot;,&quot;Index&quot;:&quot;FirstPage&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1EAFCD1B" w14:textId="484DDB14" w:rsidR="00F66BDD" w:rsidRPr="00F66BDD" w:rsidRDefault="00F66BDD" w:rsidP="00F66BDD">
                    <w:pPr>
                      <w:spacing w:before="0" w:after="0"/>
                      <w:jc w:val="center"/>
                      <w:rPr>
                        <w:rFonts w:ascii="Calibri" w:hAnsi="Calibri" w:cs="Calibri"/>
                        <w:color w:val="000000"/>
                        <w:sz w:val="24"/>
                      </w:rPr>
                    </w:pPr>
                    <w:r w:rsidRPr="00F66BDD">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6F686" w14:textId="77777777" w:rsidR="00033CBE" w:rsidRDefault="00033CBE" w:rsidP="00C37A29">
      <w:pPr>
        <w:spacing w:after="0"/>
      </w:pPr>
      <w:r>
        <w:separator/>
      </w:r>
    </w:p>
  </w:footnote>
  <w:footnote w:type="continuationSeparator" w:id="0">
    <w:p w14:paraId="56F274C3" w14:textId="77777777" w:rsidR="00033CBE" w:rsidRDefault="00033CBE" w:rsidP="00C37A29">
      <w:pPr>
        <w:spacing w:after="0"/>
      </w:pPr>
      <w:r>
        <w:continuationSeparator/>
      </w:r>
    </w:p>
  </w:footnote>
  <w:footnote w:type="continuationNotice" w:id="1">
    <w:p w14:paraId="08F6F90F" w14:textId="77777777" w:rsidR="00033CBE" w:rsidRDefault="00033C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4" w:name="_Hlk128719759"/>
  <w:bookmarkStart w:id="65" w:name="_Hlk128719760"/>
  <w:bookmarkStart w:id="66" w:name="_Hlk128720388"/>
  <w:bookmarkStart w:id="67" w:name="_Hlk128720389"/>
  <w:bookmarkStart w:id="68" w:name="_Hlk128721764"/>
  <w:bookmarkStart w:id="69" w:name="_Hlk128721765"/>
  <w:bookmarkStart w:id="70" w:name="_Hlk128722722"/>
  <w:bookmarkStart w:id="71" w:name="_Hlk128722723"/>
  <w:bookmarkStart w:id="72" w:name="_Hlk128723919"/>
  <w:bookmarkStart w:id="73" w:name="_Hlk128723920"/>
  <w:bookmarkStart w:id="74" w:name="_Hlk128725716"/>
  <w:bookmarkStart w:id="75" w:name="_Hlk128725717"/>
  <w:p w14:paraId="38645652" w14:textId="77777777" w:rsidR="00FD0FBF" w:rsidRPr="006B1119" w:rsidRDefault="006B1119" w:rsidP="006B1119">
    <w:pPr>
      <w:pStyle w:val="Header"/>
    </w:pPr>
    <w:r>
      <w:rPr>
        <w:noProof/>
        <w:color w:val="2B579A"/>
        <w:shd w:val="clear" w:color="auto" w:fill="E6E6E6"/>
      </w:rPr>
      <mc:AlternateContent>
        <mc:Choice Requires="wpg">
          <w:drawing>
            <wp:anchor distT="0" distB="0" distL="114300" distR="114300" simplePos="0" relativeHeight="251658242" behindDoc="1" locked="0" layoutInCell="1" allowOverlap="1" wp14:anchorId="561998FD" wp14:editId="2F0EF7DB">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8"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 name="Graphic 12"/>
                      <wpg:cNvGrpSpPr/>
                      <wpg:grpSpPr>
                        <a:xfrm>
                          <a:off x="6074833" y="0"/>
                          <a:ext cx="909822" cy="717430"/>
                          <a:chOff x="7420355" y="214883"/>
                          <a:chExt cx="682371" cy="537210"/>
                        </a:xfrm>
                      </wpg:grpSpPr>
                      <wps:wsp>
                        <wps:cNvPr id="11"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66992EC" id="Group 9" o:spid="_x0000_s1026" alt="&quot;&quot;" style="position:absolute;margin-left:22.65pt;margin-top:22.65pt;width:549.95pt;height:56.5pt;z-index:-251658238;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64"/>
    <w:bookmarkEnd w:id="65"/>
    <w:bookmarkEnd w:id="66"/>
    <w:bookmarkEnd w:id="67"/>
    <w:bookmarkEnd w:id="68"/>
    <w:bookmarkEnd w:id="69"/>
    <w:bookmarkEnd w:id="70"/>
    <w:bookmarkEnd w:id="71"/>
    <w:bookmarkEnd w:id="72"/>
    <w:bookmarkEnd w:id="73"/>
    <w:bookmarkEnd w:id="74"/>
    <w:bookmarkEnd w:id="7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348F"/>
    <w:multiLevelType w:val="hybridMultilevel"/>
    <w:tmpl w:val="39B2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16482"/>
    <w:multiLevelType w:val="multilevel"/>
    <w:tmpl w:val="5ABAE64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06506AA5"/>
    <w:multiLevelType w:val="multilevel"/>
    <w:tmpl w:val="2D00C86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0A884583"/>
    <w:multiLevelType w:val="hybridMultilevel"/>
    <w:tmpl w:val="FD483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34C07"/>
    <w:multiLevelType w:val="multilevel"/>
    <w:tmpl w:val="D66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1709C1"/>
    <w:multiLevelType w:val="hybridMultilevel"/>
    <w:tmpl w:val="CAC8E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3C80AE2"/>
    <w:multiLevelType w:val="multilevel"/>
    <w:tmpl w:val="704C80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5F5008C"/>
    <w:multiLevelType w:val="multilevel"/>
    <w:tmpl w:val="4422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C6CF6"/>
    <w:multiLevelType w:val="multilevel"/>
    <w:tmpl w:val="C918347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1C580D37"/>
    <w:multiLevelType w:val="multilevel"/>
    <w:tmpl w:val="5BF6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FE7654"/>
    <w:multiLevelType w:val="hybridMultilevel"/>
    <w:tmpl w:val="AF6899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D8A5C5F"/>
    <w:multiLevelType w:val="multilevel"/>
    <w:tmpl w:val="B930FB42"/>
    <w:numStyleLink w:val="Bullets"/>
  </w:abstractNum>
  <w:abstractNum w:abstractNumId="15" w15:restartNumberingAfterBreak="0">
    <w:nsid w:val="1F41363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424131"/>
    <w:multiLevelType w:val="multilevel"/>
    <w:tmpl w:val="1D06BD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5"/>
      <w:lvlText w:val="%1.%2.%3.%4."/>
      <w:lvlJc w:val="left"/>
      <w:pPr>
        <w:ind w:left="1728" w:hanging="648"/>
      </w:pPr>
      <w:rPr>
        <w:rFonts w:asciiTheme="minorHAnsi" w:hAnsiTheme="minorHAnsi" w:cstheme="minorHAnsi"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812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C6609B"/>
    <w:multiLevelType w:val="hybridMultilevel"/>
    <w:tmpl w:val="E9145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23050CE"/>
    <w:multiLevelType w:val="multilevel"/>
    <w:tmpl w:val="50041352"/>
    <w:numStyleLink w:val="ListHeadings"/>
  </w:abstractNum>
  <w:abstractNum w:abstractNumId="20" w15:restartNumberingAfterBreak="0">
    <w:nsid w:val="27F7766D"/>
    <w:multiLevelType w:val="multilevel"/>
    <w:tmpl w:val="FE2C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9666CC"/>
    <w:multiLevelType w:val="multilevel"/>
    <w:tmpl w:val="E102A24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2CDD4C83"/>
    <w:multiLevelType w:val="hybridMultilevel"/>
    <w:tmpl w:val="0812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9F5874"/>
    <w:multiLevelType w:val="multilevel"/>
    <w:tmpl w:val="5F44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5A49AB"/>
    <w:multiLevelType w:val="hybridMultilevel"/>
    <w:tmpl w:val="DF4AA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474A23"/>
    <w:multiLevelType w:val="multilevel"/>
    <w:tmpl w:val="4C1AEC8E"/>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4CF2645"/>
    <w:multiLevelType w:val="multilevel"/>
    <w:tmpl w:val="D55814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7" w15:restartNumberingAfterBreak="0">
    <w:nsid w:val="36800FB7"/>
    <w:multiLevelType w:val="multilevel"/>
    <w:tmpl w:val="26B0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002272"/>
    <w:multiLevelType w:val="multilevel"/>
    <w:tmpl w:val="3C48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C64B03"/>
    <w:multiLevelType w:val="hybridMultilevel"/>
    <w:tmpl w:val="DE24CD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C164A26"/>
    <w:multiLevelType w:val="multilevel"/>
    <w:tmpl w:val="CECE6B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C4A2CE7"/>
    <w:multiLevelType w:val="hybridMultilevel"/>
    <w:tmpl w:val="B1745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7E7F4D"/>
    <w:multiLevelType w:val="hybridMultilevel"/>
    <w:tmpl w:val="22CC6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4465BC"/>
    <w:multiLevelType w:val="multilevel"/>
    <w:tmpl w:val="87AAFA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Numbered"/>
      <w:lvlText w:val="%1.%2.%3."/>
      <w:lvlJc w:val="left"/>
      <w:pPr>
        <w:ind w:left="1224" w:hanging="504"/>
      </w:pPr>
      <w:rPr>
        <w:rFonts w:asciiTheme="majorHAnsi" w:hAnsiTheme="majorHAnsi" w:cstheme="majorHAnsi"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2C0140"/>
    <w:multiLevelType w:val="hybridMultilevel"/>
    <w:tmpl w:val="25CC50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7A0534F"/>
    <w:multiLevelType w:val="multilevel"/>
    <w:tmpl w:val="6D12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B73D84"/>
    <w:multiLevelType w:val="multilevel"/>
    <w:tmpl w:val="50041352"/>
    <w:numStyleLink w:val="ListHeadings"/>
  </w:abstractNum>
  <w:abstractNum w:abstractNumId="37" w15:restartNumberingAfterBreak="0">
    <w:nsid w:val="596A0C8C"/>
    <w:multiLevelType w:val="multilevel"/>
    <w:tmpl w:val="97DAEA0E"/>
    <w:numStyleLink w:val="Numbering"/>
  </w:abstractNum>
  <w:abstractNum w:abstractNumId="38" w15:restartNumberingAfterBreak="0">
    <w:nsid w:val="5BD00861"/>
    <w:multiLevelType w:val="multilevel"/>
    <w:tmpl w:val="3CCE383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9" w15:restartNumberingAfterBreak="0">
    <w:nsid w:val="5C602A60"/>
    <w:multiLevelType w:val="hybridMultilevel"/>
    <w:tmpl w:val="9B58F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D00F1C"/>
    <w:multiLevelType w:val="hybridMultilevel"/>
    <w:tmpl w:val="9B58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1502C"/>
    <w:multiLevelType w:val="multilevel"/>
    <w:tmpl w:val="B930FB42"/>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2" w15:restartNumberingAfterBreak="0">
    <w:nsid w:val="65CC140D"/>
    <w:multiLevelType w:val="multilevel"/>
    <w:tmpl w:val="E23E03C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3" w15:restartNumberingAfterBreak="0">
    <w:nsid w:val="673F2177"/>
    <w:multiLevelType w:val="multilevel"/>
    <w:tmpl w:val="09B00C4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4" w15:restartNumberingAfterBreak="0">
    <w:nsid w:val="68251671"/>
    <w:multiLevelType w:val="multilevel"/>
    <w:tmpl w:val="A7E44FB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F302C7"/>
    <w:multiLevelType w:val="hybridMultilevel"/>
    <w:tmpl w:val="5E681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6E0F51"/>
    <w:multiLevelType w:val="multilevel"/>
    <w:tmpl w:val="7F18296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7" w15:restartNumberingAfterBreak="0">
    <w:nsid w:val="707E5FF1"/>
    <w:multiLevelType w:val="multilevel"/>
    <w:tmpl w:val="D056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40404C"/>
    <w:multiLevelType w:val="hybridMultilevel"/>
    <w:tmpl w:val="C8C01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B2393C"/>
    <w:multiLevelType w:val="multilevel"/>
    <w:tmpl w:val="EE70CE5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0" w15:restartNumberingAfterBreak="0">
    <w:nsid w:val="7417612D"/>
    <w:multiLevelType w:val="multilevel"/>
    <w:tmpl w:val="A7561D5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1" w15:restartNumberingAfterBreak="0">
    <w:nsid w:val="755C2932"/>
    <w:multiLevelType w:val="hybridMultilevel"/>
    <w:tmpl w:val="61D468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755C2DCF"/>
    <w:multiLevelType w:val="hybridMultilevel"/>
    <w:tmpl w:val="4F3AE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F6581B"/>
    <w:multiLevelType w:val="multilevel"/>
    <w:tmpl w:val="50041352"/>
    <w:numStyleLink w:val="ListHeadings"/>
  </w:abstractNum>
  <w:abstractNum w:abstractNumId="54" w15:restartNumberingAfterBreak="0">
    <w:nsid w:val="79A1738F"/>
    <w:multiLevelType w:val="hybridMultilevel"/>
    <w:tmpl w:val="E5B4F1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7E26466B"/>
    <w:multiLevelType w:val="multilevel"/>
    <w:tmpl w:val="50041352"/>
    <w:numStyleLink w:val="ListHeadings"/>
  </w:abstractNum>
  <w:abstractNum w:abstractNumId="56" w15:restartNumberingAfterBreak="0">
    <w:nsid w:val="7F9D7117"/>
    <w:multiLevelType w:val="hybridMultilevel"/>
    <w:tmpl w:val="8FAEA4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03418277">
    <w:abstractNumId w:val="41"/>
  </w:num>
  <w:num w:numId="2" w16cid:durableId="846598071">
    <w:abstractNumId w:val="7"/>
  </w:num>
  <w:num w:numId="3" w16cid:durableId="659580476">
    <w:abstractNumId w:val="5"/>
  </w:num>
  <w:num w:numId="4" w16cid:durableId="1737582058">
    <w:abstractNumId w:val="37"/>
  </w:num>
  <w:num w:numId="5" w16cid:durableId="974717717">
    <w:abstractNumId w:val="36"/>
  </w:num>
  <w:num w:numId="6" w16cid:durableId="444039133">
    <w:abstractNumId w:val="10"/>
  </w:num>
  <w:num w:numId="7" w16cid:durableId="1680767902">
    <w:abstractNumId w:val="25"/>
  </w:num>
  <w:num w:numId="8" w16cid:durableId="1431392592">
    <w:abstractNumId w:val="14"/>
  </w:num>
  <w:num w:numId="9" w16cid:durableId="405226084">
    <w:abstractNumId w:val="35"/>
  </w:num>
  <w:num w:numId="10" w16cid:durableId="654259263">
    <w:abstractNumId w:val="27"/>
  </w:num>
  <w:num w:numId="11" w16cid:durableId="473645870">
    <w:abstractNumId w:val="46"/>
  </w:num>
  <w:num w:numId="12" w16cid:durableId="1954940055">
    <w:abstractNumId w:val="43"/>
  </w:num>
  <w:num w:numId="13" w16cid:durableId="1242107260">
    <w:abstractNumId w:val="47"/>
  </w:num>
  <w:num w:numId="14" w16cid:durableId="1890802939">
    <w:abstractNumId w:val="30"/>
  </w:num>
  <w:num w:numId="15" w16cid:durableId="1248804536">
    <w:abstractNumId w:val="12"/>
  </w:num>
  <w:num w:numId="16" w16cid:durableId="1639262539">
    <w:abstractNumId w:val="8"/>
  </w:num>
  <w:num w:numId="17" w16cid:durableId="1776972159">
    <w:abstractNumId w:val="38"/>
  </w:num>
  <w:num w:numId="18" w16cid:durableId="1989241258">
    <w:abstractNumId w:val="50"/>
  </w:num>
  <w:num w:numId="19" w16cid:durableId="2050181159">
    <w:abstractNumId w:val="1"/>
  </w:num>
  <w:num w:numId="20" w16cid:durableId="843207192">
    <w:abstractNumId w:val="42"/>
  </w:num>
  <w:num w:numId="21" w16cid:durableId="827984945">
    <w:abstractNumId w:val="4"/>
  </w:num>
  <w:num w:numId="22" w16cid:durableId="1528829363">
    <w:abstractNumId w:val="23"/>
  </w:num>
  <w:num w:numId="23" w16cid:durableId="957487897">
    <w:abstractNumId w:val="11"/>
  </w:num>
  <w:num w:numId="24" w16cid:durableId="1211721828">
    <w:abstractNumId w:val="2"/>
  </w:num>
  <w:num w:numId="25" w16cid:durableId="558174994">
    <w:abstractNumId w:val="9"/>
  </w:num>
  <w:num w:numId="26" w16cid:durableId="982855058">
    <w:abstractNumId w:val="28"/>
  </w:num>
  <w:num w:numId="27" w16cid:durableId="2031682842">
    <w:abstractNumId w:val="49"/>
  </w:num>
  <w:num w:numId="28" w16cid:durableId="1824081510">
    <w:abstractNumId w:val="26"/>
  </w:num>
  <w:num w:numId="29" w16cid:durableId="188614156">
    <w:abstractNumId w:val="21"/>
  </w:num>
  <w:num w:numId="30" w16cid:durableId="985620422">
    <w:abstractNumId w:val="20"/>
  </w:num>
  <w:num w:numId="31" w16cid:durableId="181482229">
    <w:abstractNumId w:val="25"/>
  </w:num>
  <w:num w:numId="32" w16cid:durableId="489444685">
    <w:abstractNumId w:val="17"/>
  </w:num>
  <w:num w:numId="33" w16cid:durableId="1345014441">
    <w:abstractNumId w:val="53"/>
  </w:num>
  <w:num w:numId="34" w16cid:durableId="1553998079">
    <w:abstractNumId w:val="55"/>
  </w:num>
  <w:num w:numId="35" w16cid:durableId="1833597495">
    <w:abstractNumId w:val="44"/>
  </w:num>
  <w:num w:numId="36" w16cid:durableId="1594898220">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019710">
    <w:abstractNumId w:val="29"/>
  </w:num>
  <w:num w:numId="38" w16cid:durableId="1360468942">
    <w:abstractNumId w:val="34"/>
  </w:num>
  <w:num w:numId="39" w16cid:durableId="321082559">
    <w:abstractNumId w:val="51"/>
  </w:num>
  <w:num w:numId="40" w16cid:durableId="951401626">
    <w:abstractNumId w:val="13"/>
  </w:num>
  <w:num w:numId="41" w16cid:durableId="528102536">
    <w:abstractNumId w:val="54"/>
  </w:num>
  <w:num w:numId="42" w16cid:durableId="678581324">
    <w:abstractNumId w:val="18"/>
  </w:num>
  <w:num w:numId="43" w16cid:durableId="178928908">
    <w:abstractNumId w:val="24"/>
  </w:num>
  <w:num w:numId="44" w16cid:durableId="2035183509">
    <w:abstractNumId w:val="45"/>
  </w:num>
  <w:num w:numId="45" w16cid:durableId="304050146">
    <w:abstractNumId w:val="52"/>
  </w:num>
  <w:num w:numId="46" w16cid:durableId="1465272358">
    <w:abstractNumId w:val="6"/>
  </w:num>
  <w:num w:numId="47" w16cid:durableId="337345363">
    <w:abstractNumId w:val="48"/>
  </w:num>
  <w:num w:numId="48" w16cid:durableId="30541740">
    <w:abstractNumId w:val="3"/>
  </w:num>
  <w:num w:numId="49" w16cid:durableId="1216622864">
    <w:abstractNumId w:val="0"/>
  </w:num>
  <w:num w:numId="50" w16cid:durableId="654845759">
    <w:abstractNumId w:val="40"/>
  </w:num>
  <w:num w:numId="51" w16cid:durableId="2035034611">
    <w:abstractNumId w:val="56"/>
  </w:num>
  <w:num w:numId="52" w16cid:durableId="1652975503">
    <w:abstractNumId w:val="22"/>
  </w:num>
  <w:num w:numId="53" w16cid:durableId="391852543">
    <w:abstractNumId w:val="32"/>
  </w:num>
  <w:num w:numId="54" w16cid:durableId="1918635898">
    <w:abstractNumId w:val="39"/>
  </w:num>
  <w:num w:numId="55" w16cid:durableId="946884607">
    <w:abstractNumId w:val="31"/>
  </w:num>
  <w:num w:numId="56" w16cid:durableId="1405682281">
    <w:abstractNumId w:val="19"/>
  </w:num>
  <w:num w:numId="57" w16cid:durableId="633021095">
    <w:abstractNumId w:val="15"/>
  </w:num>
  <w:num w:numId="58" w16cid:durableId="1186939746">
    <w:abstractNumId w:val="33"/>
  </w:num>
  <w:num w:numId="59" w16cid:durableId="17243288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657414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69246220">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DD"/>
    <w:rsid w:val="000051BA"/>
    <w:rsid w:val="00006AE7"/>
    <w:rsid w:val="00006B37"/>
    <w:rsid w:val="00024053"/>
    <w:rsid w:val="00027052"/>
    <w:rsid w:val="000300AF"/>
    <w:rsid w:val="00033CBE"/>
    <w:rsid w:val="00051C9B"/>
    <w:rsid w:val="000553EF"/>
    <w:rsid w:val="000566B1"/>
    <w:rsid w:val="00067D32"/>
    <w:rsid w:val="000724AE"/>
    <w:rsid w:val="00073BC0"/>
    <w:rsid w:val="000777E8"/>
    <w:rsid w:val="0008037D"/>
    <w:rsid w:val="00094CA8"/>
    <w:rsid w:val="000A2816"/>
    <w:rsid w:val="000A44D1"/>
    <w:rsid w:val="000A4E6A"/>
    <w:rsid w:val="000B324C"/>
    <w:rsid w:val="000B3A08"/>
    <w:rsid w:val="000B497F"/>
    <w:rsid w:val="000B4A94"/>
    <w:rsid w:val="000B61A8"/>
    <w:rsid w:val="000D1198"/>
    <w:rsid w:val="000D5227"/>
    <w:rsid w:val="000D7EE8"/>
    <w:rsid w:val="000E2CFA"/>
    <w:rsid w:val="000E2F55"/>
    <w:rsid w:val="000E5B92"/>
    <w:rsid w:val="000F3228"/>
    <w:rsid w:val="000F5FDF"/>
    <w:rsid w:val="0011107A"/>
    <w:rsid w:val="001111E0"/>
    <w:rsid w:val="00112604"/>
    <w:rsid w:val="00112E8F"/>
    <w:rsid w:val="00115FB4"/>
    <w:rsid w:val="00117939"/>
    <w:rsid w:val="001268BC"/>
    <w:rsid w:val="0012781F"/>
    <w:rsid w:val="00141C61"/>
    <w:rsid w:val="001455BA"/>
    <w:rsid w:val="00147EDD"/>
    <w:rsid w:val="001652AF"/>
    <w:rsid w:val="00177193"/>
    <w:rsid w:val="00193B9F"/>
    <w:rsid w:val="001A0D77"/>
    <w:rsid w:val="001A407A"/>
    <w:rsid w:val="001A5586"/>
    <w:rsid w:val="001B1715"/>
    <w:rsid w:val="001C1353"/>
    <w:rsid w:val="001C177E"/>
    <w:rsid w:val="001C7835"/>
    <w:rsid w:val="001E4C19"/>
    <w:rsid w:val="001F13C1"/>
    <w:rsid w:val="001F14C5"/>
    <w:rsid w:val="001F14EB"/>
    <w:rsid w:val="001F3ACC"/>
    <w:rsid w:val="001F446D"/>
    <w:rsid w:val="001F6314"/>
    <w:rsid w:val="001F6858"/>
    <w:rsid w:val="001F78F9"/>
    <w:rsid w:val="002008B0"/>
    <w:rsid w:val="002068CA"/>
    <w:rsid w:val="00212C80"/>
    <w:rsid w:val="00215D79"/>
    <w:rsid w:val="00221203"/>
    <w:rsid w:val="00221AB7"/>
    <w:rsid w:val="00240FC5"/>
    <w:rsid w:val="00241267"/>
    <w:rsid w:val="00242112"/>
    <w:rsid w:val="00246435"/>
    <w:rsid w:val="00246BCF"/>
    <w:rsid w:val="0026568D"/>
    <w:rsid w:val="00270834"/>
    <w:rsid w:val="00272935"/>
    <w:rsid w:val="00272BC4"/>
    <w:rsid w:val="00274DF2"/>
    <w:rsid w:val="002761E8"/>
    <w:rsid w:val="00280437"/>
    <w:rsid w:val="002814E6"/>
    <w:rsid w:val="0029358E"/>
    <w:rsid w:val="002965C0"/>
    <w:rsid w:val="002C13AC"/>
    <w:rsid w:val="002C6C89"/>
    <w:rsid w:val="002C7A2C"/>
    <w:rsid w:val="002D05FA"/>
    <w:rsid w:val="002D5766"/>
    <w:rsid w:val="002D7F3E"/>
    <w:rsid w:val="002E0435"/>
    <w:rsid w:val="002E08BB"/>
    <w:rsid w:val="002E0EDA"/>
    <w:rsid w:val="002E1A2A"/>
    <w:rsid w:val="002E4073"/>
    <w:rsid w:val="002E5CAB"/>
    <w:rsid w:val="002E7A9E"/>
    <w:rsid w:val="002F18A9"/>
    <w:rsid w:val="002F2F26"/>
    <w:rsid w:val="002F5032"/>
    <w:rsid w:val="002F7666"/>
    <w:rsid w:val="00305171"/>
    <w:rsid w:val="00307451"/>
    <w:rsid w:val="00313580"/>
    <w:rsid w:val="00315664"/>
    <w:rsid w:val="00315B9E"/>
    <w:rsid w:val="00320033"/>
    <w:rsid w:val="0032278B"/>
    <w:rsid w:val="00331022"/>
    <w:rsid w:val="00333740"/>
    <w:rsid w:val="00333FAD"/>
    <w:rsid w:val="00340728"/>
    <w:rsid w:val="0034680A"/>
    <w:rsid w:val="0035139F"/>
    <w:rsid w:val="003609E6"/>
    <w:rsid w:val="00360B42"/>
    <w:rsid w:val="00363FF8"/>
    <w:rsid w:val="003648A5"/>
    <w:rsid w:val="003657EF"/>
    <w:rsid w:val="00372474"/>
    <w:rsid w:val="00374847"/>
    <w:rsid w:val="0037721D"/>
    <w:rsid w:val="0038102A"/>
    <w:rsid w:val="003871D5"/>
    <w:rsid w:val="00387525"/>
    <w:rsid w:val="003924E8"/>
    <w:rsid w:val="003B02D1"/>
    <w:rsid w:val="003C0815"/>
    <w:rsid w:val="003C0910"/>
    <w:rsid w:val="003C478A"/>
    <w:rsid w:val="003D23A3"/>
    <w:rsid w:val="003D3729"/>
    <w:rsid w:val="003D3C34"/>
    <w:rsid w:val="003D5856"/>
    <w:rsid w:val="003D7906"/>
    <w:rsid w:val="003E7563"/>
    <w:rsid w:val="003F3DD0"/>
    <w:rsid w:val="004040DA"/>
    <w:rsid w:val="00404E4F"/>
    <w:rsid w:val="00410AF1"/>
    <w:rsid w:val="00412CDA"/>
    <w:rsid w:val="00414F2C"/>
    <w:rsid w:val="0041673A"/>
    <w:rsid w:val="00422275"/>
    <w:rsid w:val="0042339A"/>
    <w:rsid w:val="0042508F"/>
    <w:rsid w:val="004278B9"/>
    <w:rsid w:val="004411F6"/>
    <w:rsid w:val="004609AE"/>
    <w:rsid w:val="004635FD"/>
    <w:rsid w:val="00463E28"/>
    <w:rsid w:val="004700C2"/>
    <w:rsid w:val="0047053A"/>
    <w:rsid w:val="004857A3"/>
    <w:rsid w:val="00487114"/>
    <w:rsid w:val="00487B9F"/>
    <w:rsid w:val="004969F0"/>
    <w:rsid w:val="0049716A"/>
    <w:rsid w:val="004A05F5"/>
    <w:rsid w:val="004A1B16"/>
    <w:rsid w:val="004A2DC4"/>
    <w:rsid w:val="004B609E"/>
    <w:rsid w:val="004B7536"/>
    <w:rsid w:val="004C1811"/>
    <w:rsid w:val="004C38F2"/>
    <w:rsid w:val="004D0322"/>
    <w:rsid w:val="004E0833"/>
    <w:rsid w:val="004E188B"/>
    <w:rsid w:val="004E28C6"/>
    <w:rsid w:val="004E6C14"/>
    <w:rsid w:val="004F138F"/>
    <w:rsid w:val="00500C61"/>
    <w:rsid w:val="00502144"/>
    <w:rsid w:val="005029A8"/>
    <w:rsid w:val="0050670B"/>
    <w:rsid w:val="00510D22"/>
    <w:rsid w:val="005141E8"/>
    <w:rsid w:val="00520D8D"/>
    <w:rsid w:val="00530978"/>
    <w:rsid w:val="00531B5C"/>
    <w:rsid w:val="005328D8"/>
    <w:rsid w:val="00534D4F"/>
    <w:rsid w:val="0054334E"/>
    <w:rsid w:val="00550C99"/>
    <w:rsid w:val="00551195"/>
    <w:rsid w:val="00551794"/>
    <w:rsid w:val="00553413"/>
    <w:rsid w:val="00556F08"/>
    <w:rsid w:val="00566A82"/>
    <w:rsid w:val="00573677"/>
    <w:rsid w:val="00577E2E"/>
    <w:rsid w:val="00582140"/>
    <w:rsid w:val="0058369E"/>
    <w:rsid w:val="005874B0"/>
    <w:rsid w:val="00593314"/>
    <w:rsid w:val="00594496"/>
    <w:rsid w:val="005A2455"/>
    <w:rsid w:val="005A3BE6"/>
    <w:rsid w:val="005A5608"/>
    <w:rsid w:val="005B157A"/>
    <w:rsid w:val="005B3A7F"/>
    <w:rsid w:val="005C0F9A"/>
    <w:rsid w:val="005C5C9B"/>
    <w:rsid w:val="005C6618"/>
    <w:rsid w:val="005D6421"/>
    <w:rsid w:val="005D6F4F"/>
    <w:rsid w:val="005D7810"/>
    <w:rsid w:val="00602C13"/>
    <w:rsid w:val="00603FD5"/>
    <w:rsid w:val="0061680F"/>
    <w:rsid w:val="00616DC8"/>
    <w:rsid w:val="006333A5"/>
    <w:rsid w:val="0064570B"/>
    <w:rsid w:val="00647390"/>
    <w:rsid w:val="006500E5"/>
    <w:rsid w:val="006540E3"/>
    <w:rsid w:val="00657B49"/>
    <w:rsid w:val="00660DE4"/>
    <w:rsid w:val="0066241C"/>
    <w:rsid w:val="00663908"/>
    <w:rsid w:val="0066560D"/>
    <w:rsid w:val="0067014A"/>
    <w:rsid w:val="0068724F"/>
    <w:rsid w:val="00693358"/>
    <w:rsid w:val="00695825"/>
    <w:rsid w:val="00697A12"/>
    <w:rsid w:val="006A1DEF"/>
    <w:rsid w:val="006A66C0"/>
    <w:rsid w:val="006A6B85"/>
    <w:rsid w:val="006B1119"/>
    <w:rsid w:val="006C2FCD"/>
    <w:rsid w:val="006C4AF4"/>
    <w:rsid w:val="006D19A1"/>
    <w:rsid w:val="006D32D1"/>
    <w:rsid w:val="006D3F2F"/>
    <w:rsid w:val="006E1F81"/>
    <w:rsid w:val="006E3536"/>
    <w:rsid w:val="006F1923"/>
    <w:rsid w:val="006F1F98"/>
    <w:rsid w:val="006F5547"/>
    <w:rsid w:val="0070342B"/>
    <w:rsid w:val="007058AD"/>
    <w:rsid w:val="00714488"/>
    <w:rsid w:val="00716CBF"/>
    <w:rsid w:val="00717650"/>
    <w:rsid w:val="007254A7"/>
    <w:rsid w:val="00747C12"/>
    <w:rsid w:val="00761838"/>
    <w:rsid w:val="00762CD4"/>
    <w:rsid w:val="007660E2"/>
    <w:rsid w:val="00772352"/>
    <w:rsid w:val="00774DC9"/>
    <w:rsid w:val="00777ED7"/>
    <w:rsid w:val="007A0008"/>
    <w:rsid w:val="007A0363"/>
    <w:rsid w:val="007A2584"/>
    <w:rsid w:val="007B18B3"/>
    <w:rsid w:val="007B508A"/>
    <w:rsid w:val="007B7681"/>
    <w:rsid w:val="007C4CE3"/>
    <w:rsid w:val="007C57D9"/>
    <w:rsid w:val="007D004E"/>
    <w:rsid w:val="007E2375"/>
    <w:rsid w:val="007E57ED"/>
    <w:rsid w:val="007F6714"/>
    <w:rsid w:val="007F7FCB"/>
    <w:rsid w:val="008052D4"/>
    <w:rsid w:val="00810176"/>
    <w:rsid w:val="0081533C"/>
    <w:rsid w:val="00830085"/>
    <w:rsid w:val="00835666"/>
    <w:rsid w:val="008370BA"/>
    <w:rsid w:val="00841139"/>
    <w:rsid w:val="0085439B"/>
    <w:rsid w:val="00855777"/>
    <w:rsid w:val="00861C5E"/>
    <w:rsid w:val="00863386"/>
    <w:rsid w:val="00871419"/>
    <w:rsid w:val="0087374A"/>
    <w:rsid w:val="0089026B"/>
    <w:rsid w:val="00890502"/>
    <w:rsid w:val="00892B24"/>
    <w:rsid w:val="00893D87"/>
    <w:rsid w:val="00895093"/>
    <w:rsid w:val="008A2D94"/>
    <w:rsid w:val="008B00AC"/>
    <w:rsid w:val="008B05C3"/>
    <w:rsid w:val="008B4965"/>
    <w:rsid w:val="008C0C7A"/>
    <w:rsid w:val="008C1C46"/>
    <w:rsid w:val="008C423F"/>
    <w:rsid w:val="008D1ABD"/>
    <w:rsid w:val="008D5414"/>
    <w:rsid w:val="008E1ED0"/>
    <w:rsid w:val="008E7CC8"/>
    <w:rsid w:val="008F56A7"/>
    <w:rsid w:val="008F643A"/>
    <w:rsid w:val="008F70D1"/>
    <w:rsid w:val="0090137A"/>
    <w:rsid w:val="00906642"/>
    <w:rsid w:val="0091171B"/>
    <w:rsid w:val="009211C1"/>
    <w:rsid w:val="00935986"/>
    <w:rsid w:val="00936068"/>
    <w:rsid w:val="00936BD5"/>
    <w:rsid w:val="009435C8"/>
    <w:rsid w:val="009517CC"/>
    <w:rsid w:val="00956AAB"/>
    <w:rsid w:val="009614C1"/>
    <w:rsid w:val="009615D4"/>
    <w:rsid w:val="00967564"/>
    <w:rsid w:val="00974677"/>
    <w:rsid w:val="009827C2"/>
    <w:rsid w:val="00987BCF"/>
    <w:rsid w:val="00990E7A"/>
    <w:rsid w:val="00994BFC"/>
    <w:rsid w:val="009A053A"/>
    <w:rsid w:val="009A2F17"/>
    <w:rsid w:val="009B7E6B"/>
    <w:rsid w:val="009C006B"/>
    <w:rsid w:val="009C5432"/>
    <w:rsid w:val="009D24F5"/>
    <w:rsid w:val="009D6CB0"/>
    <w:rsid w:val="009E61B7"/>
    <w:rsid w:val="009F1343"/>
    <w:rsid w:val="009F4751"/>
    <w:rsid w:val="00A0284C"/>
    <w:rsid w:val="00A02DB5"/>
    <w:rsid w:val="00A13664"/>
    <w:rsid w:val="00A21CC2"/>
    <w:rsid w:val="00A22603"/>
    <w:rsid w:val="00A24EF4"/>
    <w:rsid w:val="00A27FD6"/>
    <w:rsid w:val="00A33747"/>
    <w:rsid w:val="00A65856"/>
    <w:rsid w:val="00A721E8"/>
    <w:rsid w:val="00A74D42"/>
    <w:rsid w:val="00A76D04"/>
    <w:rsid w:val="00A779E2"/>
    <w:rsid w:val="00A77E82"/>
    <w:rsid w:val="00A8225E"/>
    <w:rsid w:val="00A82B47"/>
    <w:rsid w:val="00A853B0"/>
    <w:rsid w:val="00A90151"/>
    <w:rsid w:val="00A9076B"/>
    <w:rsid w:val="00A9359B"/>
    <w:rsid w:val="00AA163B"/>
    <w:rsid w:val="00AA44FD"/>
    <w:rsid w:val="00AA46F0"/>
    <w:rsid w:val="00AA5950"/>
    <w:rsid w:val="00AB5F12"/>
    <w:rsid w:val="00AB628E"/>
    <w:rsid w:val="00AB6931"/>
    <w:rsid w:val="00AB74FF"/>
    <w:rsid w:val="00AC0558"/>
    <w:rsid w:val="00AC26CD"/>
    <w:rsid w:val="00AD29E3"/>
    <w:rsid w:val="00AE23AA"/>
    <w:rsid w:val="00AE621B"/>
    <w:rsid w:val="00AF2097"/>
    <w:rsid w:val="00B072D6"/>
    <w:rsid w:val="00B07FD0"/>
    <w:rsid w:val="00B11CA1"/>
    <w:rsid w:val="00B153EB"/>
    <w:rsid w:val="00B166A3"/>
    <w:rsid w:val="00B16D72"/>
    <w:rsid w:val="00B23603"/>
    <w:rsid w:val="00B246A3"/>
    <w:rsid w:val="00B255CB"/>
    <w:rsid w:val="00B26B03"/>
    <w:rsid w:val="00B32D6C"/>
    <w:rsid w:val="00B3749D"/>
    <w:rsid w:val="00B37C50"/>
    <w:rsid w:val="00B4617C"/>
    <w:rsid w:val="00B61B5F"/>
    <w:rsid w:val="00B6508F"/>
    <w:rsid w:val="00B65DAA"/>
    <w:rsid w:val="00B6648E"/>
    <w:rsid w:val="00B66B2F"/>
    <w:rsid w:val="00B74F7F"/>
    <w:rsid w:val="00B75B08"/>
    <w:rsid w:val="00B8305F"/>
    <w:rsid w:val="00B86125"/>
    <w:rsid w:val="00B87520"/>
    <w:rsid w:val="00B87859"/>
    <w:rsid w:val="00B90DE8"/>
    <w:rsid w:val="00B91D47"/>
    <w:rsid w:val="00B94746"/>
    <w:rsid w:val="00BA3CB8"/>
    <w:rsid w:val="00BA5961"/>
    <w:rsid w:val="00BA7623"/>
    <w:rsid w:val="00BD77AB"/>
    <w:rsid w:val="00BE2C26"/>
    <w:rsid w:val="00BE40C0"/>
    <w:rsid w:val="00BF1400"/>
    <w:rsid w:val="00BF1D92"/>
    <w:rsid w:val="00BF215E"/>
    <w:rsid w:val="00BF68C8"/>
    <w:rsid w:val="00C01E68"/>
    <w:rsid w:val="00C11924"/>
    <w:rsid w:val="00C13A1D"/>
    <w:rsid w:val="00C1443F"/>
    <w:rsid w:val="00C243DB"/>
    <w:rsid w:val="00C326F9"/>
    <w:rsid w:val="00C34959"/>
    <w:rsid w:val="00C37A29"/>
    <w:rsid w:val="00C41DED"/>
    <w:rsid w:val="00C51F86"/>
    <w:rsid w:val="00C537FF"/>
    <w:rsid w:val="00C55C51"/>
    <w:rsid w:val="00C560C0"/>
    <w:rsid w:val="00C70EFC"/>
    <w:rsid w:val="00C7688A"/>
    <w:rsid w:val="00C77F5C"/>
    <w:rsid w:val="00C859DD"/>
    <w:rsid w:val="00C86E20"/>
    <w:rsid w:val="00C87B18"/>
    <w:rsid w:val="00C9035D"/>
    <w:rsid w:val="00C932F3"/>
    <w:rsid w:val="00C94DE2"/>
    <w:rsid w:val="00C97AB2"/>
    <w:rsid w:val="00CA6F73"/>
    <w:rsid w:val="00CB20AF"/>
    <w:rsid w:val="00CD42AE"/>
    <w:rsid w:val="00CD61EB"/>
    <w:rsid w:val="00CE68E4"/>
    <w:rsid w:val="00CF02F0"/>
    <w:rsid w:val="00CF09C8"/>
    <w:rsid w:val="00CF0BD2"/>
    <w:rsid w:val="00CF786B"/>
    <w:rsid w:val="00D01949"/>
    <w:rsid w:val="00D07E0C"/>
    <w:rsid w:val="00D16F74"/>
    <w:rsid w:val="00D32636"/>
    <w:rsid w:val="00D5029A"/>
    <w:rsid w:val="00D515DF"/>
    <w:rsid w:val="00D53DAF"/>
    <w:rsid w:val="00D567C3"/>
    <w:rsid w:val="00D60649"/>
    <w:rsid w:val="00D61E88"/>
    <w:rsid w:val="00D707B9"/>
    <w:rsid w:val="00D76240"/>
    <w:rsid w:val="00D82889"/>
    <w:rsid w:val="00D83923"/>
    <w:rsid w:val="00D9134C"/>
    <w:rsid w:val="00D9419D"/>
    <w:rsid w:val="00DA0699"/>
    <w:rsid w:val="00DA5EB5"/>
    <w:rsid w:val="00DB2A06"/>
    <w:rsid w:val="00DD60D6"/>
    <w:rsid w:val="00DE43D1"/>
    <w:rsid w:val="00DF120D"/>
    <w:rsid w:val="00DF4E3E"/>
    <w:rsid w:val="00E0453D"/>
    <w:rsid w:val="00E05FA6"/>
    <w:rsid w:val="00E148F9"/>
    <w:rsid w:val="00E17320"/>
    <w:rsid w:val="00E25474"/>
    <w:rsid w:val="00E265F0"/>
    <w:rsid w:val="00E304A7"/>
    <w:rsid w:val="00E316DE"/>
    <w:rsid w:val="00E32F93"/>
    <w:rsid w:val="00E42E3C"/>
    <w:rsid w:val="00E43BE9"/>
    <w:rsid w:val="00E54B2B"/>
    <w:rsid w:val="00E617A4"/>
    <w:rsid w:val="00E67151"/>
    <w:rsid w:val="00E757B9"/>
    <w:rsid w:val="00E75DEA"/>
    <w:rsid w:val="00EA1943"/>
    <w:rsid w:val="00EA1EF0"/>
    <w:rsid w:val="00EA4A52"/>
    <w:rsid w:val="00EB3747"/>
    <w:rsid w:val="00EC5232"/>
    <w:rsid w:val="00EC5DEE"/>
    <w:rsid w:val="00ED085A"/>
    <w:rsid w:val="00ED45FE"/>
    <w:rsid w:val="00ED6928"/>
    <w:rsid w:val="00EE0620"/>
    <w:rsid w:val="00EE1119"/>
    <w:rsid w:val="00EE43DD"/>
    <w:rsid w:val="00EE62EE"/>
    <w:rsid w:val="00EE6F14"/>
    <w:rsid w:val="00EF2E67"/>
    <w:rsid w:val="00EF3F23"/>
    <w:rsid w:val="00EF783C"/>
    <w:rsid w:val="00F0226B"/>
    <w:rsid w:val="00F02291"/>
    <w:rsid w:val="00F052F7"/>
    <w:rsid w:val="00F06574"/>
    <w:rsid w:val="00F162D4"/>
    <w:rsid w:val="00F22931"/>
    <w:rsid w:val="00F2364D"/>
    <w:rsid w:val="00F26FD2"/>
    <w:rsid w:val="00F4010B"/>
    <w:rsid w:val="00F459F3"/>
    <w:rsid w:val="00F46A4C"/>
    <w:rsid w:val="00F4702C"/>
    <w:rsid w:val="00F505B8"/>
    <w:rsid w:val="00F53397"/>
    <w:rsid w:val="00F5731C"/>
    <w:rsid w:val="00F605E0"/>
    <w:rsid w:val="00F634F6"/>
    <w:rsid w:val="00F64343"/>
    <w:rsid w:val="00F6495D"/>
    <w:rsid w:val="00F66BDD"/>
    <w:rsid w:val="00F66F72"/>
    <w:rsid w:val="00F70B90"/>
    <w:rsid w:val="00F8081B"/>
    <w:rsid w:val="00F825C6"/>
    <w:rsid w:val="00F84874"/>
    <w:rsid w:val="00F863F7"/>
    <w:rsid w:val="00F87B07"/>
    <w:rsid w:val="00F93598"/>
    <w:rsid w:val="00F94880"/>
    <w:rsid w:val="00FB0D65"/>
    <w:rsid w:val="00FB0DB8"/>
    <w:rsid w:val="00FB4A9F"/>
    <w:rsid w:val="00FC2D8B"/>
    <w:rsid w:val="00FC4CCE"/>
    <w:rsid w:val="00FD0FBF"/>
    <w:rsid w:val="00FD14FA"/>
    <w:rsid w:val="00FD3306"/>
    <w:rsid w:val="00FD3B5C"/>
    <w:rsid w:val="00FD49B3"/>
    <w:rsid w:val="00FE57D8"/>
    <w:rsid w:val="00FF0EA4"/>
    <w:rsid w:val="040342EF"/>
    <w:rsid w:val="0B21E7EF"/>
    <w:rsid w:val="0D90FCD8"/>
    <w:rsid w:val="0DF64970"/>
    <w:rsid w:val="12AB0103"/>
    <w:rsid w:val="13273270"/>
    <w:rsid w:val="181C273B"/>
    <w:rsid w:val="22918F13"/>
    <w:rsid w:val="26EDD3D3"/>
    <w:rsid w:val="2889A434"/>
    <w:rsid w:val="2C713FEA"/>
    <w:rsid w:val="39B95AC5"/>
    <w:rsid w:val="3BAD4ADF"/>
    <w:rsid w:val="42F8D077"/>
    <w:rsid w:val="46BD7765"/>
    <w:rsid w:val="4E34C051"/>
    <w:rsid w:val="50E395C6"/>
    <w:rsid w:val="5812C74D"/>
    <w:rsid w:val="58DABB22"/>
    <w:rsid w:val="5B01C7EF"/>
    <w:rsid w:val="5DB8E580"/>
    <w:rsid w:val="67533F1B"/>
    <w:rsid w:val="684E6E8B"/>
    <w:rsid w:val="6F7AE68D"/>
    <w:rsid w:val="70AD90DC"/>
    <w:rsid w:val="7FD95C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77450"/>
  <w15:chartTrackingRefBased/>
  <w15:docId w15:val="{945E4198-F82C-429F-AD2C-58A284A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7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paragraph"/>
    <w:next w:val="Normal"/>
    <w:link w:val="Heading5Char"/>
    <w:uiPriority w:val="9"/>
    <w:unhideWhenUsed/>
    <w:qFormat/>
    <w:rsid w:val="00487114"/>
    <w:pPr>
      <w:numPr>
        <w:ilvl w:val="3"/>
        <w:numId w:val="61"/>
      </w:numPr>
      <w:spacing w:before="0" w:beforeAutospacing="0" w:after="0" w:afterAutospacing="0"/>
      <w:ind w:left="648"/>
      <w:textAlignment w:val="baseline"/>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61680F"/>
    <w:pPr>
      <w:numPr>
        <w:numId w:val="8"/>
      </w:numPr>
      <w:contextualSpacing/>
    </w:pPr>
  </w:style>
  <w:style w:type="paragraph" w:styleId="ListBullet2">
    <w:name w:val="List Bullet 2"/>
    <w:basedOn w:val="Normal"/>
    <w:uiPriority w:val="99"/>
    <w:unhideWhenUsed/>
    <w:qFormat/>
    <w:rsid w:val="0061680F"/>
    <w:pPr>
      <w:numPr>
        <w:ilvl w:val="1"/>
        <w:numId w:val="8"/>
      </w:numPr>
      <w:contextualSpacing/>
    </w:pPr>
  </w:style>
  <w:style w:type="paragraph" w:styleId="ListNumber">
    <w:name w:val="List Number"/>
    <w:basedOn w:val="Normal"/>
    <w:uiPriority w:val="99"/>
    <w:unhideWhenUsed/>
    <w:qFormat/>
    <w:rsid w:val="00D16F74"/>
    <w:pPr>
      <w:numPr>
        <w:numId w:val="4"/>
      </w:numPr>
      <w:contextualSpacing/>
    </w:pPr>
  </w:style>
  <w:style w:type="numbering" w:customStyle="1" w:styleId="Bullets">
    <w:name w:val="Bullets"/>
    <w:uiPriority w:val="99"/>
    <w:rsid w:val="0061680F"/>
    <w:pPr>
      <w:numPr>
        <w:numId w:val="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4"/>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61680F"/>
    <w:pPr>
      <w:numPr>
        <w:ilvl w:val="2"/>
        <w:numId w:val="8"/>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4"/>
      </w:numPr>
      <w:contextualSpacing/>
    </w:pPr>
  </w:style>
  <w:style w:type="paragraph" w:styleId="ListNumber4">
    <w:name w:val="List Number 4"/>
    <w:basedOn w:val="Normal"/>
    <w:uiPriority w:val="99"/>
    <w:unhideWhenUsed/>
    <w:qFormat/>
    <w:rsid w:val="00D16F74"/>
    <w:pPr>
      <w:numPr>
        <w:ilvl w:val="3"/>
        <w:numId w:val="4"/>
      </w:numPr>
      <w:contextualSpacing/>
    </w:pPr>
  </w:style>
  <w:style w:type="paragraph" w:styleId="ListNumber5">
    <w:name w:val="List Number 5"/>
    <w:basedOn w:val="Normal"/>
    <w:uiPriority w:val="99"/>
    <w:unhideWhenUsed/>
    <w:rsid w:val="00D16F74"/>
    <w:pPr>
      <w:numPr>
        <w:ilvl w:val="4"/>
        <w:numId w:val="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487114"/>
    <w:rPr>
      <w:rFonts w:ascii="Arial" w:eastAsia="Times New Roman" w:hAnsi="Arial" w:cs="Arial"/>
      <w:b/>
      <w:bCs/>
      <w:sz w:val="20"/>
      <w:szCs w:val="20"/>
      <w:lang w:eastAsia="en-AU"/>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B90DE8"/>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95959" w:themeColor="text1" w:themeTint="A6"/>
      <w:kern w:val="28"/>
      <w:sz w:val="52"/>
      <w:szCs w:val="56"/>
    </w:rPr>
  </w:style>
  <w:style w:type="character" w:customStyle="1" w:styleId="TitleChar">
    <w:name w:val="Title Char"/>
    <w:basedOn w:val="DefaultParagraphFont"/>
    <w:link w:val="Title"/>
    <w:uiPriority w:val="10"/>
    <w:rsid w:val="00B90DE8"/>
    <w:rPr>
      <w:rFonts w:asciiTheme="majorHAnsi" w:eastAsiaTheme="majorEastAsia" w:hAnsiTheme="majorHAnsi" w:cstheme="majorBidi"/>
      <w:color w:val="595959" w:themeColor="text1" w:themeTint="A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0">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numPr>
        <w:ilvl w:val="1"/>
        <w:numId w:val="7"/>
      </w:numPr>
    </w:pPr>
  </w:style>
  <w:style w:type="character" w:customStyle="1" w:styleId="Heading1-numberedChar">
    <w:name w:val="Heading 1-numbered Char"/>
    <w:basedOn w:val="Heading1Char"/>
    <w:link w:val="Heading1-numbered0"/>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6"/>
      </w:numPr>
      <w:contextualSpacing/>
    </w:pPr>
  </w:style>
  <w:style w:type="paragraph" w:styleId="List2">
    <w:name w:val="List 2"/>
    <w:basedOn w:val="Normal"/>
    <w:uiPriority w:val="99"/>
    <w:unhideWhenUsed/>
    <w:qFormat/>
    <w:rsid w:val="00E25474"/>
    <w:pPr>
      <w:numPr>
        <w:ilvl w:val="1"/>
        <w:numId w:val="6"/>
      </w:numPr>
      <w:contextualSpacing/>
    </w:pPr>
  </w:style>
  <w:style w:type="numbering" w:customStyle="1" w:styleId="LetteredList">
    <w:name w:val="Lettered List"/>
    <w:uiPriority w:val="99"/>
    <w:rsid w:val="00E25474"/>
    <w:pPr>
      <w:numPr>
        <w:numId w:val="6"/>
      </w:numPr>
    </w:pPr>
  </w:style>
  <w:style w:type="paragraph" w:styleId="Subtitle">
    <w:name w:val="Subtitle"/>
    <w:basedOn w:val="Title"/>
    <w:next w:val="Normal"/>
    <w:link w:val="SubtitleChar"/>
    <w:uiPriority w:val="11"/>
    <w:rsid w:val="009F4751"/>
    <w:pPr>
      <w:framePr w:w="4536" w:h="1134" w:wrap="around" w:y="4934"/>
    </w:pPr>
    <w:rPr>
      <w:sz w:val="40"/>
    </w:rPr>
  </w:style>
  <w:style w:type="character" w:customStyle="1" w:styleId="SubtitleChar">
    <w:name w:val="Subtitle Char"/>
    <w:basedOn w:val="DefaultParagraphFont"/>
    <w:link w:val="Subtitle"/>
    <w:uiPriority w:val="11"/>
    <w:rsid w:val="009F4751"/>
    <w:rPr>
      <w:rFonts w:asciiTheme="majorHAnsi" w:eastAsiaTheme="majorEastAsia" w:hAnsiTheme="majorHAnsi" w:cstheme="majorBidi"/>
      <w:color w:val="595959" w:themeColor="text1" w:themeTint="A6"/>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272BC4"/>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6B1119"/>
    <w:pPr>
      <w:spacing w:before="60"/>
    </w:pPr>
    <w:rPr>
      <w:color w:val="595959" w:themeColor="text1" w:themeTint="A6"/>
    </w:rPr>
  </w:style>
  <w:style w:type="character" w:customStyle="1" w:styleId="GreyTextChar">
    <w:name w:val="Grey Text Char"/>
    <w:basedOn w:val="DefaultParagraphFont"/>
    <w:link w:val="GreyText"/>
    <w:uiPriority w:val="1"/>
    <w:rsid w:val="006B1119"/>
    <w:rPr>
      <w:color w:val="595959" w:themeColor="text1" w:themeTint="A6"/>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8"/>
      </w:numPr>
      <w:contextualSpacing/>
    </w:pPr>
  </w:style>
  <w:style w:type="paragraph" w:customStyle="1" w:styleId="Heading1-Numbered">
    <w:name w:val="Heading 1 - Numbered"/>
    <w:basedOn w:val="Heading1"/>
    <w:next w:val="Normal"/>
    <w:link w:val="Heading1-NumberedChar0"/>
    <w:uiPriority w:val="9"/>
    <w:qFormat/>
    <w:rsid w:val="00895093"/>
    <w:pPr>
      <w:numPr>
        <w:numId w:val="7"/>
      </w:numPr>
      <w:contextualSpacing/>
    </w:pPr>
  </w:style>
  <w:style w:type="paragraph" w:customStyle="1" w:styleId="Heading2-Numbered0">
    <w:name w:val="Heading 2 - Numbered"/>
    <w:basedOn w:val="Heading2-numbered"/>
    <w:link w:val="Heading2-NumberedChar0"/>
    <w:uiPriority w:val="9"/>
    <w:qFormat/>
    <w:rsid w:val="007A0008"/>
  </w:style>
  <w:style w:type="character" w:customStyle="1" w:styleId="Heading1-NumberedChar0">
    <w:name w:val="Heading 1 - Numbered Char"/>
    <w:basedOn w:val="Heading1Char"/>
    <w:link w:val="Heading1-Numbered"/>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7A0008"/>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320033"/>
    <w:pPr>
      <w:keepNext w:val="0"/>
      <w:keepLines w:val="0"/>
      <w:numPr>
        <w:ilvl w:val="2"/>
        <w:numId w:val="58"/>
      </w:numPr>
      <w:ind w:left="504"/>
    </w:pPr>
    <w:rPr>
      <w:rFonts w:ascii="Arial" w:hAnsi="Arial" w:cs="Arial"/>
      <w:szCs w:val="20"/>
    </w:r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320033"/>
    <w:rPr>
      <w:rFonts w:ascii="Arial" w:eastAsiaTheme="majorEastAsia" w:hAnsi="Arial" w:cs="Arial"/>
      <w:b/>
      <w:color w:val="53565A" w:themeColor="accent6"/>
      <w:sz w:val="20"/>
      <w:szCs w:val="20"/>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imagecover">
    <w:name w:val="Subtitle-image cover"/>
    <w:basedOn w:val="Subtitle"/>
    <w:link w:val="Subtitle-imagecoverChar"/>
    <w:rsid w:val="00F0226B"/>
    <w:pPr>
      <w:framePr w:w="5103" w:h="2268" w:hRule="exact" w:wrap="around" w:y="1702"/>
      <w:spacing w:before="240"/>
    </w:pPr>
  </w:style>
  <w:style w:type="paragraph" w:customStyle="1" w:styleId="Sectioncover-Title">
    <w:name w:val="Section cover-Title"/>
    <w:basedOn w:val="Title"/>
    <w:rsid w:val="009A053A"/>
    <w:pPr>
      <w:framePr w:wrap="around"/>
    </w:pPr>
    <w:rPr>
      <w:sz w:val="44"/>
    </w:rPr>
  </w:style>
  <w:style w:type="character" w:customStyle="1" w:styleId="Subtitle-imagecoverChar">
    <w:name w:val="Subtitle-image cover Char"/>
    <w:basedOn w:val="SubtitleChar"/>
    <w:link w:val="Subtitle-imagecover"/>
    <w:rsid w:val="00F0226B"/>
    <w:rPr>
      <w:rFonts w:asciiTheme="majorHAnsi" w:eastAsiaTheme="majorEastAsia" w:hAnsiTheme="majorHAnsi" w:cstheme="majorBidi"/>
      <w:color w:val="595959" w:themeColor="text1" w:themeTint="A6"/>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Coverlogo">
    <w:name w:val="Cover logo"/>
    <w:basedOn w:val="Normal"/>
    <w:link w:val="CoverlogoChar"/>
    <w:rsid w:val="006B1119"/>
    <w:pPr>
      <w:framePr w:w="2835" w:wrap="around" w:vAnchor="page" w:hAnchor="page" w:x="8506" w:y="14947" w:anchorLock="1"/>
      <w:spacing w:before="0" w:after="160" w:line="259" w:lineRule="auto"/>
    </w:pPr>
    <w:rPr>
      <w:noProof/>
    </w:rPr>
  </w:style>
  <w:style w:type="character" w:customStyle="1" w:styleId="CoverlogoChar">
    <w:name w:val="Cover logo Char"/>
    <w:basedOn w:val="DefaultParagraphFont"/>
    <w:link w:val="Coverlogo"/>
    <w:rsid w:val="006B1119"/>
    <w:rPr>
      <w:noProof/>
      <w:sz w:val="20"/>
    </w:rPr>
  </w:style>
  <w:style w:type="paragraph" w:styleId="Revision">
    <w:name w:val="Revision"/>
    <w:hidden/>
    <w:uiPriority w:val="99"/>
    <w:semiHidden/>
    <w:rsid w:val="002C6C89"/>
    <w:pPr>
      <w:spacing w:after="0" w:line="240" w:lineRule="auto"/>
    </w:pPr>
    <w:rPr>
      <w:sz w:val="20"/>
    </w:rPr>
  </w:style>
  <w:style w:type="character" w:styleId="UnresolvedMention">
    <w:name w:val="Unresolved Mention"/>
    <w:basedOn w:val="DefaultParagraphFont"/>
    <w:uiPriority w:val="99"/>
    <w:semiHidden/>
    <w:unhideWhenUsed/>
    <w:rsid w:val="001F14EB"/>
    <w:rPr>
      <w:color w:val="605E5C"/>
      <w:shd w:val="clear" w:color="auto" w:fill="E1DFDD"/>
    </w:rPr>
  </w:style>
  <w:style w:type="character" w:styleId="CommentReference">
    <w:name w:val="annotation reference"/>
    <w:basedOn w:val="DefaultParagraphFont"/>
    <w:uiPriority w:val="99"/>
    <w:semiHidden/>
    <w:unhideWhenUsed/>
    <w:rsid w:val="007C4CE3"/>
    <w:rPr>
      <w:sz w:val="16"/>
      <w:szCs w:val="16"/>
    </w:rPr>
  </w:style>
  <w:style w:type="paragraph" w:styleId="CommentText">
    <w:name w:val="annotation text"/>
    <w:basedOn w:val="Normal"/>
    <w:link w:val="CommentTextChar"/>
    <w:uiPriority w:val="99"/>
    <w:unhideWhenUsed/>
    <w:rsid w:val="007C4CE3"/>
    <w:rPr>
      <w:szCs w:val="20"/>
    </w:rPr>
  </w:style>
  <w:style w:type="character" w:customStyle="1" w:styleId="CommentTextChar">
    <w:name w:val="Comment Text Char"/>
    <w:basedOn w:val="DefaultParagraphFont"/>
    <w:link w:val="CommentText"/>
    <w:uiPriority w:val="99"/>
    <w:rsid w:val="007C4CE3"/>
    <w:rPr>
      <w:sz w:val="20"/>
      <w:szCs w:val="20"/>
    </w:rPr>
  </w:style>
  <w:style w:type="paragraph" w:styleId="CommentSubject">
    <w:name w:val="annotation subject"/>
    <w:basedOn w:val="CommentText"/>
    <w:next w:val="CommentText"/>
    <w:link w:val="CommentSubjectChar"/>
    <w:uiPriority w:val="99"/>
    <w:semiHidden/>
    <w:unhideWhenUsed/>
    <w:rsid w:val="007C4CE3"/>
    <w:rPr>
      <w:b/>
      <w:bCs/>
    </w:rPr>
  </w:style>
  <w:style w:type="character" w:customStyle="1" w:styleId="CommentSubjectChar">
    <w:name w:val="Comment Subject Char"/>
    <w:basedOn w:val="CommentTextChar"/>
    <w:link w:val="CommentSubject"/>
    <w:uiPriority w:val="99"/>
    <w:semiHidden/>
    <w:rsid w:val="007C4CE3"/>
    <w:rPr>
      <w:b/>
      <w:bCs/>
      <w:sz w:val="20"/>
      <w:szCs w:val="20"/>
    </w:rPr>
  </w:style>
  <w:style w:type="paragraph" w:customStyle="1" w:styleId="paragraph">
    <w:name w:val="paragraph"/>
    <w:basedOn w:val="Normal"/>
    <w:rsid w:val="0011107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1107A"/>
  </w:style>
  <w:style w:type="character" w:customStyle="1" w:styleId="eop">
    <w:name w:val="eop"/>
    <w:basedOn w:val="DefaultParagraphFont"/>
    <w:rsid w:val="0011107A"/>
  </w:style>
  <w:style w:type="character" w:customStyle="1" w:styleId="ui-provider">
    <w:name w:val="ui-provider"/>
    <w:basedOn w:val="DefaultParagraphFont"/>
    <w:rsid w:val="0002405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111618">
      <w:bodyDiv w:val="1"/>
      <w:marLeft w:val="0"/>
      <w:marRight w:val="0"/>
      <w:marTop w:val="0"/>
      <w:marBottom w:val="0"/>
      <w:divBdr>
        <w:top w:val="none" w:sz="0" w:space="0" w:color="auto"/>
        <w:left w:val="none" w:sz="0" w:space="0" w:color="auto"/>
        <w:bottom w:val="none" w:sz="0" w:space="0" w:color="auto"/>
        <w:right w:val="none" w:sz="0" w:space="0" w:color="auto"/>
      </w:divBdr>
      <w:divsChild>
        <w:div w:id="436027471">
          <w:marLeft w:val="0"/>
          <w:marRight w:val="0"/>
          <w:marTop w:val="0"/>
          <w:marBottom w:val="0"/>
          <w:divBdr>
            <w:top w:val="none" w:sz="0" w:space="0" w:color="auto"/>
            <w:left w:val="none" w:sz="0" w:space="0" w:color="auto"/>
            <w:bottom w:val="none" w:sz="0" w:space="0" w:color="auto"/>
            <w:right w:val="none" w:sz="0" w:space="0" w:color="auto"/>
          </w:divBdr>
          <w:divsChild>
            <w:div w:id="49111654">
              <w:marLeft w:val="0"/>
              <w:marRight w:val="0"/>
              <w:marTop w:val="0"/>
              <w:marBottom w:val="0"/>
              <w:divBdr>
                <w:top w:val="none" w:sz="0" w:space="0" w:color="auto"/>
                <w:left w:val="none" w:sz="0" w:space="0" w:color="auto"/>
                <w:bottom w:val="none" w:sz="0" w:space="0" w:color="auto"/>
                <w:right w:val="none" w:sz="0" w:space="0" w:color="auto"/>
              </w:divBdr>
            </w:div>
            <w:div w:id="73624323">
              <w:marLeft w:val="0"/>
              <w:marRight w:val="0"/>
              <w:marTop w:val="0"/>
              <w:marBottom w:val="0"/>
              <w:divBdr>
                <w:top w:val="none" w:sz="0" w:space="0" w:color="auto"/>
                <w:left w:val="none" w:sz="0" w:space="0" w:color="auto"/>
                <w:bottom w:val="none" w:sz="0" w:space="0" w:color="auto"/>
                <w:right w:val="none" w:sz="0" w:space="0" w:color="auto"/>
              </w:divBdr>
            </w:div>
            <w:div w:id="128866752">
              <w:marLeft w:val="0"/>
              <w:marRight w:val="0"/>
              <w:marTop w:val="0"/>
              <w:marBottom w:val="0"/>
              <w:divBdr>
                <w:top w:val="none" w:sz="0" w:space="0" w:color="auto"/>
                <w:left w:val="none" w:sz="0" w:space="0" w:color="auto"/>
                <w:bottom w:val="none" w:sz="0" w:space="0" w:color="auto"/>
                <w:right w:val="none" w:sz="0" w:space="0" w:color="auto"/>
              </w:divBdr>
            </w:div>
            <w:div w:id="456293571">
              <w:marLeft w:val="0"/>
              <w:marRight w:val="0"/>
              <w:marTop w:val="0"/>
              <w:marBottom w:val="0"/>
              <w:divBdr>
                <w:top w:val="none" w:sz="0" w:space="0" w:color="auto"/>
                <w:left w:val="none" w:sz="0" w:space="0" w:color="auto"/>
                <w:bottom w:val="none" w:sz="0" w:space="0" w:color="auto"/>
                <w:right w:val="none" w:sz="0" w:space="0" w:color="auto"/>
              </w:divBdr>
            </w:div>
            <w:div w:id="878587910">
              <w:marLeft w:val="0"/>
              <w:marRight w:val="0"/>
              <w:marTop w:val="0"/>
              <w:marBottom w:val="0"/>
              <w:divBdr>
                <w:top w:val="none" w:sz="0" w:space="0" w:color="auto"/>
                <w:left w:val="none" w:sz="0" w:space="0" w:color="auto"/>
                <w:bottom w:val="none" w:sz="0" w:space="0" w:color="auto"/>
                <w:right w:val="none" w:sz="0" w:space="0" w:color="auto"/>
              </w:divBdr>
            </w:div>
            <w:div w:id="1415279773">
              <w:marLeft w:val="0"/>
              <w:marRight w:val="0"/>
              <w:marTop w:val="0"/>
              <w:marBottom w:val="0"/>
              <w:divBdr>
                <w:top w:val="none" w:sz="0" w:space="0" w:color="auto"/>
                <w:left w:val="none" w:sz="0" w:space="0" w:color="auto"/>
                <w:bottom w:val="none" w:sz="0" w:space="0" w:color="auto"/>
                <w:right w:val="none" w:sz="0" w:space="0" w:color="auto"/>
              </w:divBdr>
            </w:div>
            <w:div w:id="1438910603">
              <w:marLeft w:val="0"/>
              <w:marRight w:val="0"/>
              <w:marTop w:val="0"/>
              <w:marBottom w:val="0"/>
              <w:divBdr>
                <w:top w:val="none" w:sz="0" w:space="0" w:color="auto"/>
                <w:left w:val="none" w:sz="0" w:space="0" w:color="auto"/>
                <w:bottom w:val="none" w:sz="0" w:space="0" w:color="auto"/>
                <w:right w:val="none" w:sz="0" w:space="0" w:color="auto"/>
              </w:divBdr>
            </w:div>
            <w:div w:id="1547447056">
              <w:marLeft w:val="0"/>
              <w:marRight w:val="0"/>
              <w:marTop w:val="0"/>
              <w:marBottom w:val="0"/>
              <w:divBdr>
                <w:top w:val="none" w:sz="0" w:space="0" w:color="auto"/>
                <w:left w:val="none" w:sz="0" w:space="0" w:color="auto"/>
                <w:bottom w:val="none" w:sz="0" w:space="0" w:color="auto"/>
                <w:right w:val="none" w:sz="0" w:space="0" w:color="auto"/>
              </w:divBdr>
            </w:div>
            <w:div w:id="1600405589">
              <w:marLeft w:val="0"/>
              <w:marRight w:val="0"/>
              <w:marTop w:val="0"/>
              <w:marBottom w:val="0"/>
              <w:divBdr>
                <w:top w:val="none" w:sz="0" w:space="0" w:color="auto"/>
                <w:left w:val="none" w:sz="0" w:space="0" w:color="auto"/>
                <w:bottom w:val="none" w:sz="0" w:space="0" w:color="auto"/>
                <w:right w:val="none" w:sz="0" w:space="0" w:color="auto"/>
              </w:divBdr>
            </w:div>
            <w:div w:id="1725252667">
              <w:marLeft w:val="0"/>
              <w:marRight w:val="0"/>
              <w:marTop w:val="0"/>
              <w:marBottom w:val="0"/>
              <w:divBdr>
                <w:top w:val="none" w:sz="0" w:space="0" w:color="auto"/>
                <w:left w:val="none" w:sz="0" w:space="0" w:color="auto"/>
                <w:bottom w:val="none" w:sz="0" w:space="0" w:color="auto"/>
                <w:right w:val="none" w:sz="0" w:space="0" w:color="auto"/>
              </w:divBdr>
            </w:div>
            <w:div w:id="1871524641">
              <w:marLeft w:val="0"/>
              <w:marRight w:val="0"/>
              <w:marTop w:val="0"/>
              <w:marBottom w:val="0"/>
              <w:divBdr>
                <w:top w:val="none" w:sz="0" w:space="0" w:color="auto"/>
                <w:left w:val="none" w:sz="0" w:space="0" w:color="auto"/>
                <w:bottom w:val="none" w:sz="0" w:space="0" w:color="auto"/>
                <w:right w:val="none" w:sz="0" w:space="0" w:color="auto"/>
              </w:divBdr>
            </w:div>
            <w:div w:id="1932280407">
              <w:marLeft w:val="0"/>
              <w:marRight w:val="0"/>
              <w:marTop w:val="0"/>
              <w:marBottom w:val="0"/>
              <w:divBdr>
                <w:top w:val="none" w:sz="0" w:space="0" w:color="auto"/>
                <w:left w:val="none" w:sz="0" w:space="0" w:color="auto"/>
                <w:bottom w:val="none" w:sz="0" w:space="0" w:color="auto"/>
                <w:right w:val="none" w:sz="0" w:space="0" w:color="auto"/>
              </w:divBdr>
            </w:div>
            <w:div w:id="1961574340">
              <w:marLeft w:val="0"/>
              <w:marRight w:val="0"/>
              <w:marTop w:val="0"/>
              <w:marBottom w:val="0"/>
              <w:divBdr>
                <w:top w:val="none" w:sz="0" w:space="0" w:color="auto"/>
                <w:left w:val="none" w:sz="0" w:space="0" w:color="auto"/>
                <w:bottom w:val="none" w:sz="0" w:space="0" w:color="auto"/>
                <w:right w:val="none" w:sz="0" w:space="0" w:color="auto"/>
              </w:divBdr>
            </w:div>
            <w:div w:id="2116172491">
              <w:marLeft w:val="0"/>
              <w:marRight w:val="0"/>
              <w:marTop w:val="0"/>
              <w:marBottom w:val="0"/>
              <w:divBdr>
                <w:top w:val="none" w:sz="0" w:space="0" w:color="auto"/>
                <w:left w:val="none" w:sz="0" w:space="0" w:color="auto"/>
                <w:bottom w:val="none" w:sz="0" w:space="0" w:color="auto"/>
                <w:right w:val="none" w:sz="0" w:space="0" w:color="auto"/>
              </w:divBdr>
            </w:div>
          </w:divsChild>
        </w:div>
        <w:div w:id="610283040">
          <w:marLeft w:val="0"/>
          <w:marRight w:val="0"/>
          <w:marTop w:val="0"/>
          <w:marBottom w:val="0"/>
          <w:divBdr>
            <w:top w:val="none" w:sz="0" w:space="0" w:color="auto"/>
            <w:left w:val="none" w:sz="0" w:space="0" w:color="auto"/>
            <w:bottom w:val="none" w:sz="0" w:space="0" w:color="auto"/>
            <w:right w:val="none" w:sz="0" w:space="0" w:color="auto"/>
          </w:divBdr>
          <w:divsChild>
            <w:div w:id="262569858">
              <w:marLeft w:val="0"/>
              <w:marRight w:val="0"/>
              <w:marTop w:val="0"/>
              <w:marBottom w:val="0"/>
              <w:divBdr>
                <w:top w:val="none" w:sz="0" w:space="0" w:color="auto"/>
                <w:left w:val="none" w:sz="0" w:space="0" w:color="auto"/>
                <w:bottom w:val="none" w:sz="0" w:space="0" w:color="auto"/>
                <w:right w:val="none" w:sz="0" w:space="0" w:color="auto"/>
              </w:divBdr>
            </w:div>
            <w:div w:id="295066276">
              <w:marLeft w:val="0"/>
              <w:marRight w:val="0"/>
              <w:marTop w:val="0"/>
              <w:marBottom w:val="0"/>
              <w:divBdr>
                <w:top w:val="none" w:sz="0" w:space="0" w:color="auto"/>
                <w:left w:val="none" w:sz="0" w:space="0" w:color="auto"/>
                <w:bottom w:val="none" w:sz="0" w:space="0" w:color="auto"/>
                <w:right w:val="none" w:sz="0" w:space="0" w:color="auto"/>
              </w:divBdr>
            </w:div>
            <w:div w:id="372928253">
              <w:marLeft w:val="0"/>
              <w:marRight w:val="0"/>
              <w:marTop w:val="0"/>
              <w:marBottom w:val="0"/>
              <w:divBdr>
                <w:top w:val="none" w:sz="0" w:space="0" w:color="auto"/>
                <w:left w:val="none" w:sz="0" w:space="0" w:color="auto"/>
                <w:bottom w:val="none" w:sz="0" w:space="0" w:color="auto"/>
                <w:right w:val="none" w:sz="0" w:space="0" w:color="auto"/>
              </w:divBdr>
            </w:div>
            <w:div w:id="416638762">
              <w:marLeft w:val="0"/>
              <w:marRight w:val="0"/>
              <w:marTop w:val="0"/>
              <w:marBottom w:val="0"/>
              <w:divBdr>
                <w:top w:val="none" w:sz="0" w:space="0" w:color="auto"/>
                <w:left w:val="none" w:sz="0" w:space="0" w:color="auto"/>
                <w:bottom w:val="none" w:sz="0" w:space="0" w:color="auto"/>
                <w:right w:val="none" w:sz="0" w:space="0" w:color="auto"/>
              </w:divBdr>
            </w:div>
            <w:div w:id="491213964">
              <w:marLeft w:val="0"/>
              <w:marRight w:val="0"/>
              <w:marTop w:val="0"/>
              <w:marBottom w:val="0"/>
              <w:divBdr>
                <w:top w:val="none" w:sz="0" w:space="0" w:color="auto"/>
                <w:left w:val="none" w:sz="0" w:space="0" w:color="auto"/>
                <w:bottom w:val="none" w:sz="0" w:space="0" w:color="auto"/>
                <w:right w:val="none" w:sz="0" w:space="0" w:color="auto"/>
              </w:divBdr>
            </w:div>
            <w:div w:id="627048772">
              <w:marLeft w:val="0"/>
              <w:marRight w:val="0"/>
              <w:marTop w:val="0"/>
              <w:marBottom w:val="0"/>
              <w:divBdr>
                <w:top w:val="none" w:sz="0" w:space="0" w:color="auto"/>
                <w:left w:val="none" w:sz="0" w:space="0" w:color="auto"/>
                <w:bottom w:val="none" w:sz="0" w:space="0" w:color="auto"/>
                <w:right w:val="none" w:sz="0" w:space="0" w:color="auto"/>
              </w:divBdr>
            </w:div>
            <w:div w:id="686056157">
              <w:marLeft w:val="0"/>
              <w:marRight w:val="0"/>
              <w:marTop w:val="0"/>
              <w:marBottom w:val="0"/>
              <w:divBdr>
                <w:top w:val="none" w:sz="0" w:space="0" w:color="auto"/>
                <w:left w:val="none" w:sz="0" w:space="0" w:color="auto"/>
                <w:bottom w:val="none" w:sz="0" w:space="0" w:color="auto"/>
                <w:right w:val="none" w:sz="0" w:space="0" w:color="auto"/>
              </w:divBdr>
            </w:div>
            <w:div w:id="703094314">
              <w:marLeft w:val="0"/>
              <w:marRight w:val="0"/>
              <w:marTop w:val="0"/>
              <w:marBottom w:val="0"/>
              <w:divBdr>
                <w:top w:val="none" w:sz="0" w:space="0" w:color="auto"/>
                <w:left w:val="none" w:sz="0" w:space="0" w:color="auto"/>
                <w:bottom w:val="none" w:sz="0" w:space="0" w:color="auto"/>
                <w:right w:val="none" w:sz="0" w:space="0" w:color="auto"/>
              </w:divBdr>
            </w:div>
            <w:div w:id="1118648901">
              <w:marLeft w:val="0"/>
              <w:marRight w:val="0"/>
              <w:marTop w:val="0"/>
              <w:marBottom w:val="0"/>
              <w:divBdr>
                <w:top w:val="none" w:sz="0" w:space="0" w:color="auto"/>
                <w:left w:val="none" w:sz="0" w:space="0" w:color="auto"/>
                <w:bottom w:val="none" w:sz="0" w:space="0" w:color="auto"/>
                <w:right w:val="none" w:sz="0" w:space="0" w:color="auto"/>
              </w:divBdr>
            </w:div>
            <w:div w:id="1342783818">
              <w:marLeft w:val="0"/>
              <w:marRight w:val="0"/>
              <w:marTop w:val="0"/>
              <w:marBottom w:val="0"/>
              <w:divBdr>
                <w:top w:val="none" w:sz="0" w:space="0" w:color="auto"/>
                <w:left w:val="none" w:sz="0" w:space="0" w:color="auto"/>
                <w:bottom w:val="none" w:sz="0" w:space="0" w:color="auto"/>
                <w:right w:val="none" w:sz="0" w:space="0" w:color="auto"/>
              </w:divBdr>
            </w:div>
            <w:div w:id="1499156003">
              <w:marLeft w:val="0"/>
              <w:marRight w:val="0"/>
              <w:marTop w:val="0"/>
              <w:marBottom w:val="0"/>
              <w:divBdr>
                <w:top w:val="none" w:sz="0" w:space="0" w:color="auto"/>
                <w:left w:val="none" w:sz="0" w:space="0" w:color="auto"/>
                <w:bottom w:val="none" w:sz="0" w:space="0" w:color="auto"/>
                <w:right w:val="none" w:sz="0" w:space="0" w:color="auto"/>
              </w:divBdr>
            </w:div>
            <w:div w:id="1731147917">
              <w:marLeft w:val="0"/>
              <w:marRight w:val="0"/>
              <w:marTop w:val="0"/>
              <w:marBottom w:val="0"/>
              <w:divBdr>
                <w:top w:val="none" w:sz="0" w:space="0" w:color="auto"/>
                <w:left w:val="none" w:sz="0" w:space="0" w:color="auto"/>
                <w:bottom w:val="none" w:sz="0" w:space="0" w:color="auto"/>
                <w:right w:val="none" w:sz="0" w:space="0" w:color="auto"/>
              </w:divBdr>
            </w:div>
            <w:div w:id="1874805925">
              <w:marLeft w:val="0"/>
              <w:marRight w:val="0"/>
              <w:marTop w:val="0"/>
              <w:marBottom w:val="0"/>
              <w:divBdr>
                <w:top w:val="none" w:sz="0" w:space="0" w:color="auto"/>
                <w:left w:val="none" w:sz="0" w:space="0" w:color="auto"/>
                <w:bottom w:val="none" w:sz="0" w:space="0" w:color="auto"/>
                <w:right w:val="none" w:sz="0" w:space="0" w:color="auto"/>
              </w:divBdr>
            </w:div>
            <w:div w:id="2040931394">
              <w:marLeft w:val="0"/>
              <w:marRight w:val="0"/>
              <w:marTop w:val="0"/>
              <w:marBottom w:val="0"/>
              <w:divBdr>
                <w:top w:val="none" w:sz="0" w:space="0" w:color="auto"/>
                <w:left w:val="none" w:sz="0" w:space="0" w:color="auto"/>
                <w:bottom w:val="none" w:sz="0" w:space="0" w:color="auto"/>
                <w:right w:val="none" w:sz="0" w:space="0" w:color="auto"/>
              </w:divBdr>
            </w:div>
          </w:divsChild>
        </w:div>
        <w:div w:id="1081635923">
          <w:marLeft w:val="0"/>
          <w:marRight w:val="0"/>
          <w:marTop w:val="0"/>
          <w:marBottom w:val="0"/>
          <w:divBdr>
            <w:top w:val="none" w:sz="0" w:space="0" w:color="auto"/>
            <w:left w:val="none" w:sz="0" w:space="0" w:color="auto"/>
            <w:bottom w:val="none" w:sz="0" w:space="0" w:color="auto"/>
            <w:right w:val="none" w:sz="0" w:space="0" w:color="auto"/>
          </w:divBdr>
          <w:divsChild>
            <w:div w:id="121771789">
              <w:marLeft w:val="0"/>
              <w:marRight w:val="0"/>
              <w:marTop w:val="0"/>
              <w:marBottom w:val="0"/>
              <w:divBdr>
                <w:top w:val="none" w:sz="0" w:space="0" w:color="auto"/>
                <w:left w:val="none" w:sz="0" w:space="0" w:color="auto"/>
                <w:bottom w:val="none" w:sz="0" w:space="0" w:color="auto"/>
                <w:right w:val="none" w:sz="0" w:space="0" w:color="auto"/>
              </w:divBdr>
            </w:div>
            <w:div w:id="210919846">
              <w:marLeft w:val="0"/>
              <w:marRight w:val="0"/>
              <w:marTop w:val="0"/>
              <w:marBottom w:val="0"/>
              <w:divBdr>
                <w:top w:val="none" w:sz="0" w:space="0" w:color="auto"/>
                <w:left w:val="none" w:sz="0" w:space="0" w:color="auto"/>
                <w:bottom w:val="none" w:sz="0" w:space="0" w:color="auto"/>
                <w:right w:val="none" w:sz="0" w:space="0" w:color="auto"/>
              </w:divBdr>
            </w:div>
            <w:div w:id="1018048579">
              <w:marLeft w:val="0"/>
              <w:marRight w:val="0"/>
              <w:marTop w:val="0"/>
              <w:marBottom w:val="0"/>
              <w:divBdr>
                <w:top w:val="none" w:sz="0" w:space="0" w:color="auto"/>
                <w:left w:val="none" w:sz="0" w:space="0" w:color="auto"/>
                <w:bottom w:val="none" w:sz="0" w:space="0" w:color="auto"/>
                <w:right w:val="none" w:sz="0" w:space="0" w:color="auto"/>
              </w:divBdr>
            </w:div>
            <w:div w:id="1950625507">
              <w:marLeft w:val="0"/>
              <w:marRight w:val="0"/>
              <w:marTop w:val="0"/>
              <w:marBottom w:val="0"/>
              <w:divBdr>
                <w:top w:val="none" w:sz="0" w:space="0" w:color="auto"/>
                <w:left w:val="none" w:sz="0" w:space="0" w:color="auto"/>
                <w:bottom w:val="none" w:sz="0" w:space="0" w:color="auto"/>
                <w:right w:val="none" w:sz="0" w:space="0" w:color="auto"/>
              </w:divBdr>
            </w:div>
          </w:divsChild>
        </w:div>
        <w:div w:id="1128015424">
          <w:marLeft w:val="0"/>
          <w:marRight w:val="0"/>
          <w:marTop w:val="0"/>
          <w:marBottom w:val="0"/>
          <w:divBdr>
            <w:top w:val="none" w:sz="0" w:space="0" w:color="auto"/>
            <w:left w:val="none" w:sz="0" w:space="0" w:color="auto"/>
            <w:bottom w:val="none" w:sz="0" w:space="0" w:color="auto"/>
            <w:right w:val="none" w:sz="0" w:space="0" w:color="auto"/>
          </w:divBdr>
          <w:divsChild>
            <w:div w:id="251428504">
              <w:marLeft w:val="0"/>
              <w:marRight w:val="0"/>
              <w:marTop w:val="0"/>
              <w:marBottom w:val="0"/>
              <w:divBdr>
                <w:top w:val="none" w:sz="0" w:space="0" w:color="auto"/>
                <w:left w:val="none" w:sz="0" w:space="0" w:color="auto"/>
                <w:bottom w:val="none" w:sz="0" w:space="0" w:color="auto"/>
                <w:right w:val="none" w:sz="0" w:space="0" w:color="auto"/>
              </w:divBdr>
            </w:div>
            <w:div w:id="552497766">
              <w:marLeft w:val="0"/>
              <w:marRight w:val="0"/>
              <w:marTop w:val="0"/>
              <w:marBottom w:val="0"/>
              <w:divBdr>
                <w:top w:val="none" w:sz="0" w:space="0" w:color="auto"/>
                <w:left w:val="none" w:sz="0" w:space="0" w:color="auto"/>
                <w:bottom w:val="none" w:sz="0" w:space="0" w:color="auto"/>
                <w:right w:val="none" w:sz="0" w:space="0" w:color="auto"/>
              </w:divBdr>
            </w:div>
            <w:div w:id="603339920">
              <w:marLeft w:val="0"/>
              <w:marRight w:val="0"/>
              <w:marTop w:val="0"/>
              <w:marBottom w:val="0"/>
              <w:divBdr>
                <w:top w:val="none" w:sz="0" w:space="0" w:color="auto"/>
                <w:left w:val="none" w:sz="0" w:space="0" w:color="auto"/>
                <w:bottom w:val="none" w:sz="0" w:space="0" w:color="auto"/>
                <w:right w:val="none" w:sz="0" w:space="0" w:color="auto"/>
              </w:divBdr>
            </w:div>
            <w:div w:id="853155511">
              <w:marLeft w:val="0"/>
              <w:marRight w:val="0"/>
              <w:marTop w:val="0"/>
              <w:marBottom w:val="0"/>
              <w:divBdr>
                <w:top w:val="none" w:sz="0" w:space="0" w:color="auto"/>
                <w:left w:val="none" w:sz="0" w:space="0" w:color="auto"/>
                <w:bottom w:val="none" w:sz="0" w:space="0" w:color="auto"/>
                <w:right w:val="none" w:sz="0" w:space="0" w:color="auto"/>
              </w:divBdr>
            </w:div>
            <w:div w:id="876115634">
              <w:marLeft w:val="0"/>
              <w:marRight w:val="0"/>
              <w:marTop w:val="0"/>
              <w:marBottom w:val="0"/>
              <w:divBdr>
                <w:top w:val="none" w:sz="0" w:space="0" w:color="auto"/>
                <w:left w:val="none" w:sz="0" w:space="0" w:color="auto"/>
                <w:bottom w:val="none" w:sz="0" w:space="0" w:color="auto"/>
                <w:right w:val="none" w:sz="0" w:space="0" w:color="auto"/>
              </w:divBdr>
            </w:div>
            <w:div w:id="1147434287">
              <w:marLeft w:val="0"/>
              <w:marRight w:val="0"/>
              <w:marTop w:val="0"/>
              <w:marBottom w:val="0"/>
              <w:divBdr>
                <w:top w:val="none" w:sz="0" w:space="0" w:color="auto"/>
                <w:left w:val="none" w:sz="0" w:space="0" w:color="auto"/>
                <w:bottom w:val="none" w:sz="0" w:space="0" w:color="auto"/>
                <w:right w:val="none" w:sz="0" w:space="0" w:color="auto"/>
              </w:divBdr>
            </w:div>
            <w:div w:id="1189182054">
              <w:marLeft w:val="0"/>
              <w:marRight w:val="0"/>
              <w:marTop w:val="0"/>
              <w:marBottom w:val="0"/>
              <w:divBdr>
                <w:top w:val="none" w:sz="0" w:space="0" w:color="auto"/>
                <w:left w:val="none" w:sz="0" w:space="0" w:color="auto"/>
                <w:bottom w:val="none" w:sz="0" w:space="0" w:color="auto"/>
                <w:right w:val="none" w:sz="0" w:space="0" w:color="auto"/>
              </w:divBdr>
            </w:div>
            <w:div w:id="1220364231">
              <w:marLeft w:val="0"/>
              <w:marRight w:val="0"/>
              <w:marTop w:val="0"/>
              <w:marBottom w:val="0"/>
              <w:divBdr>
                <w:top w:val="none" w:sz="0" w:space="0" w:color="auto"/>
                <w:left w:val="none" w:sz="0" w:space="0" w:color="auto"/>
                <w:bottom w:val="none" w:sz="0" w:space="0" w:color="auto"/>
                <w:right w:val="none" w:sz="0" w:space="0" w:color="auto"/>
              </w:divBdr>
            </w:div>
            <w:div w:id="1271818874">
              <w:marLeft w:val="0"/>
              <w:marRight w:val="0"/>
              <w:marTop w:val="0"/>
              <w:marBottom w:val="0"/>
              <w:divBdr>
                <w:top w:val="none" w:sz="0" w:space="0" w:color="auto"/>
                <w:left w:val="none" w:sz="0" w:space="0" w:color="auto"/>
                <w:bottom w:val="none" w:sz="0" w:space="0" w:color="auto"/>
                <w:right w:val="none" w:sz="0" w:space="0" w:color="auto"/>
              </w:divBdr>
            </w:div>
            <w:div w:id="1411004846">
              <w:marLeft w:val="0"/>
              <w:marRight w:val="0"/>
              <w:marTop w:val="0"/>
              <w:marBottom w:val="0"/>
              <w:divBdr>
                <w:top w:val="none" w:sz="0" w:space="0" w:color="auto"/>
                <w:left w:val="none" w:sz="0" w:space="0" w:color="auto"/>
                <w:bottom w:val="none" w:sz="0" w:space="0" w:color="auto"/>
                <w:right w:val="none" w:sz="0" w:space="0" w:color="auto"/>
              </w:divBdr>
            </w:div>
            <w:div w:id="1615793141">
              <w:marLeft w:val="0"/>
              <w:marRight w:val="0"/>
              <w:marTop w:val="0"/>
              <w:marBottom w:val="0"/>
              <w:divBdr>
                <w:top w:val="none" w:sz="0" w:space="0" w:color="auto"/>
                <w:left w:val="none" w:sz="0" w:space="0" w:color="auto"/>
                <w:bottom w:val="none" w:sz="0" w:space="0" w:color="auto"/>
                <w:right w:val="none" w:sz="0" w:space="0" w:color="auto"/>
              </w:divBdr>
            </w:div>
            <w:div w:id="1752434710">
              <w:marLeft w:val="0"/>
              <w:marRight w:val="0"/>
              <w:marTop w:val="0"/>
              <w:marBottom w:val="0"/>
              <w:divBdr>
                <w:top w:val="none" w:sz="0" w:space="0" w:color="auto"/>
                <w:left w:val="none" w:sz="0" w:space="0" w:color="auto"/>
                <w:bottom w:val="none" w:sz="0" w:space="0" w:color="auto"/>
                <w:right w:val="none" w:sz="0" w:space="0" w:color="auto"/>
              </w:divBdr>
            </w:div>
            <w:div w:id="1812557890">
              <w:marLeft w:val="0"/>
              <w:marRight w:val="0"/>
              <w:marTop w:val="0"/>
              <w:marBottom w:val="0"/>
              <w:divBdr>
                <w:top w:val="none" w:sz="0" w:space="0" w:color="auto"/>
                <w:left w:val="none" w:sz="0" w:space="0" w:color="auto"/>
                <w:bottom w:val="none" w:sz="0" w:space="0" w:color="auto"/>
                <w:right w:val="none" w:sz="0" w:space="0" w:color="auto"/>
              </w:divBdr>
            </w:div>
            <w:div w:id="1858032673">
              <w:marLeft w:val="0"/>
              <w:marRight w:val="0"/>
              <w:marTop w:val="0"/>
              <w:marBottom w:val="0"/>
              <w:divBdr>
                <w:top w:val="none" w:sz="0" w:space="0" w:color="auto"/>
                <w:left w:val="none" w:sz="0" w:space="0" w:color="auto"/>
                <w:bottom w:val="none" w:sz="0" w:space="0" w:color="auto"/>
                <w:right w:val="none" w:sz="0" w:space="0" w:color="auto"/>
              </w:divBdr>
            </w:div>
          </w:divsChild>
        </w:div>
        <w:div w:id="1731952310">
          <w:marLeft w:val="0"/>
          <w:marRight w:val="0"/>
          <w:marTop w:val="0"/>
          <w:marBottom w:val="0"/>
          <w:divBdr>
            <w:top w:val="none" w:sz="0" w:space="0" w:color="auto"/>
            <w:left w:val="none" w:sz="0" w:space="0" w:color="auto"/>
            <w:bottom w:val="none" w:sz="0" w:space="0" w:color="auto"/>
            <w:right w:val="none" w:sz="0" w:space="0" w:color="auto"/>
          </w:divBdr>
          <w:divsChild>
            <w:div w:id="46496733">
              <w:marLeft w:val="0"/>
              <w:marRight w:val="0"/>
              <w:marTop w:val="0"/>
              <w:marBottom w:val="0"/>
              <w:divBdr>
                <w:top w:val="none" w:sz="0" w:space="0" w:color="auto"/>
                <w:left w:val="none" w:sz="0" w:space="0" w:color="auto"/>
                <w:bottom w:val="none" w:sz="0" w:space="0" w:color="auto"/>
                <w:right w:val="none" w:sz="0" w:space="0" w:color="auto"/>
              </w:divBdr>
            </w:div>
            <w:div w:id="120149980">
              <w:marLeft w:val="0"/>
              <w:marRight w:val="0"/>
              <w:marTop w:val="0"/>
              <w:marBottom w:val="0"/>
              <w:divBdr>
                <w:top w:val="none" w:sz="0" w:space="0" w:color="auto"/>
                <w:left w:val="none" w:sz="0" w:space="0" w:color="auto"/>
                <w:bottom w:val="none" w:sz="0" w:space="0" w:color="auto"/>
                <w:right w:val="none" w:sz="0" w:space="0" w:color="auto"/>
              </w:divBdr>
            </w:div>
            <w:div w:id="412512802">
              <w:marLeft w:val="0"/>
              <w:marRight w:val="0"/>
              <w:marTop w:val="0"/>
              <w:marBottom w:val="0"/>
              <w:divBdr>
                <w:top w:val="none" w:sz="0" w:space="0" w:color="auto"/>
                <w:left w:val="none" w:sz="0" w:space="0" w:color="auto"/>
                <w:bottom w:val="none" w:sz="0" w:space="0" w:color="auto"/>
                <w:right w:val="none" w:sz="0" w:space="0" w:color="auto"/>
              </w:divBdr>
            </w:div>
            <w:div w:id="504054818">
              <w:marLeft w:val="0"/>
              <w:marRight w:val="0"/>
              <w:marTop w:val="0"/>
              <w:marBottom w:val="0"/>
              <w:divBdr>
                <w:top w:val="none" w:sz="0" w:space="0" w:color="auto"/>
                <w:left w:val="none" w:sz="0" w:space="0" w:color="auto"/>
                <w:bottom w:val="none" w:sz="0" w:space="0" w:color="auto"/>
                <w:right w:val="none" w:sz="0" w:space="0" w:color="auto"/>
              </w:divBdr>
            </w:div>
            <w:div w:id="642470895">
              <w:marLeft w:val="0"/>
              <w:marRight w:val="0"/>
              <w:marTop w:val="0"/>
              <w:marBottom w:val="0"/>
              <w:divBdr>
                <w:top w:val="none" w:sz="0" w:space="0" w:color="auto"/>
                <w:left w:val="none" w:sz="0" w:space="0" w:color="auto"/>
                <w:bottom w:val="none" w:sz="0" w:space="0" w:color="auto"/>
                <w:right w:val="none" w:sz="0" w:space="0" w:color="auto"/>
              </w:divBdr>
            </w:div>
            <w:div w:id="717775806">
              <w:marLeft w:val="0"/>
              <w:marRight w:val="0"/>
              <w:marTop w:val="0"/>
              <w:marBottom w:val="0"/>
              <w:divBdr>
                <w:top w:val="none" w:sz="0" w:space="0" w:color="auto"/>
                <w:left w:val="none" w:sz="0" w:space="0" w:color="auto"/>
                <w:bottom w:val="none" w:sz="0" w:space="0" w:color="auto"/>
                <w:right w:val="none" w:sz="0" w:space="0" w:color="auto"/>
              </w:divBdr>
            </w:div>
            <w:div w:id="825512052">
              <w:marLeft w:val="0"/>
              <w:marRight w:val="0"/>
              <w:marTop w:val="0"/>
              <w:marBottom w:val="0"/>
              <w:divBdr>
                <w:top w:val="none" w:sz="0" w:space="0" w:color="auto"/>
                <w:left w:val="none" w:sz="0" w:space="0" w:color="auto"/>
                <w:bottom w:val="none" w:sz="0" w:space="0" w:color="auto"/>
                <w:right w:val="none" w:sz="0" w:space="0" w:color="auto"/>
              </w:divBdr>
            </w:div>
            <w:div w:id="944266997">
              <w:marLeft w:val="0"/>
              <w:marRight w:val="0"/>
              <w:marTop w:val="0"/>
              <w:marBottom w:val="0"/>
              <w:divBdr>
                <w:top w:val="none" w:sz="0" w:space="0" w:color="auto"/>
                <w:left w:val="none" w:sz="0" w:space="0" w:color="auto"/>
                <w:bottom w:val="none" w:sz="0" w:space="0" w:color="auto"/>
                <w:right w:val="none" w:sz="0" w:space="0" w:color="auto"/>
              </w:divBdr>
            </w:div>
            <w:div w:id="1002707572">
              <w:marLeft w:val="0"/>
              <w:marRight w:val="0"/>
              <w:marTop w:val="0"/>
              <w:marBottom w:val="0"/>
              <w:divBdr>
                <w:top w:val="none" w:sz="0" w:space="0" w:color="auto"/>
                <w:left w:val="none" w:sz="0" w:space="0" w:color="auto"/>
                <w:bottom w:val="none" w:sz="0" w:space="0" w:color="auto"/>
                <w:right w:val="none" w:sz="0" w:space="0" w:color="auto"/>
              </w:divBdr>
            </w:div>
            <w:div w:id="1211922281">
              <w:marLeft w:val="0"/>
              <w:marRight w:val="0"/>
              <w:marTop w:val="0"/>
              <w:marBottom w:val="0"/>
              <w:divBdr>
                <w:top w:val="none" w:sz="0" w:space="0" w:color="auto"/>
                <w:left w:val="none" w:sz="0" w:space="0" w:color="auto"/>
                <w:bottom w:val="none" w:sz="0" w:space="0" w:color="auto"/>
                <w:right w:val="none" w:sz="0" w:space="0" w:color="auto"/>
              </w:divBdr>
            </w:div>
            <w:div w:id="1233543895">
              <w:marLeft w:val="0"/>
              <w:marRight w:val="0"/>
              <w:marTop w:val="0"/>
              <w:marBottom w:val="0"/>
              <w:divBdr>
                <w:top w:val="none" w:sz="0" w:space="0" w:color="auto"/>
                <w:left w:val="none" w:sz="0" w:space="0" w:color="auto"/>
                <w:bottom w:val="none" w:sz="0" w:space="0" w:color="auto"/>
                <w:right w:val="none" w:sz="0" w:space="0" w:color="auto"/>
              </w:divBdr>
            </w:div>
            <w:div w:id="1420443030">
              <w:marLeft w:val="0"/>
              <w:marRight w:val="0"/>
              <w:marTop w:val="0"/>
              <w:marBottom w:val="0"/>
              <w:divBdr>
                <w:top w:val="none" w:sz="0" w:space="0" w:color="auto"/>
                <w:left w:val="none" w:sz="0" w:space="0" w:color="auto"/>
                <w:bottom w:val="none" w:sz="0" w:space="0" w:color="auto"/>
                <w:right w:val="none" w:sz="0" w:space="0" w:color="auto"/>
              </w:divBdr>
            </w:div>
            <w:div w:id="1441684363">
              <w:marLeft w:val="0"/>
              <w:marRight w:val="0"/>
              <w:marTop w:val="0"/>
              <w:marBottom w:val="0"/>
              <w:divBdr>
                <w:top w:val="none" w:sz="0" w:space="0" w:color="auto"/>
                <w:left w:val="none" w:sz="0" w:space="0" w:color="auto"/>
                <w:bottom w:val="none" w:sz="0" w:space="0" w:color="auto"/>
                <w:right w:val="none" w:sz="0" w:space="0" w:color="auto"/>
              </w:divBdr>
            </w:div>
            <w:div w:id="1532493922">
              <w:marLeft w:val="0"/>
              <w:marRight w:val="0"/>
              <w:marTop w:val="0"/>
              <w:marBottom w:val="0"/>
              <w:divBdr>
                <w:top w:val="none" w:sz="0" w:space="0" w:color="auto"/>
                <w:left w:val="none" w:sz="0" w:space="0" w:color="auto"/>
                <w:bottom w:val="none" w:sz="0" w:space="0" w:color="auto"/>
                <w:right w:val="none" w:sz="0" w:space="0" w:color="auto"/>
              </w:divBdr>
            </w:div>
            <w:div w:id="1883324132">
              <w:marLeft w:val="0"/>
              <w:marRight w:val="0"/>
              <w:marTop w:val="0"/>
              <w:marBottom w:val="0"/>
              <w:divBdr>
                <w:top w:val="none" w:sz="0" w:space="0" w:color="auto"/>
                <w:left w:val="none" w:sz="0" w:space="0" w:color="auto"/>
                <w:bottom w:val="none" w:sz="0" w:space="0" w:color="auto"/>
                <w:right w:val="none" w:sz="0" w:space="0" w:color="auto"/>
              </w:divBdr>
            </w:div>
            <w:div w:id="2025741144">
              <w:marLeft w:val="0"/>
              <w:marRight w:val="0"/>
              <w:marTop w:val="0"/>
              <w:marBottom w:val="0"/>
              <w:divBdr>
                <w:top w:val="none" w:sz="0" w:space="0" w:color="auto"/>
                <w:left w:val="none" w:sz="0" w:space="0" w:color="auto"/>
                <w:bottom w:val="none" w:sz="0" w:space="0" w:color="auto"/>
                <w:right w:val="none" w:sz="0" w:space="0" w:color="auto"/>
              </w:divBdr>
            </w:div>
          </w:divsChild>
        </w:div>
        <w:div w:id="1799253254">
          <w:marLeft w:val="0"/>
          <w:marRight w:val="0"/>
          <w:marTop w:val="0"/>
          <w:marBottom w:val="0"/>
          <w:divBdr>
            <w:top w:val="none" w:sz="0" w:space="0" w:color="auto"/>
            <w:left w:val="none" w:sz="0" w:space="0" w:color="auto"/>
            <w:bottom w:val="none" w:sz="0" w:space="0" w:color="auto"/>
            <w:right w:val="none" w:sz="0" w:space="0" w:color="auto"/>
          </w:divBdr>
          <w:divsChild>
            <w:div w:id="24258686">
              <w:marLeft w:val="0"/>
              <w:marRight w:val="0"/>
              <w:marTop w:val="0"/>
              <w:marBottom w:val="0"/>
              <w:divBdr>
                <w:top w:val="none" w:sz="0" w:space="0" w:color="auto"/>
                <w:left w:val="none" w:sz="0" w:space="0" w:color="auto"/>
                <w:bottom w:val="none" w:sz="0" w:space="0" w:color="auto"/>
                <w:right w:val="none" w:sz="0" w:space="0" w:color="auto"/>
              </w:divBdr>
            </w:div>
            <w:div w:id="198444332">
              <w:marLeft w:val="0"/>
              <w:marRight w:val="0"/>
              <w:marTop w:val="0"/>
              <w:marBottom w:val="0"/>
              <w:divBdr>
                <w:top w:val="none" w:sz="0" w:space="0" w:color="auto"/>
                <w:left w:val="none" w:sz="0" w:space="0" w:color="auto"/>
                <w:bottom w:val="none" w:sz="0" w:space="0" w:color="auto"/>
                <w:right w:val="none" w:sz="0" w:space="0" w:color="auto"/>
              </w:divBdr>
            </w:div>
            <w:div w:id="221446444">
              <w:marLeft w:val="0"/>
              <w:marRight w:val="0"/>
              <w:marTop w:val="0"/>
              <w:marBottom w:val="0"/>
              <w:divBdr>
                <w:top w:val="none" w:sz="0" w:space="0" w:color="auto"/>
                <w:left w:val="none" w:sz="0" w:space="0" w:color="auto"/>
                <w:bottom w:val="none" w:sz="0" w:space="0" w:color="auto"/>
                <w:right w:val="none" w:sz="0" w:space="0" w:color="auto"/>
              </w:divBdr>
            </w:div>
            <w:div w:id="294726937">
              <w:marLeft w:val="0"/>
              <w:marRight w:val="0"/>
              <w:marTop w:val="0"/>
              <w:marBottom w:val="0"/>
              <w:divBdr>
                <w:top w:val="none" w:sz="0" w:space="0" w:color="auto"/>
                <w:left w:val="none" w:sz="0" w:space="0" w:color="auto"/>
                <w:bottom w:val="none" w:sz="0" w:space="0" w:color="auto"/>
                <w:right w:val="none" w:sz="0" w:space="0" w:color="auto"/>
              </w:divBdr>
            </w:div>
            <w:div w:id="454370235">
              <w:marLeft w:val="0"/>
              <w:marRight w:val="0"/>
              <w:marTop w:val="0"/>
              <w:marBottom w:val="0"/>
              <w:divBdr>
                <w:top w:val="none" w:sz="0" w:space="0" w:color="auto"/>
                <w:left w:val="none" w:sz="0" w:space="0" w:color="auto"/>
                <w:bottom w:val="none" w:sz="0" w:space="0" w:color="auto"/>
                <w:right w:val="none" w:sz="0" w:space="0" w:color="auto"/>
              </w:divBdr>
            </w:div>
            <w:div w:id="482550199">
              <w:marLeft w:val="0"/>
              <w:marRight w:val="0"/>
              <w:marTop w:val="0"/>
              <w:marBottom w:val="0"/>
              <w:divBdr>
                <w:top w:val="none" w:sz="0" w:space="0" w:color="auto"/>
                <w:left w:val="none" w:sz="0" w:space="0" w:color="auto"/>
                <w:bottom w:val="none" w:sz="0" w:space="0" w:color="auto"/>
                <w:right w:val="none" w:sz="0" w:space="0" w:color="auto"/>
              </w:divBdr>
            </w:div>
            <w:div w:id="616788881">
              <w:marLeft w:val="0"/>
              <w:marRight w:val="0"/>
              <w:marTop w:val="0"/>
              <w:marBottom w:val="0"/>
              <w:divBdr>
                <w:top w:val="none" w:sz="0" w:space="0" w:color="auto"/>
                <w:left w:val="none" w:sz="0" w:space="0" w:color="auto"/>
                <w:bottom w:val="none" w:sz="0" w:space="0" w:color="auto"/>
                <w:right w:val="none" w:sz="0" w:space="0" w:color="auto"/>
              </w:divBdr>
            </w:div>
            <w:div w:id="690300416">
              <w:marLeft w:val="0"/>
              <w:marRight w:val="0"/>
              <w:marTop w:val="0"/>
              <w:marBottom w:val="0"/>
              <w:divBdr>
                <w:top w:val="none" w:sz="0" w:space="0" w:color="auto"/>
                <w:left w:val="none" w:sz="0" w:space="0" w:color="auto"/>
                <w:bottom w:val="none" w:sz="0" w:space="0" w:color="auto"/>
                <w:right w:val="none" w:sz="0" w:space="0" w:color="auto"/>
              </w:divBdr>
            </w:div>
            <w:div w:id="696199427">
              <w:marLeft w:val="0"/>
              <w:marRight w:val="0"/>
              <w:marTop w:val="0"/>
              <w:marBottom w:val="0"/>
              <w:divBdr>
                <w:top w:val="none" w:sz="0" w:space="0" w:color="auto"/>
                <w:left w:val="none" w:sz="0" w:space="0" w:color="auto"/>
                <w:bottom w:val="none" w:sz="0" w:space="0" w:color="auto"/>
                <w:right w:val="none" w:sz="0" w:space="0" w:color="auto"/>
              </w:divBdr>
            </w:div>
            <w:div w:id="1015809442">
              <w:marLeft w:val="0"/>
              <w:marRight w:val="0"/>
              <w:marTop w:val="0"/>
              <w:marBottom w:val="0"/>
              <w:divBdr>
                <w:top w:val="none" w:sz="0" w:space="0" w:color="auto"/>
                <w:left w:val="none" w:sz="0" w:space="0" w:color="auto"/>
                <w:bottom w:val="none" w:sz="0" w:space="0" w:color="auto"/>
                <w:right w:val="none" w:sz="0" w:space="0" w:color="auto"/>
              </w:divBdr>
            </w:div>
            <w:div w:id="1643733559">
              <w:marLeft w:val="0"/>
              <w:marRight w:val="0"/>
              <w:marTop w:val="0"/>
              <w:marBottom w:val="0"/>
              <w:divBdr>
                <w:top w:val="none" w:sz="0" w:space="0" w:color="auto"/>
                <w:left w:val="none" w:sz="0" w:space="0" w:color="auto"/>
                <w:bottom w:val="none" w:sz="0" w:space="0" w:color="auto"/>
                <w:right w:val="none" w:sz="0" w:space="0" w:color="auto"/>
              </w:divBdr>
            </w:div>
            <w:div w:id="2060664417">
              <w:marLeft w:val="0"/>
              <w:marRight w:val="0"/>
              <w:marTop w:val="0"/>
              <w:marBottom w:val="0"/>
              <w:divBdr>
                <w:top w:val="none" w:sz="0" w:space="0" w:color="auto"/>
                <w:left w:val="none" w:sz="0" w:space="0" w:color="auto"/>
                <w:bottom w:val="none" w:sz="0" w:space="0" w:color="auto"/>
                <w:right w:val="none" w:sz="0" w:space="0" w:color="auto"/>
              </w:divBdr>
            </w:div>
          </w:divsChild>
        </w:div>
        <w:div w:id="1945916311">
          <w:marLeft w:val="0"/>
          <w:marRight w:val="0"/>
          <w:marTop w:val="0"/>
          <w:marBottom w:val="0"/>
          <w:divBdr>
            <w:top w:val="none" w:sz="0" w:space="0" w:color="auto"/>
            <w:left w:val="none" w:sz="0" w:space="0" w:color="auto"/>
            <w:bottom w:val="none" w:sz="0" w:space="0" w:color="auto"/>
            <w:right w:val="none" w:sz="0" w:space="0" w:color="auto"/>
          </w:divBdr>
          <w:divsChild>
            <w:div w:id="298345162">
              <w:marLeft w:val="0"/>
              <w:marRight w:val="0"/>
              <w:marTop w:val="0"/>
              <w:marBottom w:val="0"/>
              <w:divBdr>
                <w:top w:val="none" w:sz="0" w:space="0" w:color="auto"/>
                <w:left w:val="none" w:sz="0" w:space="0" w:color="auto"/>
                <w:bottom w:val="none" w:sz="0" w:space="0" w:color="auto"/>
                <w:right w:val="none" w:sz="0" w:space="0" w:color="auto"/>
              </w:divBdr>
            </w:div>
            <w:div w:id="371810731">
              <w:marLeft w:val="0"/>
              <w:marRight w:val="0"/>
              <w:marTop w:val="0"/>
              <w:marBottom w:val="0"/>
              <w:divBdr>
                <w:top w:val="none" w:sz="0" w:space="0" w:color="auto"/>
                <w:left w:val="none" w:sz="0" w:space="0" w:color="auto"/>
                <w:bottom w:val="none" w:sz="0" w:space="0" w:color="auto"/>
                <w:right w:val="none" w:sz="0" w:space="0" w:color="auto"/>
              </w:divBdr>
            </w:div>
            <w:div w:id="485054410">
              <w:marLeft w:val="0"/>
              <w:marRight w:val="0"/>
              <w:marTop w:val="0"/>
              <w:marBottom w:val="0"/>
              <w:divBdr>
                <w:top w:val="none" w:sz="0" w:space="0" w:color="auto"/>
                <w:left w:val="none" w:sz="0" w:space="0" w:color="auto"/>
                <w:bottom w:val="none" w:sz="0" w:space="0" w:color="auto"/>
                <w:right w:val="none" w:sz="0" w:space="0" w:color="auto"/>
              </w:divBdr>
            </w:div>
            <w:div w:id="1687054081">
              <w:marLeft w:val="0"/>
              <w:marRight w:val="0"/>
              <w:marTop w:val="0"/>
              <w:marBottom w:val="0"/>
              <w:divBdr>
                <w:top w:val="none" w:sz="0" w:space="0" w:color="auto"/>
                <w:left w:val="none" w:sz="0" w:space="0" w:color="auto"/>
                <w:bottom w:val="none" w:sz="0" w:space="0" w:color="auto"/>
                <w:right w:val="none" w:sz="0" w:space="0" w:color="auto"/>
              </w:divBdr>
            </w:div>
            <w:div w:id="1892035510">
              <w:marLeft w:val="0"/>
              <w:marRight w:val="0"/>
              <w:marTop w:val="0"/>
              <w:marBottom w:val="0"/>
              <w:divBdr>
                <w:top w:val="none" w:sz="0" w:space="0" w:color="auto"/>
                <w:left w:val="none" w:sz="0" w:space="0" w:color="auto"/>
                <w:bottom w:val="none" w:sz="0" w:space="0" w:color="auto"/>
                <w:right w:val="none" w:sz="0" w:space="0" w:color="auto"/>
              </w:divBdr>
            </w:div>
            <w:div w:id="19551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and.vic.gov.au/__data/assets/word_doc/0038/698609/Statutory-Declaration-OTC-Caveat.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and.vic.gov.au/land-registration/fees-guides-and-form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and.vic.gov.au/land-registration/for-professionals/verification-of-identit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and.vic.gov.au/land-registration/fees-guides-and-forms" TargetMode="External"/><Relationship Id="rId20" Type="http://schemas.openxmlformats.org/officeDocument/2006/relationships/hyperlink" Target="https://www.land.vic.gov.au/land-registration/first-time-here/common-mistak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and.vic.gov.au/land-registration/fees-guides-and-form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land.vic.gov.au/land-registration/fees-guides-and-form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yperlink" Target="https://www.land.vic.gov.au/contact-u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245587AB2C4C3DA83F5FA91A4AA511"/>
        <w:category>
          <w:name w:val="General"/>
          <w:gallery w:val="placeholder"/>
        </w:category>
        <w:types>
          <w:type w:val="bbPlcHdr"/>
        </w:types>
        <w:behaviors>
          <w:behavior w:val="content"/>
        </w:behaviors>
        <w:guid w:val="{AB1C5DE6-00FF-4F6F-825E-F27E32EEDB41}"/>
      </w:docPartPr>
      <w:docPartBody>
        <w:p w:rsidR="003030D9" w:rsidRDefault="000A44D1">
          <w:pPr>
            <w:pStyle w:val="9C245587AB2C4C3DA83F5FA91A4AA511"/>
          </w:pPr>
          <w:r>
            <w:rPr>
              <w:rStyle w:val="PlaceholderText"/>
            </w:rPr>
            <w:t>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D9"/>
    <w:rsid w:val="000A44D1"/>
    <w:rsid w:val="001111E0"/>
    <w:rsid w:val="001526B1"/>
    <w:rsid w:val="00165985"/>
    <w:rsid w:val="00264C81"/>
    <w:rsid w:val="002800B6"/>
    <w:rsid w:val="00285E2B"/>
    <w:rsid w:val="003030D9"/>
    <w:rsid w:val="003D7906"/>
    <w:rsid w:val="004215E0"/>
    <w:rsid w:val="004C1811"/>
    <w:rsid w:val="00525C47"/>
    <w:rsid w:val="005442F2"/>
    <w:rsid w:val="005C1825"/>
    <w:rsid w:val="00662877"/>
    <w:rsid w:val="007058AD"/>
    <w:rsid w:val="00833AB5"/>
    <w:rsid w:val="009503F7"/>
    <w:rsid w:val="00AF5CFF"/>
    <w:rsid w:val="00B761A5"/>
    <w:rsid w:val="00B86125"/>
    <w:rsid w:val="00C17749"/>
    <w:rsid w:val="00D762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245587AB2C4C3DA83F5FA91A4AA511">
    <w:name w:val="9C245587AB2C4C3DA83F5FA91A4AA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URL xmlns="http://schemas.microsoft.com/sharepoint/v3">
      <Url xsi:nil="true"/>
      <Description xsi:nil="true"/>
    </URL>
    <RoutingRuleDescription xmlns="http://schemas.microsoft.com/sharepoint/v3"/>
    <TaxCatchAll xmlns="4142c30b-eeb1-41e8-bbf4-3b8246a14747">
      <Value>29</Value>
      <Value>24</Value>
      <Value>23</Value>
      <Value>22</Value>
      <Value>4</Value>
      <Value>20</Value>
      <Value>2</Value>
      <Value>1</Value>
    </TaxCatchAll>
    <ece32f50ba964e1fbf627a9d83fe6c01 xmlns="4142c30b-eeb1-41e8-bbf4-3b8246a14747">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4142c30b-eeb1-41e8-bbf4-3b8246a14747">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4142c30b-eeb1-41e8-bbf4-3b8246a14747" xsi:nil="true"/>
    <pd01c257034b4e86b1f58279a3bd54c6 xmlns="4142c30b-eeb1-41e8-bbf4-3b8246a1474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4142c30b-eeb1-41e8-bbf4-3b8246a14747">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4142c30b-eeb1-41e8-bbf4-3b8246a14747">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4142c30b-eeb1-41e8-bbf4-3b8246a14747">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ja2d9f28aba541e3b2a94b3aaea4e26b xmlns="7b7a5d3f-02f5-4749-ba3d-37a29aee7035">
      <Terms xmlns="http://schemas.microsoft.com/office/infopath/2007/PartnerControls">
        <TermInfo xmlns="http://schemas.microsoft.com/office/infopath/2007/PartnerControls">
          <TermName xmlns="http://schemas.microsoft.com/office/infopath/2007/PartnerControls">Guides to registration</TermName>
          <TermId xmlns="http://schemas.microsoft.com/office/infopath/2007/PartnerControls">8b3b10c5-bade-4208-8e19-e6f106cc3490</TermId>
        </TermInfo>
      </Terms>
    </ja2d9f28aba541e3b2a94b3aaea4e26b>
    <a25c4e3633654d669cbaa09ae6b70789 xmlns="4142c30b-eeb1-41e8-bbf4-3b8246a14747">
      <Terms xmlns="http://schemas.microsoft.com/office/infopath/2007/PartnerControls"/>
    </a25c4e3633654d669cbaa09ae6b70789>
    <ic50d0a05a8e4d9791dac67f8a1e716c xmlns="4142c30b-eeb1-41e8-bbf4-3b8246a14747">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4142c30b-eeb1-41e8-bbf4-3b8246a14747">DOCID429-1761784066-1643</_dlc_DocId>
    <_dlc_DocIdUrl xmlns="4142c30b-eeb1-41e8-bbf4-3b8246a14747">
      <Url>https://vicroads.sharepoint.com/sites/ecm_429/_layouts/15/DocIdRedir.aspx?ID=DOCID429-1761784066-1643</Url>
      <Description>DOCID429-1761784066-1643</Description>
    </_dlc_DocIdUrl>
    <_dlc_DocIdPersistId xmlns="4142c30b-eeb1-41e8-bbf4-3b8246a1474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ataset" ma:contentTypeID="0x0101006F46CDDD95398E498BA6FBF20A33206B630100923D0C8BDAB8C64AA0D6EDB1D3A42839" ma:contentTypeVersion="17" ma:contentTypeDescription="Structured information encoded in lists, tables, databases etc. (e.g., spread sheets, databases, GIS data). Data may be numeric, spatial, spectral statistical or structured text ( including bibliographic data and database reports) – AGLS" ma:contentTypeScope="" ma:versionID="2d1e55ebd39a1322692c53b181e57364">
  <xsd:schema xmlns:xsd="http://www.w3.org/2001/XMLSchema" xmlns:xs="http://www.w3.org/2001/XMLSchema" xmlns:p="http://schemas.microsoft.com/office/2006/metadata/properties" xmlns:ns1="http://schemas.microsoft.com/sharepoint/v3" xmlns:ns2="4142c30b-eeb1-41e8-bbf4-3b8246a14747" xmlns:ns3="7b7a5d3f-02f5-4749-ba3d-37a29aee7035" targetNamespace="http://schemas.microsoft.com/office/2006/metadata/properties" ma:root="true" ma:fieldsID="5762e4f7c5ca15714f71b51b31ace89b" ns1:_="" ns2:_="" ns3:_="">
    <xsd:import namespace="http://schemas.microsoft.com/sharepoint/v3"/>
    <xsd:import namespace="4142c30b-eeb1-41e8-bbf4-3b8246a14747"/>
    <xsd:import namespace="7b7a5d3f-02f5-4749-ba3d-37a29aee7035"/>
    <xsd:element name="properties">
      <xsd:complexType>
        <xsd:sequence>
          <xsd:element name="documentManagement">
            <xsd:complexType>
              <xsd:all>
                <xsd:element ref="ns1:RoutingRuleDescription"/>
                <xsd:element ref="ns1:Language"/>
                <xsd:element ref="ns2:TaxCatchAll" minOccurs="0"/>
                <xsd:element ref="ns1:URL" minOccurs="0"/>
                <xsd:element ref="ns2:Review_x0020_Date" minOccurs="0"/>
                <xsd:element ref="ns2:k1bd994a94c2413797db3bab8f123f6f" minOccurs="0"/>
                <xsd:element ref="ns2:a25c4e3633654d669cbaa09ae6b70789" minOccurs="0"/>
                <xsd:element ref="ns2:mfe9accc5a0b4653a7b513b67ffd122d" minOccurs="0"/>
                <xsd:element ref="ns2:pd01c257034b4e86b1f58279a3bd54c6" minOccurs="0"/>
                <xsd:element ref="ns2:fb3179c379644f499d7166d0c985669b" minOccurs="0"/>
                <xsd:element ref="ns2:TaxCatchAllLabel" minOccurs="0"/>
                <xsd:element ref="ns2:ece32f50ba964e1fbf627a9d83fe6c01" minOccurs="0"/>
                <xsd:element ref="ns2:ic50d0a05a8e4d9791dac67f8a1e716c" minOccurs="0"/>
                <xsd:element ref="ns2:n771d69a070c4babbf278c67c8a2b859" minOccurs="0"/>
                <xsd:element ref="ns2:_dlc_DocId" minOccurs="0"/>
                <xsd:element ref="ns2:_dlc_DocIdUrl" minOccurs="0"/>
                <xsd:element ref="ns2:_dlc_DocIdPersistId" minOccurs="0"/>
                <xsd:element ref="ns3: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19"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42c30b-eeb1-41e8-bbf4-3b8246a147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3c2a8a-81c7-4b0b-928f-1a13f011d8bc}" ma:internalName="TaxCatchAll" ma:readOnly="false" ma:showField="CatchAllData"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Review_x0020_Date" ma:index="20" nillable="true" ma:displayName="Review Date" ma:description="This is the date that you will be alerted to review your object." ma:format="DateOnly" ma:internalName="Review_x0020_Date" ma:readOnly="false">
      <xsd:simpleType>
        <xsd:restriction base="dms:DateTime"/>
      </xsd:simpleType>
    </xsd:element>
    <xsd:element name="k1bd994a94c2413797db3bab8f123f6f" ma:index="22" nillable="true" ma:taxonomy="true" ma:internalName="k1bd994a94c2413797db3bab8f123f6f" ma:taxonomyFieldName="Section" ma:displayName="Section" ma:readOnly="false" ma:default="-1;#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3"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24" ma:taxonomy="true" ma:internalName="mfe9accc5a0b4653a7b513b67ffd122d" ma:taxonomyFieldName="Branch" ma:displayName="Branch" ma:readOnly="false" ma:default="-1;#Land Registry Services|49f83574-4e0d-42dc-acdb-b58e9d81ab9b"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5" ma:taxonomy="true" ma:internalName="pd01c257034b4e86b1f58279a3bd54c6" ma:taxonomyFieldName="Security_x0020_Classification" ma:displayName="Security Classification" ma:readOnly="false" ma:default="-1;#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6" ma:taxonomy="true" ma:internalName="fb3179c379644f499d7166d0c985669b" ma:taxonomyFieldName="Dissemination_x0020_Limiting_x0020_Marker" ma:displayName="Dissemination Limiting Marker" ma:readOnly="false" ma:default="-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d33c2a8a-81c7-4b0b-928f-1a13f011d8bc}" ma:internalName="TaxCatchAllLabel" ma:readOnly="true" ma:showField="CatchAllDataLabel"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8" ma:taxonomy="true" ma:internalName="ece32f50ba964e1fbf627a9d83fe6c01" ma:taxonomyFieldName="Agency" ma:displayName="Agency" ma:readOnly="false" ma:default="-1;#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9" ma:taxonomy="true" ma:internalName="ic50d0a05a8e4d9791dac67f8a1e716c" ma:taxonomyFieldName="Group1" ma:displayName="Group" ma:readOnly="false" ma:default="-1;#Land Services and First Peoples|56f263ad-7ebc-48a2-a70b-2835b2ca30db"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30" ma:taxonomy="true" ma:internalName="n771d69a070c4babbf278c67c8a2b859" ma:taxonomyFieldName="Division" ma:displayName="Division" ma:readOnly="false"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7a5d3f-02f5-4749-ba3d-37a29aee7035"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readOnly="false" ma:fieldId="{3a2d9f28-aba5-41e3-b2a9-4b3aaea4e26b}" ma:sspId="02e39827-7633-4725-95e2-462bd363dd90"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398A4B3F-E466-4D74-9DF5-B75B1B2EDF21}">
  <ds:schemaRefs>
    <ds:schemaRef ds:uri="http://schemas.microsoft.com/office/2006/metadata/customXsn"/>
  </ds:schemaRefs>
</ds:datastoreItem>
</file>

<file path=customXml/itemProps3.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4.xml><?xml version="1.0" encoding="utf-8"?>
<ds:datastoreItem xmlns:ds="http://schemas.openxmlformats.org/officeDocument/2006/customXml" ds:itemID="{4E5CE676-7200-453D-990E-EA63B9A1E1A2}">
  <ds:schemaRefs>
    <ds:schemaRef ds:uri="http://schemas.microsoft.com/sharepoint/events"/>
  </ds:schemaRefs>
</ds:datastoreItem>
</file>

<file path=customXml/itemProps5.xml><?xml version="1.0" encoding="utf-8"?>
<ds:datastoreItem xmlns:ds="http://schemas.openxmlformats.org/officeDocument/2006/customXml" ds:itemID="{4985CDED-C91B-4A69-B071-BA2A092E65A5}">
  <ds:schemaRefs>
    <ds:schemaRef ds:uri="7b7a5d3f-02f5-4749-ba3d-37a29aee7035"/>
    <ds:schemaRef ds:uri="http://www.w3.org/XML/1998/namespace"/>
    <ds:schemaRef ds:uri="http://purl.org/dc/elements/1.1/"/>
    <ds:schemaRef ds:uri="http://purl.org/dc/terms/"/>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4142c30b-eeb1-41e8-bbf4-3b8246a14747"/>
    <ds:schemaRef ds:uri="http://purl.org/dc/dcmitype/"/>
  </ds:schemaRefs>
</ds:datastoreItem>
</file>

<file path=customXml/itemProps6.xml><?xml version="1.0" encoding="utf-8"?>
<ds:datastoreItem xmlns:ds="http://schemas.openxmlformats.org/officeDocument/2006/customXml" ds:itemID="{D3BF8FFC-2FB4-4870-BB40-2A87EE68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42c30b-eeb1-41e8-bbf4-3b8246a14747"/>
    <ds:schemaRef ds:uri="7b7a5d3f-02f5-4749-ba3d-37a29aee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3160</Words>
  <Characters>18014</Characters>
  <Application>Microsoft Office Word</Application>
  <DocSecurity>0</DocSecurity>
  <Lines>150</Lines>
  <Paragraphs>42</Paragraphs>
  <ScaleCrop>false</ScaleCrop>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caveats</dc:title>
  <dc:subject>Working Draft</dc:subject>
  <dc:creator>Laura Campbell (DELWP)</dc:creator>
  <cp:keywords/>
  <dc:description/>
  <cp:lastModifiedBy>Stephen Yang (DTP)</cp:lastModifiedBy>
  <cp:revision>3</cp:revision>
  <cp:lastPrinted>2022-12-28T03:33:00Z</cp:lastPrinted>
  <dcterms:created xsi:type="dcterms:W3CDTF">2024-12-10T05:50:00Z</dcterms:created>
  <dcterms:modified xsi:type="dcterms:W3CDTF">2024-12-10T05:50:00Z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0x0101006F46CDDD95398E498BA6FBF20A33206B630100923D0C8BDAB8C64AA0D6EDB1D3A42839</vt:lpwstr>
  </property>
  <property fmtid="{D5CDD505-2E9C-101B-9397-08002B2CF9AE}" pid="3" name="MediaServiceImageTags">
    <vt:lpwstr/>
  </property>
  <property fmtid="{D5CDD505-2E9C-101B-9397-08002B2CF9AE}" pid="4" name="Section">
    <vt:lpwstr>20;#All|8270565e-a836-42c0-aa61-1ac7b0ff14aa</vt:lpwstr>
  </property>
  <property fmtid="{D5CDD505-2E9C-101B-9397-08002B2CF9AE}" pid="5" name="Agency">
    <vt:lpwstr>4;#Department of Environment, Land, Water and Planning|607a3f87-1228-4cd9-82a5-076aa8776274</vt:lpwstr>
  </property>
  <property fmtid="{D5CDD505-2E9C-101B-9397-08002B2CF9AE}" pid="6" name="Branch">
    <vt:lpwstr>22;#Land Registry Services|49f83574-4e0d-42dc-acdb-b58e9d81ab9b</vt:lpwstr>
  </property>
  <property fmtid="{D5CDD505-2E9C-101B-9397-08002B2CF9AE}" pid="7" name="_dlc_DocIdItemGuid">
    <vt:lpwstr>c7771682-a8e0-41cc-ab3a-6c8339fb693e</vt:lpwstr>
  </property>
  <property fmtid="{D5CDD505-2E9C-101B-9397-08002B2CF9AE}" pid="8" name="Division">
    <vt:lpwstr>24;#Land Use Victoria|df55b370-7608-494b-9fb4-f51a3f958028</vt:lpwstr>
  </property>
  <property fmtid="{D5CDD505-2E9C-101B-9397-08002B2CF9AE}" pid="9" name="Group1">
    <vt:lpwstr>23;#Local Infrastructure|35232ce7-1039-46ab-a331-4c8e969be43f</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Reference_x0020_Type">
    <vt:lpwstr/>
  </property>
  <property fmtid="{D5CDD505-2E9C-101B-9397-08002B2CF9AE}" pid="14" name="Location_x0020_Type">
    <vt:lpwstr/>
  </property>
  <property fmtid="{D5CDD505-2E9C-101B-9397-08002B2CF9AE}" pid="15" name="Communication type">
    <vt:lpwstr>29</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SharedWithUsers">
    <vt:lpwstr>597;#Fi A Forrest (DEECA);#120;#Stephen Yang (DEECA)</vt:lpwstr>
  </property>
  <property fmtid="{D5CDD505-2E9C-101B-9397-08002B2CF9AE}" pid="21" name="MSIP_Label_4257e2ab-f512-40e2-9c9a-c64247360765_Enabled">
    <vt:lpwstr>true</vt:lpwstr>
  </property>
  <property fmtid="{D5CDD505-2E9C-101B-9397-08002B2CF9AE}" pid="22" name="MSIP_Label_4257e2ab-f512-40e2-9c9a-c64247360765_SetDate">
    <vt:lpwstr>2024-03-05T00:00:41Z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4c26a9bc-695d-4481-aa7c-417dd8f2f6ac</vt:lpwstr>
  </property>
  <property fmtid="{D5CDD505-2E9C-101B-9397-08002B2CF9AE}" pid="27" name="MSIP_Label_4257e2ab-f512-40e2-9c9a-c64247360765_ContentBits">
    <vt:lpwstr>2</vt:lpwstr>
  </property>
  <property fmtid="{D5CDD505-2E9C-101B-9397-08002B2CF9AE}" pid="28" name="Security_x0020_Classification">
    <vt:lpwstr>3;#Unclassified|7fa379f4-4aba-4692-ab80-7d39d3a23cf4</vt:lpwstr>
  </property>
  <property fmtid="{D5CDD505-2E9C-101B-9397-08002B2CF9AE}" pid="29" name="Sub_x002d_Section">
    <vt:lpwstr/>
  </property>
  <property fmtid="{D5CDD505-2E9C-101B-9397-08002B2CF9AE}" pid="30" name="Dissemination_x0020_Limiting_x0020_Marker">
    <vt:lpwstr>2;#FOUO|955eb6fc-b35a-4808-8aa5-31e514fa3f26</vt:lpwstr>
  </property>
  <property fmtid="{D5CDD505-2E9C-101B-9397-08002B2CF9AE}" pid="31" name="Communication_x0020_type">
    <vt:lpwstr>29</vt:lpwstr>
  </property>
  <property fmtid="{D5CDD505-2E9C-101B-9397-08002B2CF9AE}" pid="32" name="o85941e134754762b9719660a258a6e6">
    <vt:lpwstr/>
  </property>
  <property fmtid="{D5CDD505-2E9C-101B-9397-08002B2CF9AE}" pid="33" name="Copyright_x0020_Licence_x0020_Name">
    <vt:lpwstr/>
  </property>
  <property fmtid="{D5CDD505-2E9C-101B-9397-08002B2CF9AE}" pid="34" name="df723ab3fe1c4eb7a0b151674e7ac40d">
    <vt:lpwstr/>
  </property>
  <property fmtid="{D5CDD505-2E9C-101B-9397-08002B2CF9AE}" pid="35" name="Copyright_x0020_License_x0020_Type">
    <vt:lpwstr/>
  </property>
  <property fmtid="{D5CDD505-2E9C-101B-9397-08002B2CF9AE}" pid="36" name="Copyright Licence Name">
    <vt:lpwstr/>
  </property>
  <property fmtid="{D5CDD505-2E9C-101B-9397-08002B2CF9AE}" pid="37" name="Copyright License Type">
    <vt:lpwstr/>
  </property>
</Properties>
</file>