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7ED45" w14:textId="77777777" w:rsidR="00A66161" w:rsidRPr="004756F0" w:rsidRDefault="00A66161" w:rsidP="00BC2BCE">
      <w:pPr>
        <w:pStyle w:val="BannerLogo"/>
        <w:framePr w:wrap="around"/>
        <w:spacing w:line="276" w:lineRule="auto"/>
      </w:pPr>
      <w:bookmarkStart w:id="0" w:name="_Hlk128721003"/>
      <w:bookmarkStart w:id="1" w:name="_Hlk128719542"/>
      <w:r w:rsidRPr="00A66161">
        <w:drawing>
          <wp:inline distT="0" distB="0" distL="0" distR="0" wp14:anchorId="41745926" wp14:editId="278CD4F5">
            <wp:extent cx="1560649" cy="477375"/>
            <wp:effectExtent l="0" t="0" r="1905" b="0"/>
            <wp:docPr id="6" name="Logo: Victoria State Government Department of Transport and Planning" descr="Logo: Victoria State Government Department of Transport and Planning">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Victoria State Government Department of Transport and Planning"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560649" cy="477375"/>
                    </a:xfrm>
                    <a:prstGeom prst="rect">
                      <a:avLst/>
                    </a:prstGeom>
                  </pic:spPr>
                </pic:pic>
              </a:graphicData>
            </a:graphic>
          </wp:inline>
        </w:drawing>
      </w:r>
    </w:p>
    <w:bookmarkEnd w:id="0"/>
    <w:bookmarkEnd w:id="1"/>
    <w:p w14:paraId="4FE1B32E" w14:textId="000A0A3F" w:rsidR="00BB1AB2" w:rsidRDefault="00BB1AB2" w:rsidP="00BB1AB2">
      <w:pPr>
        <w:pStyle w:val="Title"/>
        <w:framePr w:wrap="around" w:x="836" w:y="968"/>
      </w:pPr>
      <w:r w:rsidRPr="00EE1137">
        <w:t>Customer Information Bulletin 2</w:t>
      </w:r>
      <w:r w:rsidR="000410C0">
        <w:t>30</w:t>
      </w:r>
    </w:p>
    <w:sdt>
      <w:sdtPr>
        <w:alias w:val="Subject"/>
        <w:tag w:val=""/>
        <w:id w:val="1683467573"/>
        <w:placeholder>
          <w:docPart w:val="BBCE6E4919B643C5AEB971951210DB28"/>
        </w:placeholder>
        <w:dataBinding w:prefixMappings="xmlns:ns0='http://purl.org/dc/elements/1.1/' xmlns:ns1='http://schemas.openxmlformats.org/package/2006/metadata/core-properties' " w:xpath="/ns1:coreProperties[1]/ns0:subject[1]" w:storeItemID="{6C3C8BC8-F283-45AE-878A-BAB7291924A1}"/>
        <w:text/>
      </w:sdtPr>
      <w:sdtEndPr/>
      <w:sdtContent>
        <w:p w14:paraId="20A3C481" w14:textId="44819AB4" w:rsidR="00BB1AB2" w:rsidRPr="00CD42AE" w:rsidRDefault="005B46E2" w:rsidP="00BB1AB2">
          <w:pPr>
            <w:pStyle w:val="Subtitle"/>
            <w:framePr w:wrap="around" w:x="836" w:y="968"/>
          </w:pPr>
          <w:r>
            <w:t>August 2024</w:t>
          </w:r>
        </w:p>
      </w:sdtContent>
    </w:sdt>
    <w:p w14:paraId="559A0CB4" w14:textId="3F59AA3A" w:rsidR="00502E08" w:rsidRPr="005C3591" w:rsidRDefault="001C43C6" w:rsidP="005C3591">
      <w:pPr>
        <w:rPr>
          <w:rFonts w:ascii="Arial" w:hAnsi="Arial" w:cs="Arial"/>
          <w:b/>
          <w:bCs/>
          <w:sz w:val="28"/>
          <w:szCs w:val="28"/>
        </w:rPr>
      </w:pPr>
      <w:r w:rsidRPr="005C3591">
        <w:rPr>
          <w:rFonts w:ascii="Arial" w:hAnsi="Arial" w:cs="Arial"/>
          <w:b/>
          <w:bCs/>
          <w:noProof/>
          <w:color w:val="53565A" w:themeColor="accent6"/>
          <w:sz w:val="28"/>
          <w:szCs w:val="28"/>
        </w:rPr>
        <mc:AlternateContent>
          <mc:Choice Requires="wpg">
            <w:drawing>
              <wp:anchor distT="0" distB="0" distL="114300" distR="114300" simplePos="0" relativeHeight="251658241" behindDoc="1" locked="1" layoutInCell="1" allowOverlap="1" wp14:anchorId="60D27FC9" wp14:editId="067D387C">
                <wp:simplePos x="0" y="0"/>
                <wp:positionH relativeFrom="page">
                  <wp:posOffset>288290</wp:posOffset>
                </wp:positionH>
                <wp:positionV relativeFrom="page">
                  <wp:posOffset>288290</wp:posOffset>
                </wp:positionV>
                <wp:extent cx="6984000" cy="1623600"/>
                <wp:effectExtent l="0" t="0" r="7620" b="0"/>
                <wp:wrapNone/>
                <wp:docPr id="886420031" name="Group 8864200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856622460" name="Free-form: Shape 2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3367897" name="Free-form: Shape 26"/>
                        <wps:cNvSpPr/>
                        <wps:spPr>
                          <a:xfrm>
                            <a:off x="3619500"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9631885" name="Free-form: Shape 27"/>
                        <wps:cNvSpPr/>
                        <wps:spPr>
                          <a:xfrm>
                            <a:off x="4665133"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244993" name="Free-form: Shape 28"/>
                        <wps:cNvSpPr/>
                        <wps:spPr>
                          <a:xfrm>
                            <a:off x="4436533"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7261179" name="Free-form: Shape 29"/>
                        <wps:cNvSpPr/>
                        <wps:spPr>
                          <a:xfrm>
                            <a:off x="4152900"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980C17" id="Group 886420031" o:spid="_x0000_s1026" alt="&quot;&quot;" style="position:absolute;margin-left:22.7pt;margin-top:22.7pt;width:549.9pt;height:127.85pt;z-index:-251658239;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">
                <v:shape id="Free-form: Shape 2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" path="m,l6984490,r,1620625l,1620625,,xe" fillcolor="#e1eef9" stroked="f" strokeweight=".07103mm">
                  <v:stroke joinstyle="miter"/>
                  <v:path arrowok="t" o:connecttype="custom" o:connectlocs="0,0;6984001,0;6984001,1620000;0,1620000" o:connectangles="0,0,0,0"/>
                </v:shape>
                <v:shape id="Free-form: Shape 26" o:spid="_x0000_s1028" style="position:absolute;left:36195;top:4868;width:10450;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27" o:spid="_x0000_s1029" style="position:absolute;left:46651;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" path="m455659,481981l683488,,227830,c227830,,,481981,,481981r455659,xe" fillcolor="#cedc00" stroked="f" strokeweight=".07103mm">
                  <v:stroke joinstyle="miter"/>
                  <v:path arrowok="t" o:connecttype="custom" o:connectlocs="455700,481629;683550,0;227851,0;0,481629;455700,481629" o:connectangles="0,0,0,0,0"/>
                </v:shape>
                <v:shape id="Free-form: Shape 28" o:spid="_x0000_s1030" style="position:absolute;left:44365;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9" o:spid="_x0000_s1031" style="position:absolute;left:41529;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r w:rsidRPr="005C3591">
        <w:rPr>
          <w:rFonts w:ascii="Arial" w:hAnsi="Arial" w:cs="Arial"/>
          <w:b/>
          <w:bCs/>
          <w:color w:val="53565A" w:themeColor="accent6"/>
          <w:sz w:val="28"/>
          <w:szCs w:val="28"/>
        </w:rPr>
        <w:t xml:space="preserve">Changes to transaction types available within </w:t>
      </w:r>
      <w:r>
        <w:rPr>
          <w:rFonts w:ascii="Arial" w:hAnsi="Arial" w:cs="Arial"/>
          <w:b/>
          <w:bCs/>
          <w:color w:val="53565A" w:themeColor="accent6"/>
          <w:sz w:val="28"/>
          <w:szCs w:val="28"/>
        </w:rPr>
        <w:t>PEXA</w:t>
      </w:r>
      <w:r w:rsidR="00A66161" w:rsidRPr="005C3591">
        <w:rPr>
          <w:rFonts w:ascii="Arial" w:hAnsi="Arial" w:cs="Arial"/>
          <w:b/>
          <w:bCs/>
          <w:noProof/>
          <w:color w:val="53565A" w:themeColor="accent6"/>
          <w:sz w:val="28"/>
          <w:szCs w:val="28"/>
        </w:rPr>
        <mc:AlternateContent>
          <mc:Choice Requires="wpg">
            <w:drawing>
              <wp:anchor distT="0" distB="0" distL="114300" distR="114300" simplePos="0" relativeHeight="251658240" behindDoc="1" locked="1" layoutInCell="1" allowOverlap="1" wp14:anchorId="60D27FC9" wp14:editId="067D387C">
                <wp:simplePos x="0" y="0"/>
                <wp:positionH relativeFrom="page">
                  <wp:posOffset>288290</wp:posOffset>
                </wp:positionH>
                <wp:positionV relativeFrom="page">
                  <wp:posOffset>288290</wp:posOffset>
                </wp:positionV>
                <wp:extent cx="6984000" cy="1623600"/>
                <wp:effectExtent l="0" t="0" r="762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25" name="Free-form: Shape 2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3619500"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4665133"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4436533"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4152900"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DA8003" id="Group 11" o:spid="_x0000_s1026" alt="&quot;&quot;" style="position:absolute;margin-left:22.7pt;margin-top:22.7pt;width:549.9pt;height:127.85pt;z-index:-251658240;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">
                <v:shape id="Free-form: Shape 2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6984001,0;6984001,1620000;0,1620000" o:connectangles="0,0,0,0"/>
                </v:shape>
                <v:shape id="Free-form: Shape 26" o:spid="_x0000_s1028" style="position:absolute;left:36195;top:4868;width:10450;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27" o:spid="_x0000_s1029" style="position:absolute;left:46651;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00,481629;683550,0;227851,0;0,481629;455700,481629" o:connectangles="0,0,0,0,0"/>
                </v:shape>
                <v:shape id="Free-form: Shape 28" o:spid="_x0000_s1030" style="position:absolute;left:44365;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9" o:spid="_x0000_s1031" style="position:absolute;left:41529;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r w:rsidR="001627FA">
        <w:rPr>
          <w:rFonts w:ascii="Arial" w:hAnsi="Arial" w:cs="Arial"/>
          <w:b/>
          <w:bCs/>
          <w:color w:val="53565A" w:themeColor="accent6"/>
          <w:sz w:val="28"/>
          <w:szCs w:val="28"/>
        </w:rPr>
        <w:t xml:space="preserve"> </w:t>
      </w:r>
    </w:p>
    <w:p w14:paraId="4EEBDB1C" w14:textId="377DE557" w:rsidR="00AD4BE5" w:rsidRPr="00AD4BE5" w:rsidRDefault="00B97A66" w:rsidP="00DB7357">
      <w:pPr>
        <w:spacing w:after="240"/>
      </w:pPr>
      <w:r>
        <w:t>From 3 August</w:t>
      </w:r>
      <w:r w:rsidR="00013A67">
        <w:t>,</w:t>
      </w:r>
      <w:r>
        <w:t xml:space="preserve"> </w:t>
      </w:r>
      <w:r w:rsidR="00B24383">
        <w:t>s</w:t>
      </w:r>
      <w:r w:rsidR="00CE7219">
        <w:t xml:space="preserve">ubscribers will notice some </w:t>
      </w:r>
      <w:r w:rsidR="003D06BD">
        <w:t xml:space="preserve">minor </w:t>
      </w:r>
      <w:r w:rsidR="00CE7219">
        <w:t xml:space="preserve">changes </w:t>
      </w:r>
      <w:r w:rsidR="00A00AE9">
        <w:t>when lodging</w:t>
      </w:r>
      <w:r w:rsidR="00B748E6">
        <w:t xml:space="preserve"> </w:t>
      </w:r>
      <w:r w:rsidR="00AC730E">
        <w:t xml:space="preserve">the </w:t>
      </w:r>
      <w:r w:rsidR="00B748E6">
        <w:t xml:space="preserve">Transfer of Land Act – Section 104 </w:t>
      </w:r>
      <w:r w:rsidR="00AC730E">
        <w:t xml:space="preserve">document </w:t>
      </w:r>
      <w:r w:rsidR="00B748E6">
        <w:t>(Generic Residual D</w:t>
      </w:r>
      <w:r w:rsidR="00507A80">
        <w:t>ocument</w:t>
      </w:r>
      <w:r w:rsidR="00B748E6">
        <w:t>)</w:t>
      </w:r>
      <w:r w:rsidR="00FB3862">
        <w:t xml:space="preserve"> and</w:t>
      </w:r>
      <w:r w:rsidR="00F108A1">
        <w:t xml:space="preserve"> </w:t>
      </w:r>
      <w:r w:rsidR="00DD7E8C">
        <w:t>Memorandum of Common Provisions</w:t>
      </w:r>
      <w:r w:rsidR="00E0389F">
        <w:t xml:space="preserve">. </w:t>
      </w:r>
    </w:p>
    <w:p w14:paraId="2279E900" w14:textId="0F0092A0" w:rsidR="00B66480" w:rsidRDefault="00B66480" w:rsidP="00DC4D37">
      <w:pPr>
        <w:spacing w:after="240"/>
      </w:pPr>
      <w:r>
        <w:t xml:space="preserve">These changes have been implemented to reduce errors and create </w:t>
      </w:r>
      <w:r w:rsidR="007D1906">
        <w:t xml:space="preserve">further </w:t>
      </w:r>
      <w:r>
        <w:t xml:space="preserve">efficiencies in the lodgment and registration process. </w:t>
      </w:r>
    </w:p>
    <w:p w14:paraId="54DA7D14" w14:textId="440E8F46" w:rsidR="00AB688C" w:rsidRDefault="00AB688C" w:rsidP="00DC4D37">
      <w:pPr>
        <w:spacing w:after="240"/>
      </w:pPr>
      <w:r>
        <w:t xml:space="preserve">The details </w:t>
      </w:r>
      <w:r w:rsidR="007B149F">
        <w:t xml:space="preserve">of these changes can be found below. </w:t>
      </w:r>
    </w:p>
    <w:p w14:paraId="0D417470" w14:textId="73B53C3B" w:rsidR="007A5427" w:rsidRPr="00325850" w:rsidRDefault="006028E1" w:rsidP="007A5427">
      <w:pPr>
        <w:pStyle w:val="Heading1"/>
        <w:rPr>
          <w:color w:val="000000" w:themeColor="text1"/>
          <w:sz w:val="24"/>
          <w:szCs w:val="24"/>
        </w:rPr>
      </w:pPr>
      <w:bookmarkStart w:id="2" w:name="_Hlk172901496"/>
      <w:r>
        <w:rPr>
          <w:color w:val="000000" w:themeColor="text1"/>
          <w:sz w:val="24"/>
          <w:szCs w:val="24"/>
        </w:rPr>
        <w:t xml:space="preserve">Generic Residual </w:t>
      </w:r>
      <w:r w:rsidR="008042D1">
        <w:rPr>
          <w:color w:val="000000" w:themeColor="text1"/>
          <w:sz w:val="24"/>
          <w:szCs w:val="24"/>
        </w:rPr>
        <w:t>D</w:t>
      </w:r>
      <w:r w:rsidR="003E5F31">
        <w:rPr>
          <w:color w:val="000000" w:themeColor="text1"/>
          <w:sz w:val="24"/>
          <w:szCs w:val="24"/>
        </w:rPr>
        <w:t>ocument</w:t>
      </w:r>
      <w:r w:rsidR="00F76143">
        <w:rPr>
          <w:color w:val="000000" w:themeColor="text1"/>
          <w:sz w:val="24"/>
          <w:szCs w:val="24"/>
        </w:rPr>
        <w:t xml:space="preserve"> </w:t>
      </w:r>
    </w:p>
    <w:p w14:paraId="4D840610" w14:textId="2AD5038B" w:rsidR="00E57B3E" w:rsidRDefault="00E57B3E" w:rsidP="000410C0">
      <w:pPr>
        <w:spacing w:after="240"/>
      </w:pPr>
      <w:bookmarkStart w:id="3" w:name="_Hlk172901766"/>
      <w:bookmarkEnd w:id="2"/>
      <w:r>
        <w:t>Subscribers will no</w:t>
      </w:r>
      <w:r w:rsidR="008042D1">
        <w:t xml:space="preserve"> longer</w:t>
      </w:r>
      <w:r>
        <w:t xml:space="preserve"> be required to enter folio details when creating </w:t>
      </w:r>
      <w:r w:rsidR="008042D1">
        <w:t xml:space="preserve">a Generic Residual </w:t>
      </w:r>
      <w:r w:rsidR="008042D1" w:rsidRPr="007D5ED7">
        <w:t>D</w:t>
      </w:r>
      <w:r w:rsidR="00F90D6F" w:rsidRPr="007D5ED7">
        <w:t>ocument</w:t>
      </w:r>
      <w:r w:rsidR="0D5A6420">
        <w:t xml:space="preserve"> (GRD)</w:t>
      </w:r>
      <w:r w:rsidR="19FFE312">
        <w:t>.</w:t>
      </w:r>
      <w:r w:rsidR="00B32E0C">
        <w:t xml:space="preserve"> </w:t>
      </w:r>
      <w:r w:rsidR="00B9137D">
        <w:t xml:space="preserve">Instead, </w:t>
      </w:r>
      <w:r w:rsidR="42DFE9DC">
        <w:t>s</w:t>
      </w:r>
      <w:r w:rsidR="738ABA88">
        <w:t>ubscribers</w:t>
      </w:r>
      <w:r w:rsidR="00B9137D">
        <w:t xml:space="preserve"> must select between </w:t>
      </w:r>
      <w:r>
        <w:t xml:space="preserve">the following </w:t>
      </w:r>
      <w:r w:rsidR="00B9137D">
        <w:t>options</w:t>
      </w:r>
      <w:r w:rsidR="00667A3E">
        <w:t xml:space="preserve"> from the Residual Document Type drop down menu</w:t>
      </w:r>
      <w:r>
        <w:t>:</w:t>
      </w:r>
    </w:p>
    <w:p w14:paraId="3C14E10B" w14:textId="15702F81" w:rsidR="00E57B3E" w:rsidRDefault="00B71577" w:rsidP="00DB7357">
      <w:pPr>
        <w:spacing w:after="240"/>
        <w:ind w:left="720"/>
      </w:pPr>
      <w:r>
        <w:t xml:space="preserve">Transfer of Land Act – Section 104 – Plan or survey based </w:t>
      </w:r>
    </w:p>
    <w:p w14:paraId="080A259C" w14:textId="5AEC687E" w:rsidR="00E57B3E" w:rsidRDefault="00B71577" w:rsidP="00DB7357">
      <w:pPr>
        <w:spacing w:after="240"/>
        <w:ind w:left="720"/>
      </w:pPr>
      <w:r>
        <w:t xml:space="preserve">Transfer of Land Act – Section 104 – </w:t>
      </w:r>
      <w:r w:rsidR="00E57B3E">
        <w:t>NOT Plan or survey based</w:t>
      </w:r>
    </w:p>
    <w:p w14:paraId="774903E6" w14:textId="23D40AFB" w:rsidR="00DB7919" w:rsidRDefault="00FC250E" w:rsidP="000410C0">
      <w:pPr>
        <w:spacing w:after="240"/>
      </w:pPr>
      <w:r>
        <w:t xml:space="preserve">The Request to </w:t>
      </w:r>
      <w:r w:rsidR="002321ED">
        <w:t>a</w:t>
      </w:r>
      <w:r>
        <w:t xml:space="preserve">ccept </w:t>
      </w:r>
      <w:r w:rsidR="002321ED">
        <w:t>p</w:t>
      </w:r>
      <w:r>
        <w:t xml:space="preserve">aper </w:t>
      </w:r>
      <w:r w:rsidR="002321ED">
        <w:t>l</w:t>
      </w:r>
      <w:r>
        <w:t xml:space="preserve">odgment and </w:t>
      </w:r>
      <w:r w:rsidR="0094117A">
        <w:t>Lodging</w:t>
      </w:r>
      <w:r w:rsidR="00D51407">
        <w:t xml:space="preserve"> </w:t>
      </w:r>
      <w:r w:rsidR="0094117A">
        <w:t>s</w:t>
      </w:r>
      <w:r w:rsidR="00D51407">
        <w:t xml:space="preserve">ummary </w:t>
      </w:r>
      <w:r w:rsidR="0094117A">
        <w:t>f</w:t>
      </w:r>
      <w:r w:rsidR="00D51407">
        <w:t>orm</w:t>
      </w:r>
      <w:r w:rsidR="0094117A">
        <w:t>s</w:t>
      </w:r>
      <w:r w:rsidR="00D51407">
        <w:t xml:space="preserve"> have also been combined into a single form</w:t>
      </w:r>
      <w:r w:rsidR="0059018E">
        <w:t xml:space="preserve">, </w:t>
      </w:r>
      <w:r w:rsidR="00CF18B2" w:rsidRPr="00B85ACB">
        <w:t xml:space="preserve">the </w:t>
      </w:r>
      <w:hyperlink r:id="rId13" w:history="1">
        <w:r w:rsidR="00CF18B2" w:rsidRPr="00B85ACB">
          <w:rPr>
            <w:rStyle w:val="Hyperlink"/>
          </w:rPr>
          <w:t xml:space="preserve">Paper </w:t>
        </w:r>
        <w:r w:rsidR="0094117A" w:rsidRPr="00B85ACB">
          <w:rPr>
            <w:rStyle w:val="Hyperlink"/>
          </w:rPr>
          <w:t>i</w:t>
        </w:r>
        <w:r w:rsidR="00CF18B2" w:rsidRPr="00B85ACB">
          <w:rPr>
            <w:rStyle w:val="Hyperlink"/>
          </w:rPr>
          <w:t xml:space="preserve">nstrument </w:t>
        </w:r>
        <w:r w:rsidR="0094117A" w:rsidRPr="00B85ACB">
          <w:rPr>
            <w:rStyle w:val="Hyperlink"/>
          </w:rPr>
          <w:t>a</w:t>
        </w:r>
        <w:r w:rsidR="00CF18B2" w:rsidRPr="00B85ACB">
          <w:rPr>
            <w:rStyle w:val="Hyperlink"/>
          </w:rPr>
          <w:t>cceptanc</w:t>
        </w:r>
        <w:r w:rsidR="00CF18B2" w:rsidRPr="00B85ACB">
          <w:rPr>
            <w:rStyle w:val="Hyperlink"/>
          </w:rPr>
          <w:t>e</w:t>
        </w:r>
        <w:r w:rsidR="00CF18B2" w:rsidRPr="00B85ACB">
          <w:rPr>
            <w:rStyle w:val="Hyperlink"/>
          </w:rPr>
          <w:t xml:space="preserve"> </w:t>
        </w:r>
        <w:r w:rsidR="0094117A" w:rsidRPr="00B85ACB">
          <w:rPr>
            <w:rStyle w:val="Hyperlink"/>
          </w:rPr>
          <w:t>f</w:t>
        </w:r>
        <w:r w:rsidR="00CF18B2" w:rsidRPr="00B85ACB">
          <w:rPr>
            <w:rStyle w:val="Hyperlink"/>
          </w:rPr>
          <w:t>orm</w:t>
        </w:r>
      </w:hyperlink>
      <w:r w:rsidR="00CF18B2" w:rsidRPr="00F76143">
        <w:t>.</w:t>
      </w:r>
      <w:r w:rsidR="00CF18B2">
        <w:t xml:space="preserve"> </w:t>
      </w:r>
      <w:r w:rsidR="00D5664E">
        <w:t xml:space="preserve">The new form will be mandatory </w:t>
      </w:r>
      <w:r w:rsidR="002B11B7">
        <w:t>for use from 2 September 2024</w:t>
      </w:r>
      <w:r w:rsidR="54E5550E">
        <w:t xml:space="preserve"> and must be attached to your GRD </w:t>
      </w:r>
      <w:r w:rsidR="553E5F32">
        <w:t>submission</w:t>
      </w:r>
      <w:r w:rsidR="65525A01">
        <w:t xml:space="preserve">. </w:t>
      </w:r>
      <w:r w:rsidR="00B85ACB" w:rsidRPr="00B85ACB">
        <w:t xml:space="preserve">The form can be found in: </w:t>
      </w:r>
      <w:hyperlink r:id="rId14" w:history="1">
        <w:r w:rsidR="00B85ACB" w:rsidRPr="00B85ACB">
          <w:rPr>
            <w:rStyle w:val="Hyperlink"/>
          </w:rPr>
          <w:t>Fees, Guides and Forms.</w:t>
        </w:r>
      </w:hyperlink>
    </w:p>
    <w:bookmarkEnd w:id="3"/>
    <w:p w14:paraId="0098E0B1" w14:textId="24A3865E" w:rsidR="003B2313" w:rsidRDefault="003B2313" w:rsidP="000410C0">
      <w:pPr>
        <w:spacing w:after="240"/>
      </w:pPr>
      <w:r>
        <w:t xml:space="preserve">All other requirements for lodging </w:t>
      </w:r>
      <w:r w:rsidRPr="003B2313">
        <w:t>Generic Residual Document</w:t>
      </w:r>
      <w:r w:rsidR="00BD7588">
        <w:t>s</w:t>
      </w:r>
      <w:r>
        <w:t xml:space="preserve"> remain unchanged.</w:t>
      </w:r>
    </w:p>
    <w:p w14:paraId="2907F95A" w14:textId="2002BE10" w:rsidR="000410C0" w:rsidRDefault="000410C0" w:rsidP="000410C0">
      <w:pPr>
        <w:spacing w:after="240"/>
      </w:pPr>
      <w:r>
        <w:t xml:space="preserve">The </w:t>
      </w:r>
      <w:hyperlink r:id="rId15" w:history="1">
        <w:r w:rsidRPr="00492F5A">
          <w:rPr>
            <w:rStyle w:val="Hyperlink"/>
          </w:rPr>
          <w:t>Electronic submi</w:t>
        </w:r>
        <w:r w:rsidRPr="00492F5A">
          <w:rPr>
            <w:rStyle w:val="Hyperlink"/>
          </w:rPr>
          <w:t>s</w:t>
        </w:r>
        <w:r w:rsidRPr="00492F5A">
          <w:rPr>
            <w:rStyle w:val="Hyperlink"/>
          </w:rPr>
          <w:t>sion of paper instruments</w:t>
        </w:r>
      </w:hyperlink>
      <w:r>
        <w:t xml:space="preserve"> (land.vic.gov.au) </w:t>
      </w:r>
      <w:r w:rsidR="00C6351E">
        <w:t>will be</w:t>
      </w:r>
      <w:r>
        <w:t xml:space="preserve"> updated </w:t>
      </w:r>
      <w:r w:rsidR="00C6351E">
        <w:t>shortly</w:t>
      </w:r>
      <w:r>
        <w:t>.</w:t>
      </w:r>
    </w:p>
    <w:p w14:paraId="1C051D11" w14:textId="6F76D3D5" w:rsidR="00CE16E3" w:rsidRPr="00325850" w:rsidRDefault="000410C0" w:rsidP="00CE16E3">
      <w:pPr>
        <w:pStyle w:val="Heading1"/>
        <w:spacing w:line="276" w:lineRule="auto"/>
        <w:rPr>
          <w:color w:val="000000" w:themeColor="text1"/>
          <w:sz w:val="24"/>
          <w:szCs w:val="24"/>
        </w:rPr>
      </w:pPr>
      <w:bookmarkStart w:id="4" w:name="_Toc74307761"/>
      <w:r w:rsidRPr="00325850">
        <w:rPr>
          <w:color w:val="000000" w:themeColor="text1"/>
          <w:sz w:val="24"/>
          <w:szCs w:val="24"/>
        </w:rPr>
        <w:t xml:space="preserve">New </w:t>
      </w:r>
      <w:r w:rsidR="00C4680D">
        <w:rPr>
          <w:color w:val="000000" w:themeColor="text1"/>
          <w:sz w:val="24"/>
          <w:szCs w:val="24"/>
        </w:rPr>
        <w:t>R</w:t>
      </w:r>
      <w:r w:rsidRPr="00325850">
        <w:rPr>
          <w:color w:val="000000" w:themeColor="text1"/>
          <w:sz w:val="24"/>
          <w:szCs w:val="24"/>
        </w:rPr>
        <w:t xml:space="preserve">esidual </w:t>
      </w:r>
      <w:r w:rsidR="00C4680D">
        <w:rPr>
          <w:color w:val="000000" w:themeColor="text1"/>
          <w:sz w:val="24"/>
          <w:szCs w:val="24"/>
        </w:rPr>
        <w:t>D</w:t>
      </w:r>
      <w:r w:rsidRPr="00325850">
        <w:rPr>
          <w:color w:val="000000" w:themeColor="text1"/>
          <w:sz w:val="24"/>
          <w:szCs w:val="24"/>
        </w:rPr>
        <w:t xml:space="preserve">ocument - Memorandum of Common Provisions </w:t>
      </w:r>
    </w:p>
    <w:p w14:paraId="25615380" w14:textId="7EA06753" w:rsidR="00BD6B3E" w:rsidRDefault="00142B12" w:rsidP="000410C0">
      <w:pPr>
        <w:spacing w:after="240"/>
      </w:pPr>
      <w:r>
        <w:t>From 3 August</w:t>
      </w:r>
      <w:r w:rsidR="00E62C5A">
        <w:t xml:space="preserve"> 2024</w:t>
      </w:r>
      <w:r>
        <w:t xml:space="preserve">, Subscribers will be able to lodge a Memorandum of Common Provisions </w:t>
      </w:r>
      <w:r w:rsidR="008A3D3D">
        <w:t xml:space="preserve">(MCP) </w:t>
      </w:r>
      <w:r w:rsidR="00405A13">
        <w:t>electronically without using the Generic Residual Document.</w:t>
      </w:r>
      <w:r w:rsidR="008C0523">
        <w:t xml:space="preserve"> This can </w:t>
      </w:r>
      <w:r w:rsidR="00B92F5E">
        <w:t>be done by selecting</w:t>
      </w:r>
      <w:r w:rsidR="00ED226B">
        <w:t xml:space="preserve"> the following option</w:t>
      </w:r>
      <w:r w:rsidR="0050698F" w:rsidRPr="0050698F">
        <w:t xml:space="preserve"> </w:t>
      </w:r>
      <w:r w:rsidR="0050698F">
        <w:t>from the Residual Document Type drop down menu</w:t>
      </w:r>
      <w:r w:rsidR="00BD6B3E">
        <w:t>:</w:t>
      </w:r>
    </w:p>
    <w:p w14:paraId="7C35A5AB" w14:textId="621AA66C" w:rsidR="00B92F5E" w:rsidRDefault="00B92F5E" w:rsidP="3D2BD7DD">
      <w:pPr>
        <w:spacing w:after="240"/>
        <w:ind w:firstLine="720"/>
      </w:pPr>
      <w:r>
        <w:t>Memorandum of Common Provisions</w:t>
      </w:r>
      <w:r w:rsidR="007A6788">
        <w:t xml:space="preserve"> (MC</w:t>
      </w:r>
      <w:r w:rsidR="00752BEE">
        <w:t>P</w:t>
      </w:r>
      <w:r w:rsidR="007A6788">
        <w:t>)</w:t>
      </w:r>
      <w:r w:rsidR="00CD2F0C">
        <w:t xml:space="preserve"> </w:t>
      </w:r>
    </w:p>
    <w:p w14:paraId="22DC74F2" w14:textId="16F11614" w:rsidR="00F06E3A" w:rsidRDefault="00AA0E89" w:rsidP="00AD4DF3">
      <w:pPr>
        <w:spacing w:after="240"/>
      </w:pPr>
      <w:r w:rsidRPr="00AA0E89">
        <w:t>A Land Title Reference is not needed for this Residual Document.</w:t>
      </w:r>
      <w:r w:rsidR="007C4718">
        <w:t xml:space="preserve"> </w:t>
      </w:r>
      <w:r w:rsidR="000C196E" w:rsidRPr="000C196E">
        <w:t>The Subscriber must attach a PDF copy of the MCP as an ‘Image Instrument’.</w:t>
      </w:r>
    </w:p>
    <w:p w14:paraId="4CCD54CF" w14:textId="2A2D0BF2" w:rsidR="004346E3" w:rsidRDefault="004346E3" w:rsidP="00AD4DF3">
      <w:pPr>
        <w:spacing w:after="240"/>
      </w:pPr>
      <w:r>
        <w:t>All other lodging requirements for MCPs</w:t>
      </w:r>
      <w:r w:rsidR="00EF3FAB">
        <w:t xml:space="preserve"> continue to</w:t>
      </w:r>
      <w:r>
        <w:t xml:space="preserve"> apply.</w:t>
      </w:r>
    </w:p>
    <w:p w14:paraId="1B3B35ED" w14:textId="60373264" w:rsidR="00FE4C19" w:rsidRDefault="00FE4C19" w:rsidP="00AD4DF3">
      <w:pPr>
        <w:spacing w:after="240"/>
      </w:pPr>
      <w:r>
        <w:t xml:space="preserve">It will become mandatory to use the </w:t>
      </w:r>
      <w:r w:rsidR="00781AB8">
        <w:t xml:space="preserve">Memorandum of Common Provisions </w:t>
      </w:r>
      <w:r w:rsidR="00397EDD">
        <w:t>R</w:t>
      </w:r>
      <w:r w:rsidR="00781AB8">
        <w:t xml:space="preserve">esidual </w:t>
      </w:r>
      <w:r w:rsidR="00397EDD" w:rsidRPr="009C0AD0">
        <w:t>Document</w:t>
      </w:r>
      <w:r w:rsidR="009C0AD0" w:rsidRPr="009C0AD0">
        <w:t xml:space="preserve"> </w:t>
      </w:r>
      <w:r w:rsidR="00781AB8" w:rsidRPr="009C0AD0">
        <w:t>from</w:t>
      </w:r>
      <w:r w:rsidR="00781AB8">
        <w:t xml:space="preserve"> </w:t>
      </w:r>
      <w:r w:rsidR="00450E90">
        <w:t>4 November 2024.</w:t>
      </w:r>
    </w:p>
    <w:p w14:paraId="65CD3166" w14:textId="62F77DFD" w:rsidR="004B271B" w:rsidRPr="00DB7357" w:rsidRDefault="004B271B" w:rsidP="00DB7357">
      <w:pPr>
        <w:rPr>
          <w:rFonts w:ascii="Arial" w:hAnsi="Arial" w:cs="Arial"/>
          <w:bCs/>
          <w:color w:val="53565A" w:themeColor="accent6"/>
          <w:sz w:val="28"/>
          <w:szCs w:val="28"/>
        </w:rPr>
      </w:pPr>
      <w:r w:rsidRPr="00DB7357">
        <w:rPr>
          <w:rFonts w:ascii="Arial" w:hAnsi="Arial" w:cs="Arial"/>
          <w:b/>
          <w:bCs/>
          <w:color w:val="53565A" w:themeColor="accent6"/>
          <w:sz w:val="28"/>
          <w:szCs w:val="28"/>
        </w:rPr>
        <w:t>Update to ePlan Mandate in Registrar's Requirements for Paper Conveyancing Transactions</w:t>
      </w:r>
    </w:p>
    <w:p w14:paraId="53B5B824" w14:textId="19BCA244" w:rsidR="004B271B" w:rsidRDefault="004B271B" w:rsidP="004B271B">
      <w:pPr>
        <w:spacing w:after="240"/>
      </w:pPr>
      <w:r w:rsidRPr="004B271B">
        <w:t>On 18 July 2024</w:t>
      </w:r>
      <w:r w:rsidR="00B7257D">
        <w:t>,</w:t>
      </w:r>
      <w:r w:rsidRPr="004B271B">
        <w:t xml:space="preserve"> the Registrar of Titles determined </w:t>
      </w:r>
      <w:hyperlink r:id="rId16" w:tgtFrame="_blank" w:tooltip="https://www.land.vic.gov.au/land-registration/publications" w:history="1">
        <w:r w:rsidRPr="004B271B">
          <w:rPr>
            <w:rStyle w:val="Hyperlink"/>
          </w:rPr>
          <w:t>Version 11 of the Regis</w:t>
        </w:r>
        <w:r w:rsidRPr="004B271B">
          <w:rPr>
            <w:rStyle w:val="Hyperlink"/>
          </w:rPr>
          <w:t>t</w:t>
        </w:r>
        <w:r w:rsidRPr="004B271B">
          <w:rPr>
            <w:rStyle w:val="Hyperlink"/>
          </w:rPr>
          <w:t>rar's Requirements for Paper Conveyancing Transactions</w:t>
        </w:r>
      </w:hyperlink>
      <w:r w:rsidRPr="004B271B">
        <w:t xml:space="preserve"> under section 106A of the Transfer of Land Act 1958.</w:t>
      </w:r>
      <w:r>
        <w:t xml:space="preserve"> </w:t>
      </w:r>
      <w:r w:rsidRPr="004B271B">
        <w:t>Version 11 of the Registrar's Requirements for Paper Conveyancing Transactions was published on 25 July 2024 and came into operation on 29 July 2024.  </w:t>
      </w:r>
    </w:p>
    <w:p w14:paraId="4B4AAA8F" w14:textId="77777777" w:rsidR="00975A25" w:rsidRDefault="004B271B" w:rsidP="004B271B">
      <w:pPr>
        <w:spacing w:after="240"/>
      </w:pPr>
      <w:r w:rsidRPr="004B271B">
        <w:t xml:space="preserve">In determining Version 11, the Registrar has made changes to give effect to the first phase of the ePlan mandate, where an ePlan will be required for all Plans of Consolidation first submitted to Council for certification on or after 29 July 2024. </w:t>
      </w:r>
    </w:p>
    <w:p w14:paraId="29E72C96" w14:textId="2927AA4E" w:rsidR="00546315" w:rsidRDefault="00975A25" w:rsidP="00546315">
      <w:pPr>
        <w:spacing w:after="240"/>
      </w:pPr>
      <w:r>
        <w:lastRenderedPageBreak/>
        <w:t>The Registrar’s Requirements</w:t>
      </w:r>
      <w:r w:rsidR="000A6856">
        <w:t xml:space="preserve"> define the </w:t>
      </w:r>
      <w:r w:rsidR="00546315">
        <w:t>requirements of the first phase of the ePlan mandate</w:t>
      </w:r>
      <w:r w:rsidR="002D5E64">
        <w:t xml:space="preserve"> </w:t>
      </w:r>
      <w:r w:rsidR="00546315">
        <w:t xml:space="preserve">and will be updated </w:t>
      </w:r>
      <w:r w:rsidR="00DC0961">
        <w:t xml:space="preserve">with </w:t>
      </w:r>
      <w:r w:rsidR="00477997">
        <w:t>the</w:t>
      </w:r>
      <w:r w:rsidR="00546315">
        <w:t xml:space="preserve"> </w:t>
      </w:r>
      <w:r w:rsidR="00DC0961">
        <w:t>requirements of each new phase</w:t>
      </w:r>
      <w:r w:rsidR="001F3F67">
        <w:t xml:space="preserve"> of the mandate </w:t>
      </w:r>
      <w:r w:rsidR="00DC0961">
        <w:t>as we progress</w:t>
      </w:r>
      <w:r w:rsidR="00546315">
        <w:t xml:space="preserve"> to all eligible plans under the Subdivision Act 1988 by 2028.</w:t>
      </w:r>
    </w:p>
    <w:p w14:paraId="50D68A8A" w14:textId="587934AC" w:rsidR="004B271B" w:rsidRPr="004B271B" w:rsidRDefault="003862CF" w:rsidP="004B271B">
      <w:pPr>
        <w:spacing w:after="240"/>
      </w:pPr>
      <w:r>
        <w:t>P</w:t>
      </w:r>
      <w:r w:rsidR="004B271B" w:rsidRPr="004B271B">
        <w:t xml:space="preserve">lease refer to the </w:t>
      </w:r>
      <w:hyperlink r:id="rId17" w:tgtFrame="_blank" w:tooltip="https://www.land.vic.gov.au/land-registration/publications" w:history="1">
        <w:r w:rsidR="004B271B" w:rsidRPr="004B271B">
          <w:rPr>
            <w:rStyle w:val="Hyperlink"/>
          </w:rPr>
          <w:t>Registrar's</w:t>
        </w:r>
        <w:r w:rsidR="004B271B" w:rsidRPr="004B271B">
          <w:rPr>
            <w:rStyle w:val="Hyperlink"/>
          </w:rPr>
          <w:t xml:space="preserve"> </w:t>
        </w:r>
        <w:r w:rsidR="004B271B" w:rsidRPr="004B271B">
          <w:rPr>
            <w:rStyle w:val="Hyperlink"/>
          </w:rPr>
          <w:t>Requirements</w:t>
        </w:r>
      </w:hyperlink>
      <w:r w:rsidR="004B271B" w:rsidRPr="004B271B">
        <w:t xml:space="preserve"> and </w:t>
      </w:r>
      <w:hyperlink r:id="rId18" w:tgtFrame="_blank" w:tooltip="https://www.land.vic.gov.au/surveying/digital-cadastre/eplan-mandate#:~:text=the%20eplan%20portal.-,why%20mandate%20eplan%3f,maintenance%20of%20victoria%27s%20digital%20cadastre." w:history="1">
        <w:r w:rsidR="004B271B" w:rsidRPr="004B271B">
          <w:rPr>
            <w:rStyle w:val="Hyperlink"/>
          </w:rPr>
          <w:t>ePlan Ma</w:t>
        </w:r>
        <w:r w:rsidR="004B271B" w:rsidRPr="004B271B">
          <w:rPr>
            <w:rStyle w:val="Hyperlink"/>
          </w:rPr>
          <w:t>n</w:t>
        </w:r>
        <w:r w:rsidR="004B271B" w:rsidRPr="004B271B">
          <w:rPr>
            <w:rStyle w:val="Hyperlink"/>
          </w:rPr>
          <w:t>date</w:t>
        </w:r>
      </w:hyperlink>
      <w:r w:rsidR="00DE210F">
        <w:t xml:space="preserve"> website</w:t>
      </w:r>
      <w:r w:rsidR="004B271B" w:rsidRPr="004B271B">
        <w:t xml:space="preserve"> </w:t>
      </w:r>
      <w:r>
        <w:t xml:space="preserve">for more </w:t>
      </w:r>
      <w:r w:rsidR="004B271B" w:rsidRPr="004B271B">
        <w:t xml:space="preserve">information </w:t>
      </w:r>
      <w:r>
        <w:t>including on exempt plan types</w:t>
      </w:r>
      <w:r w:rsidR="004B271B" w:rsidRPr="004B271B">
        <w:t>.</w:t>
      </w:r>
    </w:p>
    <w:p w14:paraId="04B63908" w14:textId="0E269E45" w:rsidR="000867E0" w:rsidRPr="00DB7357" w:rsidRDefault="000867E0" w:rsidP="00DB7357">
      <w:pPr>
        <w:rPr>
          <w:rFonts w:ascii="Arial" w:hAnsi="Arial" w:cs="Arial"/>
          <w:b/>
          <w:bCs/>
          <w:color w:val="53565A" w:themeColor="accent6"/>
          <w:sz w:val="28"/>
          <w:szCs w:val="28"/>
        </w:rPr>
      </w:pPr>
      <w:r w:rsidRPr="00DB7357">
        <w:rPr>
          <w:rFonts w:ascii="Arial" w:hAnsi="Arial" w:cs="Arial"/>
          <w:b/>
          <w:bCs/>
          <w:color w:val="53565A" w:themeColor="accent6"/>
          <w:sz w:val="28"/>
          <w:szCs w:val="28"/>
        </w:rPr>
        <w:t xml:space="preserve">Reminder </w:t>
      </w:r>
      <w:r w:rsidR="00805611">
        <w:rPr>
          <w:rFonts w:ascii="Arial" w:hAnsi="Arial" w:cs="Arial"/>
          <w:b/>
          <w:bCs/>
          <w:color w:val="53565A" w:themeColor="accent6"/>
          <w:sz w:val="28"/>
          <w:szCs w:val="28"/>
        </w:rPr>
        <w:t xml:space="preserve">- </w:t>
      </w:r>
      <w:r w:rsidRPr="00DB7357">
        <w:rPr>
          <w:rFonts w:ascii="Arial" w:hAnsi="Arial" w:cs="Arial"/>
          <w:b/>
          <w:bCs/>
          <w:color w:val="53565A" w:themeColor="accent6"/>
          <w:sz w:val="28"/>
          <w:szCs w:val="28"/>
        </w:rPr>
        <w:t>Phase out of paper certificates of titles  </w:t>
      </w:r>
    </w:p>
    <w:p w14:paraId="5DB68C78" w14:textId="77777777" w:rsidR="000867E0" w:rsidRPr="000867E0" w:rsidRDefault="000867E0" w:rsidP="000867E0">
      <w:pPr>
        <w:spacing w:after="240"/>
      </w:pPr>
      <w:r w:rsidRPr="000867E0">
        <w:t>From 3 August 2024, all new Victorian certificates of title from the Register of land will be electronic. </w:t>
      </w:r>
    </w:p>
    <w:p w14:paraId="3F37CA02" w14:textId="77777777" w:rsidR="000867E0" w:rsidRDefault="000867E0" w:rsidP="000867E0">
      <w:pPr>
        <w:spacing w:after="240"/>
      </w:pPr>
      <w:r w:rsidRPr="000867E0">
        <w:t>Existing paper certificates of title will remain valid until they are next required for a land transaction. The change will take effect based on the registration date of an instrument, not the lodgment date. </w:t>
      </w:r>
    </w:p>
    <w:p w14:paraId="7F032298" w14:textId="7B84BB5B" w:rsidR="00657C1B" w:rsidRPr="000867E0" w:rsidRDefault="00657C1B" w:rsidP="000867E0">
      <w:pPr>
        <w:spacing w:after="240"/>
      </w:pPr>
      <w:r>
        <w:t>Please refer to the </w:t>
      </w:r>
      <w:hyperlink r:id="rId19">
        <w:r w:rsidRPr="1283AD0C">
          <w:rPr>
            <w:rStyle w:val="Hyperlink"/>
          </w:rPr>
          <w:t>Phasin</w:t>
        </w:r>
        <w:r w:rsidRPr="1283AD0C">
          <w:rPr>
            <w:rStyle w:val="Hyperlink"/>
          </w:rPr>
          <w:t>g</w:t>
        </w:r>
        <w:r w:rsidRPr="1283AD0C">
          <w:rPr>
            <w:rStyle w:val="Hyperlink"/>
          </w:rPr>
          <w:t xml:space="preserve"> out of Paper Certificates</w:t>
        </w:r>
      </w:hyperlink>
      <w:r>
        <w:t> page for further information.</w:t>
      </w:r>
    </w:p>
    <w:p w14:paraId="0E7DB7DF" w14:textId="77777777" w:rsidR="00CE16E3" w:rsidRDefault="00CE16E3" w:rsidP="00CE16E3">
      <w:pPr>
        <w:pStyle w:val="Heading1"/>
        <w:spacing w:line="276" w:lineRule="auto"/>
      </w:pPr>
      <w:r w:rsidRPr="00DF7DA0">
        <w:t>Contact us</w:t>
      </w:r>
    </w:p>
    <w:p w14:paraId="29EC3A5D" w14:textId="19BCEF77" w:rsidR="0003381F" w:rsidRDefault="00CE16E3" w:rsidP="007A5427">
      <w:pPr>
        <w:spacing w:after="240"/>
      </w:pPr>
      <w:r>
        <w:t xml:space="preserve">For location and contact details, please go to </w:t>
      </w:r>
      <w:hyperlink r:id="rId20" w:history="1">
        <w:r w:rsidRPr="000C0291">
          <w:rPr>
            <w:rStyle w:val="Hyperlink"/>
          </w:rPr>
          <w:t>http://www.la</w:t>
        </w:r>
        <w:r w:rsidRPr="000C0291">
          <w:rPr>
            <w:rStyle w:val="Hyperlink"/>
          </w:rPr>
          <w:t>n</w:t>
        </w:r>
        <w:r w:rsidRPr="000C0291">
          <w:rPr>
            <w:rStyle w:val="Hyperlink"/>
          </w:rPr>
          <w:t>d.vic.gov.au/contact-us</w:t>
        </w:r>
      </w:hyperlink>
      <w:r w:rsidR="008F3283">
        <w:t>.</w:t>
      </w:r>
      <w:bookmarkEnd w:id="4"/>
    </w:p>
    <w:sectPr w:rsidR="0003381F" w:rsidSect="009827C2">
      <w:headerReference w:type="default" r:id="rId21"/>
      <w:footerReference w:type="even" r:id="rId22"/>
      <w:footerReference w:type="default" r:id="rId23"/>
      <w:footerReference w:type="first" r:id="rId24"/>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E3F9C" w14:textId="77777777" w:rsidR="00510BAC" w:rsidRDefault="00510BAC" w:rsidP="00C37A29">
      <w:pPr>
        <w:spacing w:after="0"/>
      </w:pPr>
      <w:r>
        <w:separator/>
      </w:r>
    </w:p>
  </w:endnote>
  <w:endnote w:type="continuationSeparator" w:id="0">
    <w:p w14:paraId="76E92AEE" w14:textId="77777777" w:rsidR="00510BAC" w:rsidRDefault="00510BAC" w:rsidP="00C37A29">
      <w:pPr>
        <w:spacing w:after="0"/>
      </w:pPr>
      <w:r>
        <w:continuationSeparator/>
      </w:r>
    </w:p>
  </w:endnote>
  <w:endnote w:type="continuationNotice" w:id="1">
    <w:p w14:paraId="09CE2268" w14:textId="77777777" w:rsidR="00510BAC" w:rsidRDefault="00510BA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CE98E" w14:textId="77777777" w:rsidR="00EE1137" w:rsidRDefault="00EE1137">
    <w:pPr>
      <w:pStyle w:val="Footer"/>
    </w:pPr>
    <w:r>
      <w:rPr>
        <w:noProof/>
      </w:rPr>
      <mc:AlternateContent>
        <mc:Choice Requires="wps">
          <w:drawing>
            <wp:anchor distT="0" distB="0" distL="0" distR="0" simplePos="0" relativeHeight="251658242" behindDoc="0" locked="0" layoutInCell="1" allowOverlap="1" wp14:anchorId="47B3B25C" wp14:editId="53CE3E59">
              <wp:simplePos x="635" y="635"/>
              <wp:positionH relativeFrom="page">
                <wp:align>center</wp:align>
              </wp:positionH>
              <wp:positionV relativeFrom="page">
                <wp:align>bottom</wp:align>
              </wp:positionV>
              <wp:extent cx="443865" cy="443865"/>
              <wp:effectExtent l="0" t="0" r="635" b="0"/>
              <wp:wrapNone/>
              <wp:docPr id="187538604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22ADA7" w14:textId="77777777" w:rsidR="00EE1137" w:rsidRPr="00EE1137" w:rsidRDefault="00EE1137" w:rsidP="00EE1137">
                          <w:pPr>
                            <w:spacing w:after="0"/>
                            <w:rPr>
                              <w:rFonts w:ascii="Calibri" w:eastAsia="Calibri" w:hAnsi="Calibri" w:cs="Calibri"/>
                              <w:noProof/>
                              <w:color w:val="000000"/>
                              <w:sz w:val="24"/>
                              <w:szCs w:val="24"/>
                            </w:rPr>
                          </w:pPr>
                          <w:r w:rsidRPr="00EE113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B3B25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322ADA7" w14:textId="77777777" w:rsidR="00EE1137" w:rsidRPr="00EE1137" w:rsidRDefault="00EE1137" w:rsidP="00EE1137">
                    <w:pPr>
                      <w:spacing w:after="0"/>
                      <w:rPr>
                        <w:rFonts w:ascii="Calibri" w:eastAsia="Calibri" w:hAnsi="Calibri" w:cs="Calibri"/>
                        <w:noProof/>
                        <w:color w:val="000000"/>
                        <w:sz w:val="24"/>
                        <w:szCs w:val="24"/>
                      </w:rPr>
                    </w:pPr>
                    <w:r w:rsidRPr="00EE1137">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47DD3" w14:textId="77777777" w:rsidR="000D7EE8" w:rsidRDefault="00EE1137" w:rsidP="009C006B">
    <w:pPr>
      <w:pStyle w:val="Footer"/>
    </w:pPr>
    <w:r>
      <w:rPr>
        <w:noProof/>
      </w:rPr>
      <mc:AlternateContent>
        <mc:Choice Requires="wps">
          <w:drawing>
            <wp:anchor distT="0" distB="0" distL="0" distR="0" simplePos="0" relativeHeight="251664896" behindDoc="0" locked="0" layoutInCell="1" allowOverlap="1" wp14:anchorId="2A3ACEC0" wp14:editId="2D1A5D3D">
              <wp:simplePos x="362309" y="9816860"/>
              <wp:positionH relativeFrom="page">
                <wp:align>center</wp:align>
              </wp:positionH>
              <wp:positionV relativeFrom="page">
                <wp:align>bottom</wp:align>
              </wp:positionV>
              <wp:extent cx="443865" cy="443865"/>
              <wp:effectExtent l="0" t="0" r="635" b="0"/>
              <wp:wrapNone/>
              <wp:docPr id="187027350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07A513" w14:textId="77777777" w:rsidR="00EE1137" w:rsidRPr="00EE1137" w:rsidRDefault="00EE1137" w:rsidP="00EE1137">
                          <w:pPr>
                            <w:spacing w:after="0"/>
                            <w:rPr>
                              <w:rFonts w:ascii="Calibri" w:eastAsia="Calibri" w:hAnsi="Calibri" w:cs="Calibri"/>
                              <w:noProof/>
                              <w:color w:val="000000"/>
                              <w:sz w:val="24"/>
                              <w:szCs w:val="24"/>
                            </w:rPr>
                          </w:pPr>
                          <w:r w:rsidRPr="00EE113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3ACEC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707A513" w14:textId="77777777" w:rsidR="00EE1137" w:rsidRPr="00EE1137" w:rsidRDefault="00EE1137" w:rsidP="00EE1137">
                    <w:pPr>
                      <w:spacing w:after="0"/>
                      <w:rPr>
                        <w:rFonts w:ascii="Calibri" w:eastAsia="Calibri" w:hAnsi="Calibri" w:cs="Calibri"/>
                        <w:noProof/>
                        <w:color w:val="000000"/>
                        <w:sz w:val="24"/>
                        <w:szCs w:val="24"/>
                      </w:rPr>
                    </w:pPr>
                    <w:r w:rsidRPr="00EE1137">
                      <w:rPr>
                        <w:rFonts w:ascii="Calibri" w:eastAsia="Calibri" w:hAnsi="Calibri" w:cs="Calibri"/>
                        <w:noProof/>
                        <w:color w:val="000000"/>
                        <w:sz w:val="24"/>
                        <w:szCs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502BDC71"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8CBC4CA" w14:textId="77777777" w:rsidR="004B7536" w:rsidRDefault="004B7536" w:rsidP="009C006B">
          <w:pPr>
            <w:pStyle w:val="Footer"/>
          </w:pPr>
          <w:bookmarkStart w:id="9" w:name="Title_TableFooter"/>
          <w:bookmarkEnd w:id="9"/>
        </w:p>
      </w:tc>
      <w:tc>
        <w:tcPr>
          <w:tcW w:w="9483" w:type="dxa"/>
          <w:tcBorders>
            <w:top w:val="single" w:sz="18" w:space="0" w:color="00B2A9" w:themeColor="text2"/>
            <w:left w:val="nil"/>
            <w:bottom w:val="nil"/>
            <w:right w:val="nil"/>
          </w:tcBorders>
        </w:tcPr>
        <w:p w14:paraId="3C4981FB"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B0C4123" w14:textId="77777777" w:rsidR="004B7536" w:rsidRDefault="004B7536" w:rsidP="009C006B">
          <w:pPr>
            <w:pStyle w:val="Footer"/>
          </w:pPr>
        </w:p>
      </w:tc>
    </w:tr>
    <w:tr w:rsidR="004B7536" w:rsidRPr="00F459F3" w14:paraId="783EA4A5"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3DB4B74A"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652C2464" w14:textId="0220FCD9" w:rsidR="004B7536" w:rsidRDefault="008D05F1" w:rsidP="009C006B">
          <w:pPr>
            <w:pStyle w:val="Footer"/>
            <w:cnfStyle w:val="000000000000" w:firstRow="0" w:lastRow="0" w:firstColumn="0" w:lastColumn="0" w:oddVBand="0" w:evenVBand="0" w:oddHBand="0" w:evenHBand="0" w:firstRowFirstColumn="0" w:firstRowLastColumn="0" w:lastRowFirstColumn="0" w:lastRowLastColumn="0"/>
          </w:pPr>
          <w:r w:rsidRPr="008D05F1">
            <w:rPr>
              <w:rStyle w:val="Bold"/>
            </w:rPr>
            <w:t>Customer Information Bulletin 2</w:t>
          </w:r>
          <w:r w:rsidR="00B820D2">
            <w:rPr>
              <w:rStyle w:val="Bold"/>
            </w:rPr>
            <w:t>30</w:t>
          </w:r>
          <w:r w:rsidR="005B46E2">
            <w:rPr>
              <w:rStyle w:val="Bold"/>
            </w:rPr>
            <w:t xml:space="preserve"> </w:t>
          </w:r>
          <w:sdt>
            <w:sdtPr>
              <w:alias w:val="Subject"/>
              <w:tag w:val=""/>
              <w:id w:val="244228787"/>
              <w:dataBinding w:prefixMappings="xmlns:ns0='http://purl.org/dc/elements/1.1/' xmlns:ns1='http://schemas.openxmlformats.org/package/2006/metadata/core-properties' " w:xpath="/ns1:coreProperties[1]/ns0:subject[1]" w:storeItemID="{6C3C8BC8-F283-45AE-878A-BAB7291924A1}"/>
              <w:text/>
            </w:sdtPr>
            <w:sdtEndPr/>
            <w:sdtContent>
              <w:r w:rsidR="005B46E2">
                <w:t>August</w:t>
              </w:r>
              <w:r w:rsidR="00CE16E3">
                <w:t xml:space="preserve"> 2024</w:t>
              </w:r>
            </w:sdtContent>
          </w:sdt>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697CEA8A"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163F3917" w14:textId="77777777" w:rsidR="009C006B" w:rsidRPr="0042508F" w:rsidRDefault="009C006B" w:rsidP="009C0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0BD65" w14:textId="77777777" w:rsidR="00EE1137" w:rsidRDefault="00EE1137">
    <w:pPr>
      <w:pStyle w:val="Footer"/>
    </w:pPr>
    <w:r>
      <w:rPr>
        <w:noProof/>
      </w:rPr>
      <mc:AlternateContent>
        <mc:Choice Requires="wps">
          <w:drawing>
            <wp:anchor distT="0" distB="0" distL="0" distR="0" simplePos="0" relativeHeight="251658241" behindDoc="0" locked="0" layoutInCell="1" allowOverlap="1" wp14:anchorId="6777BD8E" wp14:editId="77AFECF7">
              <wp:simplePos x="635" y="635"/>
              <wp:positionH relativeFrom="page">
                <wp:align>center</wp:align>
              </wp:positionH>
              <wp:positionV relativeFrom="page">
                <wp:align>bottom</wp:align>
              </wp:positionV>
              <wp:extent cx="443865" cy="443865"/>
              <wp:effectExtent l="0" t="0" r="635" b="0"/>
              <wp:wrapNone/>
              <wp:docPr id="73104341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4B33FC" w14:textId="77777777" w:rsidR="00EE1137" w:rsidRPr="00EE1137" w:rsidRDefault="00EE1137" w:rsidP="00EE1137">
                          <w:pPr>
                            <w:spacing w:after="0"/>
                            <w:rPr>
                              <w:rFonts w:ascii="Calibri" w:eastAsia="Calibri" w:hAnsi="Calibri" w:cs="Calibri"/>
                              <w:noProof/>
                              <w:color w:val="000000"/>
                              <w:sz w:val="24"/>
                              <w:szCs w:val="24"/>
                            </w:rPr>
                          </w:pPr>
                          <w:r w:rsidRPr="00EE113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77BD8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A4B33FC" w14:textId="77777777" w:rsidR="00EE1137" w:rsidRPr="00EE1137" w:rsidRDefault="00EE1137" w:rsidP="00EE1137">
                    <w:pPr>
                      <w:spacing w:after="0"/>
                      <w:rPr>
                        <w:rFonts w:ascii="Calibri" w:eastAsia="Calibri" w:hAnsi="Calibri" w:cs="Calibri"/>
                        <w:noProof/>
                        <w:color w:val="000000"/>
                        <w:sz w:val="24"/>
                        <w:szCs w:val="24"/>
                      </w:rPr>
                    </w:pPr>
                    <w:r w:rsidRPr="00EE1137">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8C9BE" w14:textId="77777777" w:rsidR="00510BAC" w:rsidRDefault="00510BAC" w:rsidP="00C37A29">
      <w:pPr>
        <w:spacing w:after="0"/>
      </w:pPr>
      <w:r>
        <w:separator/>
      </w:r>
    </w:p>
  </w:footnote>
  <w:footnote w:type="continuationSeparator" w:id="0">
    <w:p w14:paraId="787CE505" w14:textId="77777777" w:rsidR="00510BAC" w:rsidRDefault="00510BAC" w:rsidP="00C37A29">
      <w:pPr>
        <w:spacing w:after="0"/>
      </w:pPr>
      <w:r>
        <w:continuationSeparator/>
      </w:r>
    </w:p>
  </w:footnote>
  <w:footnote w:type="continuationNotice" w:id="1">
    <w:p w14:paraId="24F1EFE0" w14:textId="77777777" w:rsidR="00510BAC" w:rsidRDefault="00510BA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DDCBB" w14:textId="77777777" w:rsidR="00FD0FBF" w:rsidRPr="00A66161" w:rsidRDefault="00A66161" w:rsidP="00A66161">
    <w:pPr>
      <w:pStyle w:val="Header"/>
    </w:pPr>
    <w:bookmarkStart w:id="5" w:name="_Hlk128719759"/>
    <w:bookmarkStart w:id="6" w:name="_Hlk128719760"/>
    <w:bookmarkStart w:id="7" w:name="_Hlk128720388"/>
    <w:bookmarkStart w:id="8" w:name="_Hlk128720389"/>
    <w:r>
      <w:rPr>
        <w:noProof/>
      </w:rPr>
      <mc:AlternateContent>
        <mc:Choice Requires="wpg">
          <w:drawing>
            <wp:anchor distT="0" distB="0" distL="114300" distR="114300" simplePos="0" relativeHeight="251658240" behindDoc="1" locked="0" layoutInCell="1" allowOverlap="1" wp14:anchorId="0A82B74A" wp14:editId="53BE5445">
              <wp:simplePos x="0" y="0"/>
              <wp:positionH relativeFrom="page">
                <wp:posOffset>287867</wp:posOffset>
              </wp:positionH>
              <wp:positionV relativeFrom="page">
                <wp:posOffset>287867</wp:posOffset>
              </wp:positionV>
              <wp:extent cx="6984655" cy="717430"/>
              <wp:effectExtent l="0" t="0" r="6985" b="6985"/>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13" name="Free-form: Shape 1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4" name="Graphic 12"/>
                      <wpg:cNvGrpSpPr/>
                      <wpg:grpSpPr>
                        <a:xfrm>
                          <a:off x="6074833" y="0"/>
                          <a:ext cx="909822" cy="717430"/>
                          <a:chOff x="7420355" y="214883"/>
                          <a:chExt cx="682371" cy="537210"/>
                        </a:xfrm>
                      </wpg:grpSpPr>
                      <wps:wsp>
                        <wps:cNvPr id="15" name="Free-form: Shape 15"/>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9C23C0D" id="Group 12" o:spid="_x0000_s1026" alt="&quot;&quot;" style="position:absolute;margin-left:22.65pt;margin-top:22.65pt;width:549.95pt;height:56.5pt;z-index:-251658240;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">
              <v:shape id="Free-form: Shape 1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Shape 15"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" path="m155067,l,325755r224504,l379476,,155067,r,l155067,xe" fillcolor="#00b1a9" stroked="f">
                  <v:stroke joinstyle="miter"/>
                  <v:path arrowok="t" o:connecttype="custom" o:connectlocs="155067,0;0,325755;224504,325755;379476,0;155067,0;155067,0;155067,0" o:connectangles="0,0,0,0,0,0,0"/>
                </v:shape>
                <v:shape id="Free-form: Shape 16"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17"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18"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C43676"/>
    <w:multiLevelType w:val="multilevel"/>
    <w:tmpl w:val="97DAEA0E"/>
    <w:numStyleLink w:val="Numbering"/>
  </w:abstractNum>
  <w:abstractNum w:abstractNumId="10" w15:restartNumberingAfterBreak="0">
    <w:nsid w:val="06E245B5"/>
    <w:multiLevelType w:val="multilevel"/>
    <w:tmpl w:val="50041352"/>
    <w:numStyleLink w:val="ListHeadings"/>
  </w:abstractNum>
  <w:abstractNum w:abstractNumId="11"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D97275E8"/>
    <w:numStyleLink w:val="Bullets"/>
  </w:abstractNum>
  <w:abstractNum w:abstractNumId="14"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34C0BE2"/>
    <w:multiLevelType w:val="hybridMultilevel"/>
    <w:tmpl w:val="DBDAE3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3D74376"/>
    <w:multiLevelType w:val="hybridMultilevel"/>
    <w:tmpl w:val="6ACED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322B09"/>
    <w:multiLevelType w:val="multilevel"/>
    <w:tmpl w:val="97DAEA0E"/>
    <w:numStyleLink w:val="Numbering"/>
  </w:abstractNum>
  <w:abstractNum w:abstractNumId="20" w15:restartNumberingAfterBreak="0">
    <w:nsid w:val="1FF10AC6"/>
    <w:multiLevelType w:val="hybridMultilevel"/>
    <w:tmpl w:val="0EE81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A93084"/>
    <w:multiLevelType w:val="hybridMultilevel"/>
    <w:tmpl w:val="0B3EC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1263FB"/>
    <w:multiLevelType w:val="hybridMultilevel"/>
    <w:tmpl w:val="A8E86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594B9F"/>
    <w:multiLevelType w:val="hybridMultilevel"/>
    <w:tmpl w:val="AC969C3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4" w15:restartNumberingAfterBreak="0">
    <w:nsid w:val="278E25D3"/>
    <w:multiLevelType w:val="multilevel"/>
    <w:tmpl w:val="D97275E8"/>
    <w:numStyleLink w:val="Bullets"/>
  </w:abstractNum>
  <w:abstractNum w:abstractNumId="25" w15:restartNumberingAfterBreak="0">
    <w:nsid w:val="30474A23"/>
    <w:multiLevelType w:val="multilevel"/>
    <w:tmpl w:val="50041352"/>
    <w:numStyleLink w:val="ListHeadings"/>
  </w:abstractNum>
  <w:abstractNum w:abstractNumId="26" w15:restartNumberingAfterBreak="0">
    <w:nsid w:val="321F1D0F"/>
    <w:multiLevelType w:val="multilevel"/>
    <w:tmpl w:val="D97275E8"/>
    <w:numStyleLink w:val="Bullets"/>
  </w:abstractNum>
  <w:abstractNum w:abstractNumId="27" w15:restartNumberingAfterBreak="0">
    <w:nsid w:val="363131E6"/>
    <w:multiLevelType w:val="hybridMultilevel"/>
    <w:tmpl w:val="83EA3E6A"/>
    <w:lvl w:ilvl="0" w:tplc="6188FD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1397427"/>
    <w:multiLevelType w:val="multilevel"/>
    <w:tmpl w:val="97DAEA0E"/>
    <w:numStyleLink w:val="Numbering"/>
  </w:abstractNum>
  <w:abstractNum w:abstractNumId="29" w15:restartNumberingAfterBreak="0">
    <w:nsid w:val="458E1689"/>
    <w:multiLevelType w:val="hybridMultilevel"/>
    <w:tmpl w:val="7AB88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1" w15:restartNumberingAfterBreak="0">
    <w:nsid w:val="483439EA"/>
    <w:multiLevelType w:val="multilevel"/>
    <w:tmpl w:val="D97275E8"/>
    <w:numStyleLink w:val="Bullets"/>
  </w:abstractNum>
  <w:abstractNum w:abstractNumId="32"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3" w15:restartNumberingAfterBreak="0">
    <w:nsid w:val="4E7F1CD0"/>
    <w:multiLevelType w:val="multilevel"/>
    <w:tmpl w:val="97DAEA0E"/>
    <w:numStyleLink w:val="Numbering"/>
  </w:abstractNum>
  <w:abstractNum w:abstractNumId="34" w15:restartNumberingAfterBreak="0">
    <w:nsid w:val="58B73D84"/>
    <w:multiLevelType w:val="multilevel"/>
    <w:tmpl w:val="50041352"/>
    <w:numStyleLink w:val="ListHeadings"/>
  </w:abstractNum>
  <w:abstractNum w:abstractNumId="35" w15:restartNumberingAfterBreak="0">
    <w:nsid w:val="596A0C8C"/>
    <w:multiLevelType w:val="multilevel"/>
    <w:tmpl w:val="97DAEA0E"/>
    <w:numStyleLink w:val="Numbering"/>
  </w:abstractNum>
  <w:abstractNum w:abstractNumId="36" w15:restartNumberingAfterBreak="0">
    <w:nsid w:val="60E1502C"/>
    <w:multiLevelType w:val="multilevel"/>
    <w:tmpl w:val="D97275E8"/>
    <w:styleLink w:val="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Arial" w:hAnsi="Arial" w:hint="default"/>
        <w:color w:val="auto"/>
      </w:rPr>
    </w:lvl>
    <w:lvl w:ilvl="3">
      <w:start w:val="1"/>
      <w:numFmt w:val="bullet"/>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7" w15:restartNumberingAfterBreak="0">
    <w:nsid w:val="643520E2"/>
    <w:multiLevelType w:val="multilevel"/>
    <w:tmpl w:val="D97275E8"/>
    <w:numStyleLink w:val="Bullets"/>
  </w:abstractNum>
  <w:abstractNum w:abstractNumId="38" w15:restartNumberingAfterBreak="0">
    <w:nsid w:val="660D51AD"/>
    <w:multiLevelType w:val="multilevel"/>
    <w:tmpl w:val="97DAEA0E"/>
    <w:numStyleLink w:val="Numbering"/>
  </w:abstractNum>
  <w:abstractNum w:abstractNumId="39" w15:restartNumberingAfterBreak="0">
    <w:nsid w:val="6B2834A3"/>
    <w:multiLevelType w:val="hybridMultilevel"/>
    <w:tmpl w:val="00865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4D0736"/>
    <w:multiLevelType w:val="multilevel"/>
    <w:tmpl w:val="97DAEA0E"/>
    <w:numStyleLink w:val="Numbering"/>
  </w:abstractNum>
  <w:num w:numId="1" w16cid:durableId="511378831">
    <w:abstractNumId w:val="8"/>
  </w:num>
  <w:num w:numId="2" w16cid:durableId="183203968">
    <w:abstractNumId w:val="6"/>
  </w:num>
  <w:num w:numId="3" w16cid:durableId="1217204981">
    <w:abstractNumId w:val="5"/>
  </w:num>
  <w:num w:numId="4" w16cid:durableId="1065026392">
    <w:abstractNumId w:val="24"/>
  </w:num>
  <w:num w:numId="5" w16cid:durableId="596863815">
    <w:abstractNumId w:val="4"/>
  </w:num>
  <w:num w:numId="6" w16cid:durableId="923802368">
    <w:abstractNumId w:val="7"/>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6"/>
  </w:num>
  <w:num w:numId="12" w16cid:durableId="1261796759">
    <w:abstractNumId w:val="37"/>
  </w:num>
  <w:num w:numId="13" w16cid:durableId="1043405154">
    <w:abstractNumId w:val="26"/>
  </w:num>
  <w:num w:numId="14" w16cid:durableId="846598071">
    <w:abstractNumId w:val="14"/>
  </w:num>
  <w:num w:numId="15" w16cid:durableId="1311640227">
    <w:abstractNumId w:val="40"/>
  </w:num>
  <w:num w:numId="16" w16cid:durableId="881941196">
    <w:abstractNumId w:val="33"/>
  </w:num>
  <w:num w:numId="17" w16cid:durableId="533617442">
    <w:abstractNumId w:val="38"/>
  </w:num>
  <w:num w:numId="18" w16cid:durableId="250312982">
    <w:abstractNumId w:val="9"/>
  </w:num>
  <w:num w:numId="19" w16cid:durableId="385955825">
    <w:abstractNumId w:val="12"/>
  </w:num>
  <w:num w:numId="20" w16cid:durableId="1408189744">
    <w:abstractNumId w:val="28"/>
  </w:num>
  <w:num w:numId="21" w16cid:durableId="1370494809">
    <w:abstractNumId w:val="15"/>
  </w:num>
  <w:num w:numId="22" w16cid:durableId="659580476">
    <w:abstractNumId w:val="11"/>
  </w:num>
  <w:num w:numId="23" w16cid:durableId="2036539326">
    <w:abstractNumId w:val="13"/>
  </w:num>
  <w:num w:numId="24" w16cid:durableId="1303265532">
    <w:abstractNumId w:val="19"/>
  </w:num>
  <w:num w:numId="25" w16cid:durableId="1737582058">
    <w:abstractNumId w:val="35"/>
  </w:num>
  <w:num w:numId="26" w16cid:durableId="974717717">
    <w:abstractNumId w:val="34"/>
  </w:num>
  <w:num w:numId="27" w16cid:durableId="444039133">
    <w:abstractNumId w:val="18"/>
  </w:num>
  <w:num w:numId="28" w16cid:durableId="1536448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32"/>
  </w:num>
  <w:num w:numId="30" w16cid:durableId="877208382">
    <w:abstractNumId w:val="30"/>
  </w:num>
  <w:num w:numId="31" w16cid:durableId="93674957">
    <w:abstractNumId w:val="30"/>
  </w:num>
  <w:num w:numId="32" w16cid:durableId="15489497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25"/>
  </w:num>
  <w:num w:numId="35" w16cid:durableId="401946219">
    <w:abstractNumId w:val="10"/>
  </w:num>
  <w:num w:numId="36" w16cid:durableId="1893927797">
    <w:abstractNumId w:val="31"/>
  </w:num>
  <w:num w:numId="37" w16cid:durableId="189531547">
    <w:abstractNumId w:val="29"/>
  </w:num>
  <w:num w:numId="38" w16cid:durableId="612327017">
    <w:abstractNumId w:val="22"/>
  </w:num>
  <w:num w:numId="39" w16cid:durableId="865751376">
    <w:abstractNumId w:val="20"/>
  </w:num>
  <w:num w:numId="40" w16cid:durableId="819157143">
    <w:abstractNumId w:val="16"/>
  </w:num>
  <w:num w:numId="41" w16cid:durableId="1898666067">
    <w:abstractNumId w:val="21"/>
  </w:num>
  <w:num w:numId="42" w16cid:durableId="1200124848">
    <w:abstractNumId w:val="39"/>
  </w:num>
  <w:num w:numId="43" w16cid:durableId="1657684592">
    <w:abstractNumId w:val="17"/>
  </w:num>
  <w:num w:numId="44" w16cid:durableId="1981689355">
    <w:abstractNumId w:val="23"/>
  </w:num>
  <w:num w:numId="45" w16cid:durableId="10892777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A2"/>
    <w:rsid w:val="0000587B"/>
    <w:rsid w:val="00005AFD"/>
    <w:rsid w:val="0000643A"/>
    <w:rsid w:val="000070B5"/>
    <w:rsid w:val="00010583"/>
    <w:rsid w:val="00013A67"/>
    <w:rsid w:val="000166C4"/>
    <w:rsid w:val="00022084"/>
    <w:rsid w:val="0002550A"/>
    <w:rsid w:val="00027052"/>
    <w:rsid w:val="000300AF"/>
    <w:rsid w:val="00032A12"/>
    <w:rsid w:val="0003381F"/>
    <w:rsid w:val="000339B1"/>
    <w:rsid w:val="000351D2"/>
    <w:rsid w:val="00040A30"/>
    <w:rsid w:val="000410C0"/>
    <w:rsid w:val="00044C18"/>
    <w:rsid w:val="00050188"/>
    <w:rsid w:val="00053398"/>
    <w:rsid w:val="000544D7"/>
    <w:rsid w:val="00057744"/>
    <w:rsid w:val="00067BF7"/>
    <w:rsid w:val="000724AE"/>
    <w:rsid w:val="0008037D"/>
    <w:rsid w:val="000867E0"/>
    <w:rsid w:val="000A4538"/>
    <w:rsid w:val="000A4E6A"/>
    <w:rsid w:val="000A5B21"/>
    <w:rsid w:val="000A6856"/>
    <w:rsid w:val="000B497F"/>
    <w:rsid w:val="000B5ACA"/>
    <w:rsid w:val="000C0291"/>
    <w:rsid w:val="000C196E"/>
    <w:rsid w:val="000C53AA"/>
    <w:rsid w:val="000C6E65"/>
    <w:rsid w:val="000C7B71"/>
    <w:rsid w:val="000D7EE8"/>
    <w:rsid w:val="000E2CDC"/>
    <w:rsid w:val="000E693D"/>
    <w:rsid w:val="000F51DF"/>
    <w:rsid w:val="00102330"/>
    <w:rsid w:val="00103CEB"/>
    <w:rsid w:val="00112E73"/>
    <w:rsid w:val="00112E8F"/>
    <w:rsid w:val="00113468"/>
    <w:rsid w:val="001172C6"/>
    <w:rsid w:val="001268BC"/>
    <w:rsid w:val="001308D7"/>
    <w:rsid w:val="00130C3F"/>
    <w:rsid w:val="001404FF"/>
    <w:rsid w:val="00141C38"/>
    <w:rsid w:val="00141C61"/>
    <w:rsid w:val="001424FD"/>
    <w:rsid w:val="00142AAB"/>
    <w:rsid w:val="00142B12"/>
    <w:rsid w:val="001450A5"/>
    <w:rsid w:val="00147108"/>
    <w:rsid w:val="001525F0"/>
    <w:rsid w:val="00154471"/>
    <w:rsid w:val="00161BCA"/>
    <w:rsid w:val="001627FA"/>
    <w:rsid w:val="00163F7E"/>
    <w:rsid w:val="001666DD"/>
    <w:rsid w:val="0017287C"/>
    <w:rsid w:val="00176026"/>
    <w:rsid w:val="00180A21"/>
    <w:rsid w:val="0018381F"/>
    <w:rsid w:val="00185658"/>
    <w:rsid w:val="00186E46"/>
    <w:rsid w:val="001875B4"/>
    <w:rsid w:val="001A0010"/>
    <w:rsid w:val="001A0D77"/>
    <w:rsid w:val="001A5586"/>
    <w:rsid w:val="001A798F"/>
    <w:rsid w:val="001B7020"/>
    <w:rsid w:val="001C43C6"/>
    <w:rsid w:val="001C4887"/>
    <w:rsid w:val="001C70CC"/>
    <w:rsid w:val="001C7835"/>
    <w:rsid w:val="001D58B0"/>
    <w:rsid w:val="001D7CCC"/>
    <w:rsid w:val="001E1575"/>
    <w:rsid w:val="001E4C19"/>
    <w:rsid w:val="001E7505"/>
    <w:rsid w:val="001F13C1"/>
    <w:rsid w:val="001F1C47"/>
    <w:rsid w:val="001F3703"/>
    <w:rsid w:val="001F37B8"/>
    <w:rsid w:val="001F3F67"/>
    <w:rsid w:val="001F446D"/>
    <w:rsid w:val="001F6314"/>
    <w:rsid w:val="00202452"/>
    <w:rsid w:val="00204273"/>
    <w:rsid w:val="002068CA"/>
    <w:rsid w:val="00217588"/>
    <w:rsid w:val="002201C8"/>
    <w:rsid w:val="00221708"/>
    <w:rsid w:val="00221AB7"/>
    <w:rsid w:val="00224369"/>
    <w:rsid w:val="002300F6"/>
    <w:rsid w:val="002321ED"/>
    <w:rsid w:val="00232D24"/>
    <w:rsid w:val="002349C4"/>
    <w:rsid w:val="00242396"/>
    <w:rsid w:val="002430F1"/>
    <w:rsid w:val="002454D7"/>
    <w:rsid w:val="00245594"/>
    <w:rsid w:val="00246435"/>
    <w:rsid w:val="00246BCF"/>
    <w:rsid w:val="002548D4"/>
    <w:rsid w:val="00255BAB"/>
    <w:rsid w:val="002628CD"/>
    <w:rsid w:val="00270834"/>
    <w:rsid w:val="0027148A"/>
    <w:rsid w:val="00271BE0"/>
    <w:rsid w:val="00273B09"/>
    <w:rsid w:val="002759FB"/>
    <w:rsid w:val="00280972"/>
    <w:rsid w:val="002814E6"/>
    <w:rsid w:val="00293A96"/>
    <w:rsid w:val="002946E2"/>
    <w:rsid w:val="00295B50"/>
    <w:rsid w:val="002965C0"/>
    <w:rsid w:val="002B11B7"/>
    <w:rsid w:val="002B64DF"/>
    <w:rsid w:val="002B6B3D"/>
    <w:rsid w:val="002B710D"/>
    <w:rsid w:val="002C180E"/>
    <w:rsid w:val="002D3BF4"/>
    <w:rsid w:val="002D5E64"/>
    <w:rsid w:val="002D63AD"/>
    <w:rsid w:val="002E0EDA"/>
    <w:rsid w:val="002E7A9E"/>
    <w:rsid w:val="002F10F8"/>
    <w:rsid w:val="002F2155"/>
    <w:rsid w:val="00305171"/>
    <w:rsid w:val="0031130C"/>
    <w:rsid w:val="003236BA"/>
    <w:rsid w:val="00324630"/>
    <w:rsid w:val="00324BE3"/>
    <w:rsid w:val="00325850"/>
    <w:rsid w:val="00325C71"/>
    <w:rsid w:val="00327943"/>
    <w:rsid w:val="003317D7"/>
    <w:rsid w:val="00334477"/>
    <w:rsid w:val="00342259"/>
    <w:rsid w:val="00343130"/>
    <w:rsid w:val="00344485"/>
    <w:rsid w:val="0034680A"/>
    <w:rsid w:val="003570A0"/>
    <w:rsid w:val="00357778"/>
    <w:rsid w:val="00363FF8"/>
    <w:rsid w:val="003657EF"/>
    <w:rsid w:val="00371405"/>
    <w:rsid w:val="00374847"/>
    <w:rsid w:val="0037526F"/>
    <w:rsid w:val="0037721D"/>
    <w:rsid w:val="003774F9"/>
    <w:rsid w:val="0038102A"/>
    <w:rsid w:val="00384783"/>
    <w:rsid w:val="003862CF"/>
    <w:rsid w:val="00397EDD"/>
    <w:rsid w:val="003A4772"/>
    <w:rsid w:val="003B2313"/>
    <w:rsid w:val="003B2396"/>
    <w:rsid w:val="003B7FA2"/>
    <w:rsid w:val="003C73D8"/>
    <w:rsid w:val="003C7B6A"/>
    <w:rsid w:val="003D06BD"/>
    <w:rsid w:val="003D1CBE"/>
    <w:rsid w:val="003D23A3"/>
    <w:rsid w:val="003D3729"/>
    <w:rsid w:val="003D44A6"/>
    <w:rsid w:val="003D5856"/>
    <w:rsid w:val="003E16EB"/>
    <w:rsid w:val="003E5F31"/>
    <w:rsid w:val="003E7563"/>
    <w:rsid w:val="003E7D05"/>
    <w:rsid w:val="003F105A"/>
    <w:rsid w:val="0040028B"/>
    <w:rsid w:val="00403792"/>
    <w:rsid w:val="004044C3"/>
    <w:rsid w:val="00404E4F"/>
    <w:rsid w:val="00405A13"/>
    <w:rsid w:val="004068BC"/>
    <w:rsid w:val="00412CDA"/>
    <w:rsid w:val="0041673A"/>
    <w:rsid w:val="00422C2E"/>
    <w:rsid w:val="0042339A"/>
    <w:rsid w:val="00424829"/>
    <w:rsid w:val="0042508F"/>
    <w:rsid w:val="00432C4B"/>
    <w:rsid w:val="004346E3"/>
    <w:rsid w:val="004411F6"/>
    <w:rsid w:val="00446B50"/>
    <w:rsid w:val="00450E90"/>
    <w:rsid w:val="0045202D"/>
    <w:rsid w:val="004539FA"/>
    <w:rsid w:val="0045435A"/>
    <w:rsid w:val="00454A1D"/>
    <w:rsid w:val="00455168"/>
    <w:rsid w:val="004634DF"/>
    <w:rsid w:val="004635FD"/>
    <w:rsid w:val="00463695"/>
    <w:rsid w:val="00467C06"/>
    <w:rsid w:val="00471201"/>
    <w:rsid w:val="004722A9"/>
    <w:rsid w:val="00472520"/>
    <w:rsid w:val="0047302B"/>
    <w:rsid w:val="00477997"/>
    <w:rsid w:val="0048083D"/>
    <w:rsid w:val="00481221"/>
    <w:rsid w:val="00484D51"/>
    <w:rsid w:val="00492F5A"/>
    <w:rsid w:val="00497479"/>
    <w:rsid w:val="004A47B6"/>
    <w:rsid w:val="004A5316"/>
    <w:rsid w:val="004A70A3"/>
    <w:rsid w:val="004A74D1"/>
    <w:rsid w:val="004B271B"/>
    <w:rsid w:val="004B609E"/>
    <w:rsid w:val="004B7536"/>
    <w:rsid w:val="004C194A"/>
    <w:rsid w:val="004C6C26"/>
    <w:rsid w:val="004D0322"/>
    <w:rsid w:val="004E0833"/>
    <w:rsid w:val="004E28C6"/>
    <w:rsid w:val="004F138F"/>
    <w:rsid w:val="004F1752"/>
    <w:rsid w:val="004F46B7"/>
    <w:rsid w:val="004F5FD3"/>
    <w:rsid w:val="004F7237"/>
    <w:rsid w:val="004F798D"/>
    <w:rsid w:val="00500C61"/>
    <w:rsid w:val="00502144"/>
    <w:rsid w:val="00502E08"/>
    <w:rsid w:val="00504AA6"/>
    <w:rsid w:val="0050670B"/>
    <w:rsid w:val="0050698F"/>
    <w:rsid w:val="00507A80"/>
    <w:rsid w:val="00510BAC"/>
    <w:rsid w:val="00510D22"/>
    <w:rsid w:val="00511F2B"/>
    <w:rsid w:val="005141E8"/>
    <w:rsid w:val="00515B5A"/>
    <w:rsid w:val="00523D25"/>
    <w:rsid w:val="005259E6"/>
    <w:rsid w:val="005309FB"/>
    <w:rsid w:val="00531628"/>
    <w:rsid w:val="00531E85"/>
    <w:rsid w:val="00531E94"/>
    <w:rsid w:val="005328D8"/>
    <w:rsid w:val="00534D4F"/>
    <w:rsid w:val="005361DB"/>
    <w:rsid w:val="005416E6"/>
    <w:rsid w:val="005437CB"/>
    <w:rsid w:val="00546315"/>
    <w:rsid w:val="00550C99"/>
    <w:rsid w:val="00553413"/>
    <w:rsid w:val="0055512D"/>
    <w:rsid w:val="005573F1"/>
    <w:rsid w:val="00560EDB"/>
    <w:rsid w:val="00561753"/>
    <w:rsid w:val="005705C9"/>
    <w:rsid w:val="00577E2E"/>
    <w:rsid w:val="00580BDA"/>
    <w:rsid w:val="00581E67"/>
    <w:rsid w:val="0058369E"/>
    <w:rsid w:val="0059018E"/>
    <w:rsid w:val="00590690"/>
    <w:rsid w:val="00593314"/>
    <w:rsid w:val="00594496"/>
    <w:rsid w:val="00596983"/>
    <w:rsid w:val="00597C8F"/>
    <w:rsid w:val="00597E03"/>
    <w:rsid w:val="005A4B19"/>
    <w:rsid w:val="005A4EAE"/>
    <w:rsid w:val="005A52E4"/>
    <w:rsid w:val="005B0102"/>
    <w:rsid w:val="005B46E2"/>
    <w:rsid w:val="005B68AB"/>
    <w:rsid w:val="005C3591"/>
    <w:rsid w:val="005C559A"/>
    <w:rsid w:val="005C6618"/>
    <w:rsid w:val="005C6BFA"/>
    <w:rsid w:val="005D6C86"/>
    <w:rsid w:val="005E0498"/>
    <w:rsid w:val="005E062D"/>
    <w:rsid w:val="005E32D8"/>
    <w:rsid w:val="005E632F"/>
    <w:rsid w:val="005F6A92"/>
    <w:rsid w:val="00600032"/>
    <w:rsid w:val="006028E1"/>
    <w:rsid w:val="00602BD2"/>
    <w:rsid w:val="00602C13"/>
    <w:rsid w:val="00603FD5"/>
    <w:rsid w:val="00606728"/>
    <w:rsid w:val="0061197B"/>
    <w:rsid w:val="00611F4C"/>
    <w:rsid w:val="00616DC8"/>
    <w:rsid w:val="00617ADA"/>
    <w:rsid w:val="006229FB"/>
    <w:rsid w:val="006342E7"/>
    <w:rsid w:val="006355A2"/>
    <w:rsid w:val="00643C9B"/>
    <w:rsid w:val="0064570B"/>
    <w:rsid w:val="00646EB3"/>
    <w:rsid w:val="00647BB2"/>
    <w:rsid w:val="00652719"/>
    <w:rsid w:val="00657C1B"/>
    <w:rsid w:val="00663DA2"/>
    <w:rsid w:val="00664120"/>
    <w:rsid w:val="00667A3E"/>
    <w:rsid w:val="0067014A"/>
    <w:rsid w:val="00670501"/>
    <w:rsid w:val="00674BDE"/>
    <w:rsid w:val="00685F58"/>
    <w:rsid w:val="0068724F"/>
    <w:rsid w:val="00691E82"/>
    <w:rsid w:val="00691F98"/>
    <w:rsid w:val="00693358"/>
    <w:rsid w:val="006A1DEF"/>
    <w:rsid w:val="006A2EFF"/>
    <w:rsid w:val="006B3887"/>
    <w:rsid w:val="006B58C5"/>
    <w:rsid w:val="006B59B5"/>
    <w:rsid w:val="006B6618"/>
    <w:rsid w:val="006C0953"/>
    <w:rsid w:val="006C4AF4"/>
    <w:rsid w:val="006C5ACC"/>
    <w:rsid w:val="006C7A21"/>
    <w:rsid w:val="006D3F2F"/>
    <w:rsid w:val="006D5B64"/>
    <w:rsid w:val="006E3536"/>
    <w:rsid w:val="006E3F35"/>
    <w:rsid w:val="006E5193"/>
    <w:rsid w:val="006F5547"/>
    <w:rsid w:val="006F63E7"/>
    <w:rsid w:val="0070342B"/>
    <w:rsid w:val="00714488"/>
    <w:rsid w:val="0072159B"/>
    <w:rsid w:val="007251DF"/>
    <w:rsid w:val="007254A7"/>
    <w:rsid w:val="007256F3"/>
    <w:rsid w:val="0072733A"/>
    <w:rsid w:val="00732DCF"/>
    <w:rsid w:val="00746553"/>
    <w:rsid w:val="00746A36"/>
    <w:rsid w:val="00750004"/>
    <w:rsid w:val="00752BEE"/>
    <w:rsid w:val="00752DA3"/>
    <w:rsid w:val="00752F87"/>
    <w:rsid w:val="0076080F"/>
    <w:rsid w:val="00761065"/>
    <w:rsid w:val="007622B5"/>
    <w:rsid w:val="00762EBF"/>
    <w:rsid w:val="007776F4"/>
    <w:rsid w:val="00781AB8"/>
    <w:rsid w:val="00785C1D"/>
    <w:rsid w:val="00792F12"/>
    <w:rsid w:val="007A0363"/>
    <w:rsid w:val="007A2584"/>
    <w:rsid w:val="007A5427"/>
    <w:rsid w:val="007A6788"/>
    <w:rsid w:val="007A6C4B"/>
    <w:rsid w:val="007B149F"/>
    <w:rsid w:val="007B79BC"/>
    <w:rsid w:val="007C4718"/>
    <w:rsid w:val="007C57D9"/>
    <w:rsid w:val="007D1906"/>
    <w:rsid w:val="007D5ED7"/>
    <w:rsid w:val="007E57ED"/>
    <w:rsid w:val="007F2B44"/>
    <w:rsid w:val="007F6797"/>
    <w:rsid w:val="00800D3C"/>
    <w:rsid w:val="00802C97"/>
    <w:rsid w:val="008042D1"/>
    <w:rsid w:val="00805611"/>
    <w:rsid w:val="00810FF0"/>
    <w:rsid w:val="0081533C"/>
    <w:rsid w:val="008163B2"/>
    <w:rsid w:val="00821167"/>
    <w:rsid w:val="008248FC"/>
    <w:rsid w:val="00844251"/>
    <w:rsid w:val="00844419"/>
    <w:rsid w:val="00847780"/>
    <w:rsid w:val="0085439B"/>
    <w:rsid w:val="0085570E"/>
    <w:rsid w:val="008619FF"/>
    <w:rsid w:val="00866C99"/>
    <w:rsid w:val="00870FC9"/>
    <w:rsid w:val="00876118"/>
    <w:rsid w:val="008806B8"/>
    <w:rsid w:val="008807DF"/>
    <w:rsid w:val="00883B53"/>
    <w:rsid w:val="00883CFD"/>
    <w:rsid w:val="00886EBD"/>
    <w:rsid w:val="0089026B"/>
    <w:rsid w:val="008917BD"/>
    <w:rsid w:val="008962EF"/>
    <w:rsid w:val="008A3D3D"/>
    <w:rsid w:val="008A3E3A"/>
    <w:rsid w:val="008B05C3"/>
    <w:rsid w:val="008B412B"/>
    <w:rsid w:val="008B4965"/>
    <w:rsid w:val="008B7F66"/>
    <w:rsid w:val="008C0523"/>
    <w:rsid w:val="008C058A"/>
    <w:rsid w:val="008C419B"/>
    <w:rsid w:val="008D05F1"/>
    <w:rsid w:val="008D1ABD"/>
    <w:rsid w:val="008D229F"/>
    <w:rsid w:val="008E1C67"/>
    <w:rsid w:val="008E6074"/>
    <w:rsid w:val="008F3283"/>
    <w:rsid w:val="008F70D1"/>
    <w:rsid w:val="009009AB"/>
    <w:rsid w:val="0090137A"/>
    <w:rsid w:val="00902AB2"/>
    <w:rsid w:val="00910F53"/>
    <w:rsid w:val="0091171B"/>
    <w:rsid w:val="009128B5"/>
    <w:rsid w:val="009256FB"/>
    <w:rsid w:val="00926311"/>
    <w:rsid w:val="009264A2"/>
    <w:rsid w:val="0093208D"/>
    <w:rsid w:val="00936068"/>
    <w:rsid w:val="0094117A"/>
    <w:rsid w:val="00943DA9"/>
    <w:rsid w:val="009517CC"/>
    <w:rsid w:val="00951F42"/>
    <w:rsid w:val="009615D4"/>
    <w:rsid w:val="0096408A"/>
    <w:rsid w:val="00965D65"/>
    <w:rsid w:val="00967564"/>
    <w:rsid w:val="009727CE"/>
    <w:rsid w:val="00974677"/>
    <w:rsid w:val="00975A25"/>
    <w:rsid w:val="009827C2"/>
    <w:rsid w:val="00991144"/>
    <w:rsid w:val="00992D35"/>
    <w:rsid w:val="009952A8"/>
    <w:rsid w:val="0099700A"/>
    <w:rsid w:val="00997D37"/>
    <w:rsid w:val="009A2F17"/>
    <w:rsid w:val="009A68E4"/>
    <w:rsid w:val="009B3C30"/>
    <w:rsid w:val="009C006B"/>
    <w:rsid w:val="009C01F4"/>
    <w:rsid w:val="009C0AD0"/>
    <w:rsid w:val="009C5432"/>
    <w:rsid w:val="009C5CA3"/>
    <w:rsid w:val="009C703C"/>
    <w:rsid w:val="009D1765"/>
    <w:rsid w:val="009D1F19"/>
    <w:rsid w:val="009D24F5"/>
    <w:rsid w:val="009D5C5A"/>
    <w:rsid w:val="009D7B39"/>
    <w:rsid w:val="009E0861"/>
    <w:rsid w:val="009F1343"/>
    <w:rsid w:val="009F3103"/>
    <w:rsid w:val="009F4ACD"/>
    <w:rsid w:val="00A00AE9"/>
    <w:rsid w:val="00A03358"/>
    <w:rsid w:val="00A10ABD"/>
    <w:rsid w:val="00A13664"/>
    <w:rsid w:val="00A1723B"/>
    <w:rsid w:val="00A20853"/>
    <w:rsid w:val="00A23448"/>
    <w:rsid w:val="00A24EF4"/>
    <w:rsid w:val="00A27FD6"/>
    <w:rsid w:val="00A32AD2"/>
    <w:rsid w:val="00A32C54"/>
    <w:rsid w:val="00A33747"/>
    <w:rsid w:val="00A348F9"/>
    <w:rsid w:val="00A474F0"/>
    <w:rsid w:val="00A50ECB"/>
    <w:rsid w:val="00A53FAF"/>
    <w:rsid w:val="00A57BEA"/>
    <w:rsid w:val="00A66161"/>
    <w:rsid w:val="00A67E8B"/>
    <w:rsid w:val="00A719A8"/>
    <w:rsid w:val="00A77630"/>
    <w:rsid w:val="00A77B2F"/>
    <w:rsid w:val="00A90151"/>
    <w:rsid w:val="00A9168B"/>
    <w:rsid w:val="00A9359B"/>
    <w:rsid w:val="00A94AFE"/>
    <w:rsid w:val="00A95AD8"/>
    <w:rsid w:val="00A96585"/>
    <w:rsid w:val="00AA0C58"/>
    <w:rsid w:val="00AA0E89"/>
    <w:rsid w:val="00AA128D"/>
    <w:rsid w:val="00AA163B"/>
    <w:rsid w:val="00AA312F"/>
    <w:rsid w:val="00AA56CE"/>
    <w:rsid w:val="00AB2FBE"/>
    <w:rsid w:val="00AB35B4"/>
    <w:rsid w:val="00AB581F"/>
    <w:rsid w:val="00AB5F12"/>
    <w:rsid w:val="00AB688C"/>
    <w:rsid w:val="00AB70F6"/>
    <w:rsid w:val="00AC0558"/>
    <w:rsid w:val="00AC2A49"/>
    <w:rsid w:val="00AC3321"/>
    <w:rsid w:val="00AC67AA"/>
    <w:rsid w:val="00AC730E"/>
    <w:rsid w:val="00AD295B"/>
    <w:rsid w:val="00AD463F"/>
    <w:rsid w:val="00AD4BE5"/>
    <w:rsid w:val="00AD4DF3"/>
    <w:rsid w:val="00AD54E6"/>
    <w:rsid w:val="00AE172E"/>
    <w:rsid w:val="00AE17F3"/>
    <w:rsid w:val="00AF2097"/>
    <w:rsid w:val="00B11FD4"/>
    <w:rsid w:val="00B138A4"/>
    <w:rsid w:val="00B153EB"/>
    <w:rsid w:val="00B23603"/>
    <w:rsid w:val="00B24383"/>
    <w:rsid w:val="00B251A4"/>
    <w:rsid w:val="00B255CB"/>
    <w:rsid w:val="00B31E62"/>
    <w:rsid w:val="00B32D6C"/>
    <w:rsid w:val="00B32E0C"/>
    <w:rsid w:val="00B3749D"/>
    <w:rsid w:val="00B47F90"/>
    <w:rsid w:val="00B52EF4"/>
    <w:rsid w:val="00B54DE3"/>
    <w:rsid w:val="00B56755"/>
    <w:rsid w:val="00B60A9B"/>
    <w:rsid w:val="00B6303E"/>
    <w:rsid w:val="00B642BC"/>
    <w:rsid w:val="00B65DAA"/>
    <w:rsid w:val="00B65F81"/>
    <w:rsid w:val="00B66480"/>
    <w:rsid w:val="00B66B2F"/>
    <w:rsid w:val="00B71577"/>
    <w:rsid w:val="00B7257D"/>
    <w:rsid w:val="00B735F5"/>
    <w:rsid w:val="00B748E6"/>
    <w:rsid w:val="00B74F7F"/>
    <w:rsid w:val="00B75B08"/>
    <w:rsid w:val="00B7756A"/>
    <w:rsid w:val="00B820D2"/>
    <w:rsid w:val="00B84B7B"/>
    <w:rsid w:val="00B85ACB"/>
    <w:rsid w:val="00B8753E"/>
    <w:rsid w:val="00B87859"/>
    <w:rsid w:val="00B9137D"/>
    <w:rsid w:val="00B91D47"/>
    <w:rsid w:val="00B92F5E"/>
    <w:rsid w:val="00B94905"/>
    <w:rsid w:val="00B97A66"/>
    <w:rsid w:val="00BA0284"/>
    <w:rsid w:val="00BA3424"/>
    <w:rsid w:val="00BA3797"/>
    <w:rsid w:val="00BA3CB8"/>
    <w:rsid w:val="00BA5CE9"/>
    <w:rsid w:val="00BA688E"/>
    <w:rsid w:val="00BA7623"/>
    <w:rsid w:val="00BB0F2F"/>
    <w:rsid w:val="00BB1AB2"/>
    <w:rsid w:val="00BC2BCE"/>
    <w:rsid w:val="00BD0A92"/>
    <w:rsid w:val="00BD1BCE"/>
    <w:rsid w:val="00BD53F7"/>
    <w:rsid w:val="00BD6B3E"/>
    <w:rsid w:val="00BD7588"/>
    <w:rsid w:val="00BF63F5"/>
    <w:rsid w:val="00BF68C8"/>
    <w:rsid w:val="00BF7E76"/>
    <w:rsid w:val="00C01BBD"/>
    <w:rsid w:val="00C01E68"/>
    <w:rsid w:val="00C04C28"/>
    <w:rsid w:val="00C11924"/>
    <w:rsid w:val="00C1430E"/>
    <w:rsid w:val="00C1443F"/>
    <w:rsid w:val="00C23696"/>
    <w:rsid w:val="00C23EEC"/>
    <w:rsid w:val="00C2430E"/>
    <w:rsid w:val="00C25186"/>
    <w:rsid w:val="00C31506"/>
    <w:rsid w:val="00C317A2"/>
    <w:rsid w:val="00C326F9"/>
    <w:rsid w:val="00C371EC"/>
    <w:rsid w:val="00C37A29"/>
    <w:rsid w:val="00C41DED"/>
    <w:rsid w:val="00C4680D"/>
    <w:rsid w:val="00C527F4"/>
    <w:rsid w:val="00C55C51"/>
    <w:rsid w:val="00C57006"/>
    <w:rsid w:val="00C60865"/>
    <w:rsid w:val="00C614C2"/>
    <w:rsid w:val="00C626F6"/>
    <w:rsid w:val="00C63003"/>
    <w:rsid w:val="00C6351E"/>
    <w:rsid w:val="00C70EFC"/>
    <w:rsid w:val="00C710B6"/>
    <w:rsid w:val="00C71ACC"/>
    <w:rsid w:val="00C80487"/>
    <w:rsid w:val="00C81AF9"/>
    <w:rsid w:val="00C932F3"/>
    <w:rsid w:val="00CA3799"/>
    <w:rsid w:val="00CA4FCE"/>
    <w:rsid w:val="00CB522D"/>
    <w:rsid w:val="00CC0323"/>
    <w:rsid w:val="00CC40C6"/>
    <w:rsid w:val="00CD1C46"/>
    <w:rsid w:val="00CD2F0C"/>
    <w:rsid w:val="00CD42AE"/>
    <w:rsid w:val="00CD61EB"/>
    <w:rsid w:val="00CE16E3"/>
    <w:rsid w:val="00CE1BD9"/>
    <w:rsid w:val="00CE1F67"/>
    <w:rsid w:val="00CE5D03"/>
    <w:rsid w:val="00CE7219"/>
    <w:rsid w:val="00CE7D00"/>
    <w:rsid w:val="00CF02F0"/>
    <w:rsid w:val="00CF132F"/>
    <w:rsid w:val="00CF18B2"/>
    <w:rsid w:val="00CF7CBC"/>
    <w:rsid w:val="00D0629E"/>
    <w:rsid w:val="00D16F74"/>
    <w:rsid w:val="00D2260C"/>
    <w:rsid w:val="00D263D7"/>
    <w:rsid w:val="00D26D76"/>
    <w:rsid w:val="00D26FD2"/>
    <w:rsid w:val="00D31064"/>
    <w:rsid w:val="00D36CC0"/>
    <w:rsid w:val="00D51407"/>
    <w:rsid w:val="00D5664E"/>
    <w:rsid w:val="00D567C3"/>
    <w:rsid w:val="00D57926"/>
    <w:rsid w:val="00D60649"/>
    <w:rsid w:val="00D61E88"/>
    <w:rsid w:val="00D63149"/>
    <w:rsid w:val="00D724D2"/>
    <w:rsid w:val="00D7796D"/>
    <w:rsid w:val="00D80260"/>
    <w:rsid w:val="00D82889"/>
    <w:rsid w:val="00D83296"/>
    <w:rsid w:val="00D83923"/>
    <w:rsid w:val="00D938C6"/>
    <w:rsid w:val="00D9419D"/>
    <w:rsid w:val="00DB2BC5"/>
    <w:rsid w:val="00DB40C3"/>
    <w:rsid w:val="00DB7357"/>
    <w:rsid w:val="00DB7919"/>
    <w:rsid w:val="00DC0961"/>
    <w:rsid w:val="00DC1936"/>
    <w:rsid w:val="00DC4D37"/>
    <w:rsid w:val="00DC5661"/>
    <w:rsid w:val="00DC592E"/>
    <w:rsid w:val="00DD0AAF"/>
    <w:rsid w:val="00DD455D"/>
    <w:rsid w:val="00DD78A2"/>
    <w:rsid w:val="00DD7E8C"/>
    <w:rsid w:val="00DE210F"/>
    <w:rsid w:val="00DE68DD"/>
    <w:rsid w:val="00DF1B4D"/>
    <w:rsid w:val="00DF4E3E"/>
    <w:rsid w:val="00DF7A87"/>
    <w:rsid w:val="00DF7DA0"/>
    <w:rsid w:val="00E0389F"/>
    <w:rsid w:val="00E0453D"/>
    <w:rsid w:val="00E05A86"/>
    <w:rsid w:val="00E05E20"/>
    <w:rsid w:val="00E05FA6"/>
    <w:rsid w:val="00E063F5"/>
    <w:rsid w:val="00E14143"/>
    <w:rsid w:val="00E147D4"/>
    <w:rsid w:val="00E21AE9"/>
    <w:rsid w:val="00E22247"/>
    <w:rsid w:val="00E25474"/>
    <w:rsid w:val="00E32F93"/>
    <w:rsid w:val="00E3561A"/>
    <w:rsid w:val="00E372CB"/>
    <w:rsid w:val="00E42E3C"/>
    <w:rsid w:val="00E47FB6"/>
    <w:rsid w:val="00E54B2B"/>
    <w:rsid w:val="00E57B3E"/>
    <w:rsid w:val="00E60F36"/>
    <w:rsid w:val="00E62C5A"/>
    <w:rsid w:val="00E65E15"/>
    <w:rsid w:val="00E67315"/>
    <w:rsid w:val="00E67CD8"/>
    <w:rsid w:val="00E70635"/>
    <w:rsid w:val="00E80F52"/>
    <w:rsid w:val="00E846D1"/>
    <w:rsid w:val="00E910DC"/>
    <w:rsid w:val="00E91981"/>
    <w:rsid w:val="00EA1943"/>
    <w:rsid w:val="00EA6BF9"/>
    <w:rsid w:val="00EA7E47"/>
    <w:rsid w:val="00EB1798"/>
    <w:rsid w:val="00EB273C"/>
    <w:rsid w:val="00EB3EE1"/>
    <w:rsid w:val="00EC4B2D"/>
    <w:rsid w:val="00EC51E7"/>
    <w:rsid w:val="00EC7A0E"/>
    <w:rsid w:val="00ED1CF1"/>
    <w:rsid w:val="00ED226B"/>
    <w:rsid w:val="00ED24FC"/>
    <w:rsid w:val="00ED71CB"/>
    <w:rsid w:val="00EE1137"/>
    <w:rsid w:val="00EE1EB7"/>
    <w:rsid w:val="00EE1F32"/>
    <w:rsid w:val="00EE2996"/>
    <w:rsid w:val="00EE6F14"/>
    <w:rsid w:val="00EE74F7"/>
    <w:rsid w:val="00EF0FE7"/>
    <w:rsid w:val="00EF2B38"/>
    <w:rsid w:val="00EF3F23"/>
    <w:rsid w:val="00EF3FAB"/>
    <w:rsid w:val="00F06E3A"/>
    <w:rsid w:val="00F108A1"/>
    <w:rsid w:val="00F15F7D"/>
    <w:rsid w:val="00F16030"/>
    <w:rsid w:val="00F162D4"/>
    <w:rsid w:val="00F2159C"/>
    <w:rsid w:val="00F279FC"/>
    <w:rsid w:val="00F31E23"/>
    <w:rsid w:val="00F35C9C"/>
    <w:rsid w:val="00F3649B"/>
    <w:rsid w:val="00F36B9E"/>
    <w:rsid w:val="00F4010B"/>
    <w:rsid w:val="00F459F3"/>
    <w:rsid w:val="00F4702C"/>
    <w:rsid w:val="00F48B4F"/>
    <w:rsid w:val="00F505B8"/>
    <w:rsid w:val="00F52CE4"/>
    <w:rsid w:val="00F53397"/>
    <w:rsid w:val="00F634F6"/>
    <w:rsid w:val="00F64343"/>
    <w:rsid w:val="00F76143"/>
    <w:rsid w:val="00F8331E"/>
    <w:rsid w:val="00F863F7"/>
    <w:rsid w:val="00F86F6A"/>
    <w:rsid w:val="00F87B07"/>
    <w:rsid w:val="00F90745"/>
    <w:rsid w:val="00F90D6F"/>
    <w:rsid w:val="00F93598"/>
    <w:rsid w:val="00F94806"/>
    <w:rsid w:val="00F94880"/>
    <w:rsid w:val="00F96559"/>
    <w:rsid w:val="00FA02E3"/>
    <w:rsid w:val="00FA223A"/>
    <w:rsid w:val="00FA568C"/>
    <w:rsid w:val="00FA5777"/>
    <w:rsid w:val="00FB0D65"/>
    <w:rsid w:val="00FB19C3"/>
    <w:rsid w:val="00FB21E9"/>
    <w:rsid w:val="00FB3862"/>
    <w:rsid w:val="00FB4A9F"/>
    <w:rsid w:val="00FC250E"/>
    <w:rsid w:val="00FC2D8B"/>
    <w:rsid w:val="00FC4331"/>
    <w:rsid w:val="00FC473B"/>
    <w:rsid w:val="00FC5382"/>
    <w:rsid w:val="00FC6576"/>
    <w:rsid w:val="00FC73C9"/>
    <w:rsid w:val="00FD01CC"/>
    <w:rsid w:val="00FD0FBF"/>
    <w:rsid w:val="00FD3306"/>
    <w:rsid w:val="00FE4C19"/>
    <w:rsid w:val="00FE57D8"/>
    <w:rsid w:val="00FE6694"/>
    <w:rsid w:val="00FF006F"/>
    <w:rsid w:val="00FF2E86"/>
    <w:rsid w:val="00FF4A04"/>
    <w:rsid w:val="00FF706F"/>
    <w:rsid w:val="03537025"/>
    <w:rsid w:val="03CC87C3"/>
    <w:rsid w:val="05A5151D"/>
    <w:rsid w:val="0676D217"/>
    <w:rsid w:val="0D5A6420"/>
    <w:rsid w:val="1283AD0C"/>
    <w:rsid w:val="19FFE312"/>
    <w:rsid w:val="1A55C1AA"/>
    <w:rsid w:val="2FE44C8B"/>
    <w:rsid w:val="30E0971A"/>
    <w:rsid w:val="3795FF24"/>
    <w:rsid w:val="382D8294"/>
    <w:rsid w:val="3A51219D"/>
    <w:rsid w:val="3B36E9CA"/>
    <w:rsid w:val="3C2AE541"/>
    <w:rsid w:val="3D2BD7DD"/>
    <w:rsid w:val="3D88A99A"/>
    <w:rsid w:val="411A8ED7"/>
    <w:rsid w:val="41D5BCBC"/>
    <w:rsid w:val="42DFE9DC"/>
    <w:rsid w:val="45777446"/>
    <w:rsid w:val="4AFBD08C"/>
    <w:rsid w:val="4DCB3696"/>
    <w:rsid w:val="54E5550E"/>
    <w:rsid w:val="553E5F32"/>
    <w:rsid w:val="579B4B4B"/>
    <w:rsid w:val="5A24BAA3"/>
    <w:rsid w:val="5B71EC40"/>
    <w:rsid w:val="5D41B1A5"/>
    <w:rsid w:val="5E69AC11"/>
    <w:rsid w:val="605BE719"/>
    <w:rsid w:val="633B34AC"/>
    <w:rsid w:val="65525A01"/>
    <w:rsid w:val="70CAB6C8"/>
    <w:rsid w:val="72A1252F"/>
    <w:rsid w:val="738ABA88"/>
    <w:rsid w:val="7762B488"/>
    <w:rsid w:val="7D6D68A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2C7FD"/>
  <w15:chartTrackingRefBased/>
  <w15:docId w15:val="{925EC17F-3AFE-430E-9F04-35789D83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9B3C30"/>
    <w:pPr>
      <w:ind w:left="284" w:hanging="284"/>
      <w:contextualSpacing/>
    </w:pPr>
  </w:style>
  <w:style w:type="paragraph" w:styleId="ListBullet2">
    <w:name w:val="List Bullet 2"/>
    <w:basedOn w:val="Normal"/>
    <w:uiPriority w:val="99"/>
    <w:unhideWhenUsed/>
    <w:qFormat/>
    <w:rsid w:val="009B3C30"/>
    <w:pPr>
      <w:ind w:left="567" w:hanging="283"/>
      <w:contextualSpacing/>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9B3C30"/>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ind w:left="567" w:hanging="567"/>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9B3C30"/>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9B3C30"/>
    <w:pPr>
      <w:framePr w:wrap="around"/>
    </w:pPr>
    <w:rPr>
      <w:b w:val="0"/>
      <w:color w:val="404040" w:themeColor="text1" w:themeTint="BF"/>
      <w:spacing w:val="0"/>
      <w:sz w:val="22"/>
    </w:rPr>
  </w:style>
  <w:style w:type="character" w:customStyle="1" w:styleId="SubtitleChar">
    <w:name w:val="Subtitle Char"/>
    <w:basedOn w:val="DefaultParagraphFont"/>
    <w:link w:val="Subtitle"/>
    <w:uiPriority w:val="11"/>
    <w:rsid w:val="009B3C30"/>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1D58B0"/>
    <w:pPr>
      <w:spacing w:before="60"/>
    </w:pPr>
    <w:rPr>
      <w:color w:val="404040" w:themeColor="text1" w:themeTint="BF"/>
    </w:rPr>
  </w:style>
  <w:style w:type="character" w:customStyle="1" w:styleId="GreyTextChar">
    <w:name w:val="Grey Text Char"/>
    <w:basedOn w:val="DefaultParagraphFont"/>
    <w:link w:val="GreyText"/>
    <w:uiPriority w:val="1"/>
    <w:rsid w:val="001D58B0"/>
    <w:rPr>
      <w:color w:val="404040" w:themeColor="text1" w:themeTint="BF"/>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9B3C30"/>
    <w:pPr>
      <w:tabs>
        <w:tab w:val="num" w:pos="851"/>
      </w:tabs>
      <w:ind w:left="1134" w:hanging="283"/>
      <w:contextualSpacing/>
    </w:pPr>
  </w:style>
  <w:style w:type="paragraph" w:customStyle="1" w:styleId="Heading1-Numbered0">
    <w:name w:val="Heading 1 - Numbered"/>
    <w:basedOn w:val="Heading1"/>
    <w:next w:val="Normal"/>
    <w:link w:val="Heading1-NumberedChar0"/>
    <w:uiPriority w:val="9"/>
    <w:qFormat/>
    <w:rsid w:val="00271BE0"/>
    <w:pPr>
      <w:tabs>
        <w:tab w:val="num" w:pos="360"/>
      </w:tabs>
      <w:ind w:left="340" w:hanging="340"/>
      <w:contextualSpacing/>
    </w:pPr>
  </w:style>
  <w:style w:type="paragraph" w:customStyle="1" w:styleId="Heading2-Numbered0">
    <w:name w:val="Heading 2 - Numbered"/>
    <w:basedOn w:val="Heading2"/>
    <w:next w:val="Normal"/>
    <w:link w:val="Heading2-NumberedChar0"/>
    <w:uiPriority w:val="9"/>
    <w:qFormat/>
    <w:rsid w:val="00271BE0"/>
    <w:pPr>
      <w:ind w:left="680" w:hanging="680"/>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851" w:hanging="851"/>
    </w:pPr>
  </w:style>
  <w:style w:type="paragraph" w:customStyle="1" w:styleId="Heading4-Numbered">
    <w:name w:val="Heading 4 - Numbered"/>
    <w:basedOn w:val="Heading4"/>
    <w:link w:val="Heading4-NumberedChar"/>
    <w:uiPriority w:val="9"/>
    <w:qFormat/>
    <w:rsid w:val="001F37B8"/>
    <w:pPr>
      <w:keepNext w:val="0"/>
      <w:keepLines w:val="0"/>
      <w:spacing w:before="60"/>
      <w:ind w:left="1134" w:hanging="1134"/>
    </w:pPr>
    <w:rPr>
      <w:b w:val="0"/>
      <w:iCs w:val="0"/>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1F37B8"/>
    <w:rPr>
      <w:rFonts w:asciiTheme="majorHAnsi" w:eastAsiaTheme="majorEastAsia" w:hAnsiTheme="majorHAnsi" w:cstheme="majorBidi"/>
      <w:b w:val="0"/>
      <w:iCs w:val="0"/>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customStyle="1" w:styleId="BannerLogo">
    <w:name w:val="Banner Logo"/>
    <w:basedOn w:val="Normal"/>
    <w:link w:val="BannerLogoChar"/>
    <w:rsid w:val="00A66161"/>
    <w:pPr>
      <w:framePr w:h="851" w:hRule="exact" w:wrap="around" w:vAnchor="page" w:hAnchor="page" w:x="8704" w:y="1617" w:anchorLock="1"/>
    </w:pPr>
    <w:rPr>
      <w:noProof/>
    </w:rPr>
  </w:style>
  <w:style w:type="character" w:customStyle="1" w:styleId="BannerLogoChar">
    <w:name w:val="Banner Logo Char"/>
    <w:basedOn w:val="DefaultParagraphFont"/>
    <w:link w:val="BannerLogo"/>
    <w:rsid w:val="00A66161"/>
    <w:rPr>
      <w:noProof/>
      <w:sz w:val="20"/>
    </w:rPr>
  </w:style>
  <w:style w:type="paragraph" w:customStyle="1" w:styleId="1Highlight">
    <w:name w:val="1Highlight"/>
    <w:basedOn w:val="Pull-outQuote"/>
    <w:link w:val="1HighlightChar"/>
    <w:qFormat/>
    <w:rsid w:val="00DC592E"/>
    <w:pPr>
      <w:pBdr>
        <w:top w:val="single" w:sz="4" w:space="4" w:color="B2E8E5" w:themeColor="accent4"/>
        <w:left w:val="single" w:sz="4" w:space="4" w:color="B2E8E5" w:themeColor="accent4"/>
        <w:bottom w:val="single" w:sz="4" w:space="4" w:color="B2E8E5" w:themeColor="accent4"/>
        <w:right w:val="single" w:sz="4" w:space="4" w:color="B2E8E5" w:themeColor="accent4"/>
      </w:pBdr>
      <w:shd w:val="clear" w:color="auto" w:fill="B2E8E5" w:themeFill="accent4"/>
      <w:spacing w:before="0" w:line="276" w:lineRule="auto"/>
    </w:pPr>
    <w:rPr>
      <w:b/>
      <w:color w:val="000000" w:themeColor="text1"/>
      <w:szCs w:val="20"/>
    </w:rPr>
  </w:style>
  <w:style w:type="character" w:customStyle="1" w:styleId="1HighlightChar">
    <w:name w:val="1Highlight Char"/>
    <w:basedOn w:val="Pull-outQuoteChar"/>
    <w:link w:val="1Highlight"/>
    <w:rsid w:val="00DC592E"/>
    <w:rPr>
      <w:b/>
      <w:color w:val="000000" w:themeColor="text1"/>
      <w:sz w:val="20"/>
      <w:szCs w:val="20"/>
      <w:shd w:val="clear" w:color="auto" w:fill="B2E8E5" w:themeFill="accent4"/>
    </w:rPr>
  </w:style>
  <w:style w:type="character" w:styleId="UnresolvedMention">
    <w:name w:val="Unresolved Mention"/>
    <w:basedOn w:val="DefaultParagraphFont"/>
    <w:uiPriority w:val="99"/>
    <w:semiHidden/>
    <w:unhideWhenUsed/>
    <w:rsid w:val="00DC592E"/>
    <w:rPr>
      <w:color w:val="605E5C"/>
      <w:shd w:val="clear" w:color="auto" w:fill="E1DFDD"/>
    </w:rPr>
  </w:style>
  <w:style w:type="character" w:styleId="FollowedHyperlink">
    <w:name w:val="FollowedHyperlink"/>
    <w:basedOn w:val="DefaultParagraphFont"/>
    <w:uiPriority w:val="99"/>
    <w:semiHidden/>
    <w:unhideWhenUsed/>
    <w:rsid w:val="00057744"/>
    <w:rPr>
      <w:color w:val="53565A" w:themeColor="followedHyperlink"/>
      <w:u w:val="single"/>
    </w:rPr>
  </w:style>
  <w:style w:type="paragraph" w:styleId="NormalWeb">
    <w:name w:val="Normal (Web)"/>
    <w:basedOn w:val="Normal"/>
    <w:uiPriority w:val="99"/>
    <w:unhideWhenUsed/>
    <w:rsid w:val="00CE16E3"/>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30C3F"/>
    <w:pPr>
      <w:spacing w:after="0" w:line="240" w:lineRule="auto"/>
    </w:pPr>
    <w:rPr>
      <w:sz w:val="20"/>
    </w:rPr>
  </w:style>
  <w:style w:type="paragraph" w:styleId="CommentText">
    <w:name w:val="annotation text"/>
    <w:basedOn w:val="Normal"/>
    <w:link w:val="CommentTextChar"/>
    <w:uiPriority w:val="99"/>
    <w:unhideWhenUsed/>
    <w:rsid w:val="00A32AD2"/>
    <w:rPr>
      <w:szCs w:val="20"/>
    </w:rPr>
  </w:style>
  <w:style w:type="character" w:customStyle="1" w:styleId="CommentTextChar">
    <w:name w:val="Comment Text Char"/>
    <w:basedOn w:val="DefaultParagraphFont"/>
    <w:link w:val="CommentText"/>
    <w:uiPriority w:val="99"/>
    <w:rsid w:val="00A32AD2"/>
    <w:rPr>
      <w:sz w:val="20"/>
      <w:szCs w:val="20"/>
    </w:rPr>
  </w:style>
  <w:style w:type="character" w:styleId="CommentReference">
    <w:name w:val="annotation reference"/>
    <w:basedOn w:val="DefaultParagraphFont"/>
    <w:uiPriority w:val="99"/>
    <w:semiHidden/>
    <w:unhideWhenUsed/>
    <w:rsid w:val="00A32AD2"/>
    <w:rPr>
      <w:sz w:val="16"/>
      <w:szCs w:val="16"/>
    </w:rPr>
  </w:style>
  <w:style w:type="paragraph" w:styleId="CommentSubject">
    <w:name w:val="annotation subject"/>
    <w:basedOn w:val="CommentText"/>
    <w:next w:val="CommentText"/>
    <w:link w:val="CommentSubjectChar"/>
    <w:uiPriority w:val="99"/>
    <w:semiHidden/>
    <w:unhideWhenUsed/>
    <w:rsid w:val="00050188"/>
    <w:rPr>
      <w:b/>
      <w:bCs/>
    </w:rPr>
  </w:style>
  <w:style w:type="character" w:customStyle="1" w:styleId="CommentSubjectChar">
    <w:name w:val="Comment Subject Char"/>
    <w:basedOn w:val="CommentTextChar"/>
    <w:link w:val="CommentSubject"/>
    <w:uiPriority w:val="99"/>
    <w:semiHidden/>
    <w:rsid w:val="00050188"/>
    <w:rPr>
      <w:b/>
      <w:bCs/>
      <w:sz w:val="20"/>
      <w:szCs w:val="20"/>
    </w:rPr>
  </w:style>
  <w:style w:type="character" w:styleId="Mention">
    <w:name w:val="Mention"/>
    <w:basedOn w:val="DefaultParagraphFont"/>
    <w:uiPriority w:val="99"/>
    <w:unhideWhenUsed/>
    <w:rsid w:val="000E2C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807940">
      <w:bodyDiv w:val="1"/>
      <w:marLeft w:val="0"/>
      <w:marRight w:val="0"/>
      <w:marTop w:val="0"/>
      <w:marBottom w:val="0"/>
      <w:divBdr>
        <w:top w:val="none" w:sz="0" w:space="0" w:color="auto"/>
        <w:left w:val="none" w:sz="0" w:space="0" w:color="auto"/>
        <w:bottom w:val="none" w:sz="0" w:space="0" w:color="auto"/>
        <w:right w:val="none" w:sz="0" w:space="0" w:color="auto"/>
      </w:divBdr>
    </w:div>
    <w:div w:id="731469271">
      <w:bodyDiv w:val="1"/>
      <w:marLeft w:val="0"/>
      <w:marRight w:val="0"/>
      <w:marTop w:val="0"/>
      <w:marBottom w:val="0"/>
      <w:divBdr>
        <w:top w:val="none" w:sz="0" w:space="0" w:color="auto"/>
        <w:left w:val="none" w:sz="0" w:space="0" w:color="auto"/>
        <w:bottom w:val="none" w:sz="0" w:space="0" w:color="auto"/>
        <w:right w:val="none" w:sz="0" w:space="0" w:color="auto"/>
      </w:divBdr>
      <w:divsChild>
        <w:div w:id="402142083">
          <w:marLeft w:val="0"/>
          <w:marRight w:val="0"/>
          <w:marTop w:val="0"/>
          <w:marBottom w:val="0"/>
          <w:divBdr>
            <w:top w:val="none" w:sz="0" w:space="0" w:color="auto"/>
            <w:left w:val="none" w:sz="0" w:space="0" w:color="auto"/>
            <w:bottom w:val="none" w:sz="0" w:space="0" w:color="auto"/>
            <w:right w:val="none" w:sz="0" w:space="0" w:color="auto"/>
          </w:divBdr>
        </w:div>
        <w:div w:id="1016884211">
          <w:marLeft w:val="0"/>
          <w:marRight w:val="0"/>
          <w:marTop w:val="0"/>
          <w:marBottom w:val="0"/>
          <w:divBdr>
            <w:top w:val="none" w:sz="0" w:space="0" w:color="auto"/>
            <w:left w:val="none" w:sz="0" w:space="0" w:color="auto"/>
            <w:bottom w:val="none" w:sz="0" w:space="0" w:color="auto"/>
            <w:right w:val="none" w:sz="0" w:space="0" w:color="auto"/>
          </w:divBdr>
        </w:div>
        <w:div w:id="1618561367">
          <w:marLeft w:val="0"/>
          <w:marRight w:val="0"/>
          <w:marTop w:val="0"/>
          <w:marBottom w:val="0"/>
          <w:divBdr>
            <w:top w:val="none" w:sz="0" w:space="0" w:color="auto"/>
            <w:left w:val="none" w:sz="0" w:space="0" w:color="auto"/>
            <w:bottom w:val="none" w:sz="0" w:space="0" w:color="auto"/>
            <w:right w:val="none" w:sz="0" w:space="0" w:color="auto"/>
          </w:divBdr>
        </w:div>
      </w:divsChild>
    </w:div>
    <w:div w:id="899638716">
      <w:bodyDiv w:val="1"/>
      <w:marLeft w:val="0"/>
      <w:marRight w:val="0"/>
      <w:marTop w:val="0"/>
      <w:marBottom w:val="0"/>
      <w:divBdr>
        <w:top w:val="none" w:sz="0" w:space="0" w:color="auto"/>
        <w:left w:val="none" w:sz="0" w:space="0" w:color="auto"/>
        <w:bottom w:val="none" w:sz="0" w:space="0" w:color="auto"/>
        <w:right w:val="none" w:sz="0" w:space="0" w:color="auto"/>
      </w:divBdr>
    </w:div>
    <w:div w:id="1467701231">
      <w:bodyDiv w:val="1"/>
      <w:marLeft w:val="0"/>
      <w:marRight w:val="0"/>
      <w:marTop w:val="0"/>
      <w:marBottom w:val="0"/>
      <w:divBdr>
        <w:top w:val="none" w:sz="0" w:space="0" w:color="auto"/>
        <w:left w:val="none" w:sz="0" w:space="0" w:color="auto"/>
        <w:bottom w:val="none" w:sz="0" w:space="0" w:color="auto"/>
        <w:right w:val="none" w:sz="0" w:space="0" w:color="auto"/>
      </w:divBdr>
      <w:divsChild>
        <w:div w:id="960188644">
          <w:marLeft w:val="0"/>
          <w:marRight w:val="0"/>
          <w:marTop w:val="0"/>
          <w:marBottom w:val="0"/>
          <w:divBdr>
            <w:top w:val="none" w:sz="0" w:space="0" w:color="auto"/>
            <w:left w:val="none" w:sz="0" w:space="0" w:color="auto"/>
            <w:bottom w:val="none" w:sz="0" w:space="0" w:color="auto"/>
            <w:right w:val="none" w:sz="0" w:space="0" w:color="auto"/>
          </w:divBdr>
        </w:div>
        <w:div w:id="1504205846">
          <w:marLeft w:val="0"/>
          <w:marRight w:val="0"/>
          <w:marTop w:val="0"/>
          <w:marBottom w:val="0"/>
          <w:divBdr>
            <w:top w:val="none" w:sz="0" w:space="0" w:color="auto"/>
            <w:left w:val="none" w:sz="0" w:space="0" w:color="auto"/>
            <w:bottom w:val="none" w:sz="0" w:space="0" w:color="auto"/>
            <w:right w:val="none" w:sz="0" w:space="0" w:color="auto"/>
          </w:divBdr>
        </w:div>
        <w:div w:id="1776368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nd.vic.gov.au/__data/assets/word_doc/0028/713773/Paper-Instrument-Acceptance-Form.docx" TargetMode="External"/><Relationship Id="rId18" Type="http://schemas.openxmlformats.org/officeDocument/2006/relationships/hyperlink" Target="https://www.land.vic.gov.au/surveying/digital-cadastre/eplan-mandate"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land.vic.gov.au/land-registration/public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and.vic.gov.au/land-registration/publications" TargetMode="External"/><Relationship Id="rId20" Type="http://schemas.openxmlformats.org/officeDocument/2006/relationships/hyperlink" Target="http://www.land.vic.gov.au/contac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land.vic.gov.au/land-registration/for-professionals/our-electronic-lodgment-program/electronic-submission-of-paper-instrument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and.vic.gov.au/land-registration/for-individuals/the-victorian-register-of-land/phasing-out-paper-certificates-of-tit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d.vic.gov.au/land-registration/fees-guides-and-forms"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Customer%20Information%20Bulletin%2022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CE6E4919B643C5AEB971951210DB28"/>
        <w:category>
          <w:name w:val="General"/>
          <w:gallery w:val="placeholder"/>
        </w:category>
        <w:types>
          <w:type w:val="bbPlcHdr"/>
        </w:types>
        <w:behaviors>
          <w:behavior w:val="content"/>
        </w:behaviors>
        <w:guid w:val="{3D4DC877-51DD-4DF7-B6DC-F884E8DF08DC}"/>
      </w:docPartPr>
      <w:docPartBody>
        <w:p w:rsidR="00AC67AA" w:rsidRDefault="00AC67AA">
          <w:pPr>
            <w:pStyle w:val="BBCE6E4919B643C5AEB971951210DB28"/>
          </w:pPr>
          <w:r w:rsidRPr="00902AB2">
            <w:t>[Meeting Name or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AA"/>
    <w:rsid w:val="000304FB"/>
    <w:rsid w:val="000B725B"/>
    <w:rsid w:val="000C7B71"/>
    <w:rsid w:val="001474E3"/>
    <w:rsid w:val="001F1C47"/>
    <w:rsid w:val="0020129F"/>
    <w:rsid w:val="00243131"/>
    <w:rsid w:val="00245594"/>
    <w:rsid w:val="00293A96"/>
    <w:rsid w:val="00490D41"/>
    <w:rsid w:val="004D0A90"/>
    <w:rsid w:val="005451B8"/>
    <w:rsid w:val="005B4B18"/>
    <w:rsid w:val="005C7439"/>
    <w:rsid w:val="00600032"/>
    <w:rsid w:val="00643C9B"/>
    <w:rsid w:val="006A2EFF"/>
    <w:rsid w:val="00752DA3"/>
    <w:rsid w:val="00810FF0"/>
    <w:rsid w:val="008B663B"/>
    <w:rsid w:val="00A10ABD"/>
    <w:rsid w:val="00AC67AA"/>
    <w:rsid w:val="00AE20B0"/>
    <w:rsid w:val="00BA0284"/>
    <w:rsid w:val="00DC6E48"/>
    <w:rsid w:val="00DD455D"/>
    <w:rsid w:val="00E372CB"/>
    <w:rsid w:val="00F768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CE6E4919B643C5AEB971951210DB28">
    <w:name w:val="BBCE6E4919B643C5AEB971951210D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5BC44D3DFA44489D671D4BA0F39E2" ma:contentTypeVersion="13" ma:contentTypeDescription="Create a new document." ma:contentTypeScope="" ma:versionID="29b4349756526ec8279cb79cb6ca9f24">
  <xsd:schema xmlns:xsd="http://www.w3.org/2001/XMLSchema" xmlns:xs="http://www.w3.org/2001/XMLSchema" xmlns:p="http://schemas.microsoft.com/office/2006/metadata/properties" xmlns:ns3="9ed42ec1-ee95-4204-ac12-364dbbf4eb59" xmlns:ns4="5c106eeb-c9f7-45bc-9afd-ed0f3ecddafe" targetNamespace="http://schemas.microsoft.com/office/2006/metadata/properties" ma:root="true" ma:fieldsID="895775afa4d28616f5a107ec0738d6ce" ns3:_="" ns4:_="">
    <xsd:import namespace="9ed42ec1-ee95-4204-ac12-364dbbf4eb59"/>
    <xsd:import namespace="5c106eeb-c9f7-45bc-9afd-ed0f3ecddaf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42ec1-ee95-4204-ac12-364dbbf4eb5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106eeb-c9f7-45bc-9afd-ed0f3ecdda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ed42ec1-ee95-4204-ac12-364dbbf4eb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FE131-9F75-482D-B81A-74336BE8C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42ec1-ee95-4204-ac12-364dbbf4eb59"/>
    <ds:schemaRef ds:uri="5c106eeb-c9f7-45bc-9afd-ed0f3ecdd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3.xml><?xml version="1.0" encoding="utf-8"?>
<ds:datastoreItem xmlns:ds="http://schemas.openxmlformats.org/officeDocument/2006/customXml" ds:itemID="{CBD1FBF4-259D-42E9-BE04-B4742E28C755}">
  <ds:schemaRef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5c106eeb-c9f7-45bc-9afd-ed0f3ecddafe"/>
    <ds:schemaRef ds:uri="9ed42ec1-ee95-4204-ac12-364dbbf4eb59"/>
    <ds:schemaRef ds:uri="http://www.w3.org/XML/1998/namespace"/>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Customer Information Bulletin 228.dotx</Template>
  <TotalTime>18</TotalTime>
  <Pages>2</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Links>
    <vt:vector size="36" baseType="variant">
      <vt:variant>
        <vt:i4>1638474</vt:i4>
      </vt:variant>
      <vt:variant>
        <vt:i4>15</vt:i4>
      </vt:variant>
      <vt:variant>
        <vt:i4>0</vt:i4>
      </vt:variant>
      <vt:variant>
        <vt:i4>5</vt:i4>
      </vt:variant>
      <vt:variant>
        <vt:lpwstr>http://www.land.vic.gov.au/contact-us</vt:lpwstr>
      </vt:variant>
      <vt:variant>
        <vt:lpwstr/>
      </vt:variant>
      <vt:variant>
        <vt:i4>6160451</vt:i4>
      </vt:variant>
      <vt:variant>
        <vt:i4>12</vt:i4>
      </vt:variant>
      <vt:variant>
        <vt:i4>0</vt:i4>
      </vt:variant>
      <vt:variant>
        <vt:i4>5</vt:i4>
      </vt:variant>
      <vt:variant>
        <vt:lpwstr>https://www.land.vic.gov.au/land-registration/for-individuals/the-victorian-register-of-land/phasing-out-paper-certificates-of-title</vt:lpwstr>
      </vt:variant>
      <vt:variant>
        <vt:lpwstr/>
      </vt:variant>
      <vt:variant>
        <vt:i4>65546</vt:i4>
      </vt:variant>
      <vt:variant>
        <vt:i4>9</vt:i4>
      </vt:variant>
      <vt:variant>
        <vt:i4>0</vt:i4>
      </vt:variant>
      <vt:variant>
        <vt:i4>5</vt:i4>
      </vt:variant>
      <vt:variant>
        <vt:lpwstr>https://www.land.vic.gov.au/surveying/digital-cadastre/eplan-mandate</vt:lpwstr>
      </vt:variant>
      <vt:variant>
        <vt:lpwstr/>
      </vt:variant>
      <vt:variant>
        <vt:i4>3145779</vt:i4>
      </vt:variant>
      <vt:variant>
        <vt:i4>6</vt:i4>
      </vt:variant>
      <vt:variant>
        <vt:i4>0</vt:i4>
      </vt:variant>
      <vt:variant>
        <vt:i4>5</vt:i4>
      </vt:variant>
      <vt:variant>
        <vt:lpwstr>https://www.land.vic.gov.au/land-registration/publications</vt:lpwstr>
      </vt:variant>
      <vt:variant>
        <vt:lpwstr/>
      </vt:variant>
      <vt:variant>
        <vt:i4>3145779</vt:i4>
      </vt:variant>
      <vt:variant>
        <vt:i4>3</vt:i4>
      </vt:variant>
      <vt:variant>
        <vt:i4>0</vt:i4>
      </vt:variant>
      <vt:variant>
        <vt:i4>5</vt:i4>
      </vt:variant>
      <vt:variant>
        <vt:lpwstr>https://www.land.vic.gov.au/land-registration/publications</vt:lpwstr>
      </vt:variant>
      <vt:variant>
        <vt:lpwstr/>
      </vt:variant>
      <vt:variant>
        <vt:i4>7143547</vt:i4>
      </vt:variant>
      <vt:variant>
        <vt:i4>0</vt:i4>
      </vt:variant>
      <vt:variant>
        <vt:i4>0</vt:i4>
      </vt:variant>
      <vt:variant>
        <vt:i4>5</vt:i4>
      </vt:variant>
      <vt:variant>
        <vt:lpwstr>Please see the Electronic submission of paper instruments (land.vic.gov.au) page for more 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August 2024</dc:subject>
  <dc:creator>Scott Bellairs</dc:creator>
  <cp:keywords/>
  <dc:description/>
  <cp:lastModifiedBy>Mark D Spence (DTP)</cp:lastModifiedBy>
  <cp:revision>7</cp:revision>
  <cp:lastPrinted>2022-12-31T07:22:00Z</cp:lastPrinted>
  <dcterms:created xsi:type="dcterms:W3CDTF">2024-08-02T00:52:00Z</dcterms:created>
  <dcterms:modified xsi:type="dcterms:W3CDTF">2024-08-02T01:27:00Z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0x0101009E35BC44D3DFA44489D671D4BA0F39E2</vt:lpwstr>
  </property>
  <property fmtid="{D5CDD505-2E9C-101B-9397-08002B2CF9AE}" pid="3" name="MediaServiceImageTags">
    <vt:lpwstr/>
  </property>
  <property fmtid="{D5CDD505-2E9C-101B-9397-08002B2CF9AE}" pid="4" name="ClassificationContentMarkingFooterShapeIds">
    <vt:lpwstr>2b92d65b,6fc81ebf,6f7a1be2</vt:lpwstr>
  </property>
  <property fmtid="{D5CDD505-2E9C-101B-9397-08002B2CF9AE}" pid="5" name="ClassificationContentMarkingFooterFontProps">
    <vt:lpwstr>#000000,12,Calibri</vt:lpwstr>
  </property>
  <property fmtid="{D5CDD505-2E9C-101B-9397-08002B2CF9AE}" pid="6" name="ClassificationContentMarkingFooterText">
    <vt:lpwstr>OFFICIAL</vt:lpwstr>
  </property>
  <property fmtid="{D5CDD505-2E9C-101B-9397-08002B2CF9AE}" pid="7" name="MSIP_Label_4257e2ab-f512-40e2-9c9a-c64247360765_Enabled">
    <vt:lpwstr>true</vt:lpwstr>
  </property>
  <property fmtid="{D5CDD505-2E9C-101B-9397-08002B2CF9AE}" pid="8" name="MSIP_Label_4257e2ab-f512-40e2-9c9a-c64247360765_SetDate">
    <vt:lpwstr>2024-06-13T05:29:30Z</vt:lpwstr>
  </property>
  <property fmtid="{D5CDD505-2E9C-101B-9397-08002B2CF9AE}" pid="9" name="MSIP_Label_4257e2ab-f512-40e2-9c9a-c64247360765_Method">
    <vt:lpwstr>Privileged</vt:lpwstr>
  </property>
  <property fmtid="{D5CDD505-2E9C-101B-9397-08002B2CF9AE}" pid="10" name="MSIP_Label_4257e2ab-f512-40e2-9c9a-c64247360765_Name">
    <vt:lpwstr>OFFICIAL</vt:lpwstr>
  </property>
  <property fmtid="{D5CDD505-2E9C-101B-9397-08002B2CF9AE}" pid="11" name="MSIP_Label_4257e2ab-f512-40e2-9c9a-c64247360765_SiteId">
    <vt:lpwstr>e8bdd6f7-fc18-4e48-a554-7f547927223b</vt:lpwstr>
  </property>
  <property fmtid="{D5CDD505-2E9C-101B-9397-08002B2CF9AE}" pid="12" name="MSIP_Label_4257e2ab-f512-40e2-9c9a-c64247360765_ActionId">
    <vt:lpwstr>de6daba4-6ef9-4a26-89f3-caa854c5f958</vt:lpwstr>
  </property>
  <property fmtid="{D5CDD505-2E9C-101B-9397-08002B2CF9AE}" pid="13" name="MSIP_Label_4257e2ab-f512-40e2-9c9a-c64247360765_ContentBits">
    <vt:lpwstr>2</vt:lpwstr>
  </property>
</Properties>
</file>