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395178C4" w14:textId="286063C6" w:rsidR="001E18A0" w:rsidRPr="001E18A0" w:rsidRDefault="00000000" w:rsidP="00D86094">
      <w:pPr>
        <w:pStyle w:val="Subtitle-white"/>
        <w:framePr w:wrap="around" w:x="1321" w:y="2653"/>
        <w:rPr>
          <w:color w:val="auto"/>
        </w:rPr>
      </w:pPr>
      <w:sdt>
        <w:sdtPr>
          <w:rPr>
            <w:color w:val="auto"/>
          </w:rPr>
          <w:alias w:val="Subject"/>
          <w:tag w:val=""/>
          <w:id w:val="1239684066"/>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multiLine="1"/>
        </w:sdtPr>
        <w:sdtContent>
          <w:r w:rsidR="001E18A0" w:rsidRPr="001E18A0">
            <w:rPr>
              <w:color w:val="auto"/>
            </w:rPr>
            <w:t>Product Description</w:t>
          </w:r>
        </w:sdtContent>
      </w:sdt>
    </w:p>
    <w:p w14:paraId="217228C7" w14:textId="58F57705" w:rsidR="001E18A0" w:rsidRPr="001E18A0" w:rsidRDefault="00000000" w:rsidP="00D86094">
      <w:pPr>
        <w:pStyle w:val="Title"/>
        <w:framePr w:w="5698" w:h="1729" w:hRule="exact" w:wrap="around" w:x="1246" w:y="1554"/>
        <w:ind w:right="-996"/>
        <w:rPr>
          <w:color w:val="auto"/>
        </w:rPr>
      </w:pPr>
      <w:sdt>
        <w:sdtPr>
          <w:rPr>
            <w:color w:val="auto"/>
          </w:rPr>
          <w:alias w:val="Title"/>
          <w:tag w:val=""/>
          <w:id w:val="-473762251"/>
          <w:placeholder>
            <w:docPart w:val="DEA015B0D16545F5834DC89ED280CEEE"/>
          </w:placeholder>
          <w:dataBinding w:prefixMappings="xmlns:ns0='http://purl.org/dc/elements/1.1/' xmlns:ns1='http://schemas.openxmlformats.org/package/2006/metadata/core-properties' " w:xpath="/ns1:coreProperties[1]/ns0:title[1]" w:storeItemID="{6C3C8BC8-F283-45AE-878A-BAB7291924A1}"/>
          <w:text w:multiLine="1"/>
        </w:sdtPr>
        <w:sdtContent>
          <w:r w:rsidR="00857590">
            <w:rPr>
              <w:color w:val="auto"/>
            </w:rPr>
            <w:t>Vicmap Elevation 1m DEM</w:t>
          </w:r>
        </w:sdtContent>
      </w:sdt>
    </w:p>
    <w:sdt>
      <w:sdtPr>
        <w:id w:val="-1710481446"/>
        <w:docPartObj>
          <w:docPartGallery w:val="Cover Pages"/>
          <w:docPartUnique/>
        </w:docPartObj>
      </w:sdtPr>
      <w:sdtEndPr>
        <w:rPr>
          <w:b/>
          <w:bCs/>
        </w:rPr>
      </w:sdtEndPr>
      <w:sdtContent>
        <w:p w14:paraId="4F168BCE" w14:textId="7ADBF048" w:rsidR="00994BFC" w:rsidRDefault="00895093" w:rsidP="00C97AB2">
          <w:r>
            <w:rPr>
              <w:noProof/>
            </w:rPr>
            <w:drawing>
              <wp:anchor distT="0" distB="0" distL="114300" distR="114300" simplePos="0" relativeHeight="251658241" behindDoc="1" locked="0" layoutInCell="1" allowOverlap="1" wp14:anchorId="0B68E37B" wp14:editId="31AFD340">
                <wp:simplePos x="0" y="0"/>
                <wp:positionH relativeFrom="page">
                  <wp:posOffset>123825</wp:posOffset>
                </wp:positionH>
                <wp:positionV relativeFrom="page">
                  <wp:posOffset>2409825</wp:posOffset>
                </wp:positionV>
                <wp:extent cx="7303770" cy="6725285"/>
                <wp:effectExtent l="133350" t="114300" r="144780" b="1517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12763" r="12763"/>
                        <a:stretch>
                          <a:fillRect/>
                        </a:stretch>
                      </pic:blipFill>
                      <pic:spPr>
                        <a:xfrm>
                          <a:off x="0" y="0"/>
                          <a:ext cx="7303770" cy="672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4" behindDoc="0" locked="0" layoutInCell="1" allowOverlap="1" wp14:anchorId="545D02B7" wp14:editId="41481564">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760307" id="Freeform: Shape 28" o:spid="_x0000_s1026" style="position:absolute;margin-left:392.8pt;margin-top:22.25pt;width:179.6pt;height:188.5pt;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59DE2D1B" wp14:editId="4EF11CD4">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txbx>
                            <w:txbxContent>
                              <w:p w14:paraId="7FC654EA" w14:textId="4D402C2A" w:rsidR="00697F67" w:rsidRDefault="00697F67" w:rsidP="00697F6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E2D1B" id="Freeform: Shape 29" o:spid="_x0000_s1026" style="position:absolute;margin-left:303.7pt;margin-top:210.85pt;width:268.2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" adj="-11796480,,5400" path="m2257785,2396966l3407200,,1131299,c1131299,,,2396966,,2396966r2257911,l2257785,2396966xe" fillcolor="#cedc00" stroked="f" strokeweight=".35181mm">
                    <v:fill opacity="43176f"/>
                    <v:stroke joinstyle="miter"/>
                    <v:formulas/>
                    <v:path arrowok="t" o:connecttype="custom" o:connectlocs="2257504,2396491;3406776,0;1131158,0;0,2396491;2257630,2396491" o:connectangles="0,0,0,0,0" textboxrect="0,0,3407199,2396965"/>
                    <v:textbox>
                      <w:txbxContent>
                        <w:p w14:paraId="7FC654EA" w14:textId="4D402C2A" w:rsidR="00697F67" w:rsidRDefault="00697F67" w:rsidP="00697F67">
                          <w:pPr>
                            <w:jc w:val="center"/>
                          </w:pPr>
                        </w:p>
                      </w:txbxContent>
                    </v:textbox>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1C5013B6" wp14:editId="60A8F808">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C1050" id="Freeform: Shape 30" o:spid="_x0000_s1026" style="position:absolute;margin-left:215pt;margin-top:210.85pt;width:266.45pt;height:188.7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7" behindDoc="0" locked="0" layoutInCell="1" allowOverlap="1" wp14:anchorId="70117B88" wp14:editId="67A164BF">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0E9CC" id="Rectangle 41" o:spid="_x0000_s1026" style="position:absolute;margin-left:572.45pt;margin-top:0;width:22.65pt;height:22.7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26813DE4" w14:textId="77777777" w:rsidR="00994BFC" w:rsidRDefault="00994BFC" w:rsidP="00C97AB2">
          <w:r w:rsidRPr="00A65856">
            <w:rPr>
              <w:noProof/>
            </w:rPr>
            <mc:AlternateContent>
              <mc:Choice Requires="wps">
                <w:drawing>
                  <wp:anchor distT="0" distB="0" distL="114300" distR="114300" simplePos="0" relativeHeight="251658242" behindDoc="1" locked="1" layoutInCell="1" allowOverlap="1" wp14:anchorId="12EB7C9A" wp14:editId="35A2F131">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BB70" id="Freeform: Shape 20" o:spid="_x0000_s1026"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73028F2" w14:textId="77777777" w:rsidR="00994BFC" w:rsidRDefault="00994BFC">
          <w:pPr>
            <w:spacing w:before="0" w:after="160" w:line="259" w:lineRule="auto"/>
          </w:pPr>
        </w:p>
        <w:p w14:paraId="1D9FB2F1" w14:textId="076E6797" w:rsidR="00994BFC" w:rsidRDefault="001F22F7">
          <w:pPr>
            <w:spacing w:before="0" w:after="160" w:line="259" w:lineRule="auto"/>
          </w:pPr>
          <w:r w:rsidRPr="004123FF">
            <w:rPr>
              <w:noProof/>
              <w:color w:val="FFFFFF" w:themeColor="background1"/>
              <w:sz w:val="28"/>
              <w:szCs w:val="28"/>
            </w:rPr>
            <mc:AlternateContent>
              <mc:Choice Requires="wps">
                <w:drawing>
                  <wp:anchor distT="0" distB="0" distL="114300" distR="114300" simplePos="0" relativeHeight="251658253" behindDoc="0" locked="0" layoutInCell="1" allowOverlap="1" wp14:anchorId="756A19DC" wp14:editId="5937D518">
                    <wp:simplePos x="0" y="0"/>
                    <wp:positionH relativeFrom="column">
                      <wp:posOffset>-304165</wp:posOffset>
                    </wp:positionH>
                    <wp:positionV relativeFrom="paragraph">
                      <wp:posOffset>4213860</wp:posOffset>
                    </wp:positionV>
                    <wp:extent cx="5334000" cy="381000"/>
                    <wp:effectExtent l="0" t="0" r="0" b="0"/>
                    <wp:wrapNone/>
                    <wp:docPr id="1428628103" name="Text Box 1428628103"/>
                    <wp:cNvGraphicFramePr/>
                    <a:graphic xmlns:a="http://schemas.openxmlformats.org/drawingml/2006/main">
                      <a:graphicData uri="http://schemas.microsoft.com/office/word/2010/wordprocessingShape">
                        <wps:wsp>
                          <wps:cNvSpPr txBox="1"/>
                          <wps:spPr>
                            <a:xfrm>
                              <a:off x="0" y="0"/>
                              <a:ext cx="5334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7707B" w14:textId="1DDCB04B" w:rsidR="00272272" w:rsidRPr="002000DD" w:rsidRDefault="00272272" w:rsidP="00272272">
                                <w:pPr>
                                  <w:suppressOverlap/>
                                  <w:rPr>
                                    <w:color w:val="FFFFFF" w:themeColor="background1"/>
                                    <w:sz w:val="28"/>
                                    <w:szCs w:val="28"/>
                                  </w:rPr>
                                </w:pPr>
                                <w:r w:rsidRPr="004123FF">
                                  <w:rPr>
                                    <w:color w:val="FFFFFF" w:themeColor="background1"/>
                                    <w:sz w:val="28"/>
                                    <w:szCs w:val="28"/>
                                  </w:rPr>
                                  <w:t xml:space="preserve">Version </w:t>
                                </w:r>
                                <w:r w:rsidR="00270EBC">
                                  <w:rPr>
                                    <w:color w:val="FFFFFF" w:themeColor="background1"/>
                                    <w:sz w:val="28"/>
                                    <w:szCs w:val="28"/>
                                  </w:rPr>
                                  <w:t>1.0</w:t>
                                </w:r>
                                <w:r>
                                  <w:rPr>
                                    <w:color w:val="FFFFFF" w:themeColor="background1"/>
                                    <w:sz w:val="28"/>
                                    <w:szCs w:val="28"/>
                                  </w:rPr>
                                  <w:t xml:space="preserve"> </w:t>
                                </w:r>
                                <w:r w:rsidR="00270EBC">
                                  <w:rPr>
                                    <w:color w:val="FFFFFF" w:themeColor="background1"/>
                                    <w:sz w:val="28"/>
                                    <w:szCs w:val="28"/>
                                  </w:rPr>
                                  <w:t>June</w:t>
                                </w:r>
                                <w:r>
                                  <w:rPr>
                                    <w:color w:val="FFFFFF" w:themeColor="background1"/>
                                    <w:sz w:val="28"/>
                                    <w:szCs w:val="28"/>
                                  </w:rPr>
                                  <w:t xml:space="preserve"> 202</w:t>
                                </w:r>
                                <w:r w:rsidR="00FA5563">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A19DC" id="_x0000_t202" coordsize="21600,21600" o:spt="202" path="m,l,21600r21600,l21600,xe">
                    <v:stroke joinstyle="miter"/>
                    <v:path gradientshapeok="t" o:connecttype="rect"/>
                  </v:shapetype>
                  <v:shape id="Text Box 1428628103" o:spid="_x0000_s1027" type="#_x0000_t202" style="position:absolute;margin-left:-23.95pt;margin-top:331.8pt;width:420pt;height:30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" filled="f" stroked="f" strokeweight=".5pt">
                    <v:textbox>
                      <w:txbxContent>
                        <w:p w14:paraId="2DA7707B" w14:textId="1DDCB04B" w:rsidR="00272272" w:rsidRPr="002000DD" w:rsidRDefault="00272272" w:rsidP="00272272">
                          <w:pPr>
                            <w:suppressOverlap/>
                            <w:rPr>
                              <w:color w:val="FFFFFF" w:themeColor="background1"/>
                              <w:sz w:val="28"/>
                              <w:szCs w:val="28"/>
                            </w:rPr>
                          </w:pPr>
                          <w:r w:rsidRPr="004123FF">
                            <w:rPr>
                              <w:color w:val="FFFFFF" w:themeColor="background1"/>
                              <w:sz w:val="28"/>
                              <w:szCs w:val="28"/>
                            </w:rPr>
                            <w:t xml:space="preserve">Version </w:t>
                          </w:r>
                          <w:r w:rsidR="00270EBC">
                            <w:rPr>
                              <w:color w:val="FFFFFF" w:themeColor="background1"/>
                              <w:sz w:val="28"/>
                              <w:szCs w:val="28"/>
                            </w:rPr>
                            <w:t>1.0</w:t>
                          </w:r>
                          <w:r>
                            <w:rPr>
                              <w:color w:val="FFFFFF" w:themeColor="background1"/>
                              <w:sz w:val="28"/>
                              <w:szCs w:val="28"/>
                            </w:rPr>
                            <w:t xml:space="preserve"> </w:t>
                          </w:r>
                          <w:r w:rsidR="00270EBC">
                            <w:rPr>
                              <w:color w:val="FFFFFF" w:themeColor="background1"/>
                              <w:sz w:val="28"/>
                              <w:szCs w:val="28"/>
                            </w:rPr>
                            <w:t>June</w:t>
                          </w:r>
                          <w:r>
                            <w:rPr>
                              <w:color w:val="FFFFFF" w:themeColor="background1"/>
                              <w:sz w:val="28"/>
                              <w:szCs w:val="28"/>
                            </w:rPr>
                            <w:t xml:space="preserve"> 202</w:t>
                          </w:r>
                          <w:r w:rsidR="00FA5563">
                            <w:rPr>
                              <w:color w:val="FFFFFF" w:themeColor="background1"/>
                              <w:sz w:val="28"/>
                              <w:szCs w:val="28"/>
                            </w:rPr>
                            <w:t>4</w:t>
                          </w:r>
                        </w:p>
                      </w:txbxContent>
                    </v:textbox>
                  </v:shape>
                </w:pict>
              </mc:Fallback>
            </mc:AlternateContent>
          </w:r>
          <w:r w:rsidRPr="004123FF">
            <w:rPr>
              <w:noProof/>
              <w:color w:val="FFFFFF" w:themeColor="background1"/>
              <w:sz w:val="28"/>
              <w:szCs w:val="28"/>
            </w:rPr>
            <mc:AlternateContent>
              <mc:Choice Requires="wps">
                <w:drawing>
                  <wp:anchor distT="0" distB="0" distL="114300" distR="114300" simplePos="0" relativeHeight="251658252" behindDoc="0" locked="0" layoutInCell="1" allowOverlap="1" wp14:anchorId="039468E6" wp14:editId="7B9083F4">
                    <wp:simplePos x="0" y="0"/>
                    <wp:positionH relativeFrom="column">
                      <wp:posOffset>-323215</wp:posOffset>
                    </wp:positionH>
                    <wp:positionV relativeFrom="paragraph">
                      <wp:posOffset>4580890</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C1B87" w14:textId="77777777" w:rsidR="00272272" w:rsidRPr="004123FF" w:rsidRDefault="00272272" w:rsidP="00272272">
                                <w:pPr>
                                  <w:suppressOverlap/>
                                  <w:rPr>
                                    <w:color w:val="FFFFFF" w:themeColor="background1"/>
                                    <w:sz w:val="28"/>
                                    <w:szCs w:val="28"/>
                                  </w:rPr>
                                </w:pPr>
                                <w:r>
                                  <w:rPr>
                                    <w:color w:val="FFFFFF" w:themeColor="background1"/>
                                    <w:sz w:val="28"/>
                                    <w:szCs w:val="28"/>
                                  </w:rPr>
                                  <w:t>AS/NZS ISO 19131:2008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68E6" id="Text Box 22" o:spid="_x0000_s1028" type="#_x0000_t202" style="position:absolute;margin-left:-25.45pt;margin-top:360.7pt;width:420pt;height:3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" filled="f" stroked="f" strokeweight=".5pt">
                    <v:textbox>
                      <w:txbxContent>
                        <w:p w14:paraId="3C6C1B87" w14:textId="77777777" w:rsidR="00272272" w:rsidRPr="004123FF" w:rsidRDefault="00272272" w:rsidP="00272272">
                          <w:pPr>
                            <w:suppressOverlap/>
                            <w:rPr>
                              <w:color w:val="FFFFFF" w:themeColor="background1"/>
                              <w:sz w:val="28"/>
                              <w:szCs w:val="28"/>
                            </w:rPr>
                          </w:pPr>
                          <w:r>
                            <w:rPr>
                              <w:color w:val="FFFFFF" w:themeColor="background1"/>
                              <w:sz w:val="28"/>
                              <w:szCs w:val="28"/>
                            </w:rPr>
                            <w:t>AS/NZS ISO 19131:2008 compliant</w:t>
                          </w:r>
                        </w:p>
                      </w:txbxContent>
                    </v:textbox>
                  </v:shape>
                </w:pict>
              </mc:Fallback>
            </mc:AlternateContent>
          </w:r>
          <w:r w:rsidR="00994BFC">
            <w:rPr>
              <w:noProof/>
            </w:rPr>
            <mc:AlternateContent>
              <mc:Choice Requires="wps">
                <w:drawing>
                  <wp:anchor distT="0" distB="0" distL="114300" distR="114300" simplePos="0" relativeHeight="251658248" behindDoc="0" locked="0" layoutInCell="1" allowOverlap="1" wp14:anchorId="7EE8D57B" wp14:editId="4552DA3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E2CCB" id="Freeform: Shape 32" o:spid="_x0000_s1026" style="position:absolute;margin-left:22.65pt;margin-top:558pt;width:206.65pt;height:260.65pt;z-index:251658248;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1" behindDoc="0" locked="0" layoutInCell="1" allowOverlap="1" wp14:anchorId="168AB75E" wp14:editId="62A951E2">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337F" id="Freeform: Shape 35" o:spid="_x0000_s1026" style="position:absolute;margin-left:22.6pt;margin-top:703.05pt;width:138.35pt;height:115.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14B748E9" wp14:editId="5674C525">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7C3A" id="Freeform: Shape 33" o:spid="_x0000_s1026" style="position:absolute;margin-left:92.2pt;margin-top:558pt;width:205.95pt;height:145.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58BC069D" wp14:editId="40569DA3">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9A05C" id="Rectangle 11" o:spid="_x0000_s1026" style="position:absolute;margin-left:0;margin-top:819.1pt;width:22.7pt;height:22.6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3" behindDoc="0" locked="0" layoutInCell="1" allowOverlap="1" wp14:anchorId="55EA3F92" wp14:editId="16959736">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p w14:paraId="723F46AF" w14:textId="77777777" w:rsidR="00F70B90" w:rsidRDefault="00F70B90" w:rsidP="00F70B90"/>
    <w:p w14:paraId="446C2584" w14:textId="56CE45CA" w:rsidR="00737675" w:rsidRPr="00981DE1" w:rsidRDefault="00737675" w:rsidP="00737675">
      <w:pPr>
        <w:pStyle w:val="Heading1"/>
        <w:ind w:left="567"/>
        <w:rPr>
          <w:color w:val="00B050"/>
        </w:rPr>
      </w:pPr>
      <w:bookmarkStart w:id="1" w:name="_Toc453928675"/>
      <w:bookmarkStart w:id="2" w:name="_Toc127961899"/>
      <w:bookmarkStart w:id="3" w:name="_Toc127961955"/>
      <w:bookmarkStart w:id="4" w:name="_Toc127963043"/>
      <w:bookmarkStart w:id="5" w:name="_Toc169695089"/>
      <w:bookmarkEnd w:id="0"/>
      <w:r w:rsidRPr="00E74F1F">
        <w:t xml:space="preserve">Document </w:t>
      </w:r>
      <w:bookmarkEnd w:id="1"/>
      <w:bookmarkEnd w:id="2"/>
      <w:bookmarkEnd w:id="3"/>
      <w:bookmarkEnd w:id="4"/>
      <w:r w:rsidR="001B6E47">
        <w:t>Control</w:t>
      </w:r>
      <w:bookmarkEnd w:id="5"/>
    </w:p>
    <w:tbl>
      <w:tblPr>
        <w:tblW w:w="8931"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5954"/>
      </w:tblGrid>
      <w:tr w:rsidR="00737675" w:rsidRPr="006D07E7" w14:paraId="6B02AC17" w14:textId="77777777" w:rsidTr="00FC620D">
        <w:trPr>
          <w:trHeight w:val="428"/>
        </w:trPr>
        <w:tc>
          <w:tcPr>
            <w:tcW w:w="1134" w:type="dxa"/>
            <w:tcBorders>
              <w:top w:val="nil"/>
              <w:bottom w:val="nil"/>
            </w:tcBorders>
            <w:shd w:val="clear" w:color="auto" w:fill="BFBFBF" w:themeFill="background1" w:themeFillShade="BF"/>
          </w:tcPr>
          <w:p w14:paraId="03E82275" w14:textId="77777777" w:rsidR="00737675" w:rsidRPr="00AF48C6" w:rsidRDefault="00737675" w:rsidP="00284AF7">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7B7E8C63" w14:textId="77777777" w:rsidR="00737675" w:rsidRPr="00AF48C6" w:rsidRDefault="00737675" w:rsidP="00284AF7">
            <w:pPr>
              <w:pStyle w:val="TblHd"/>
              <w:rPr>
                <w:sz w:val="24"/>
                <w:szCs w:val="24"/>
              </w:rPr>
            </w:pPr>
            <w:r w:rsidRPr="00AF48C6">
              <w:rPr>
                <w:sz w:val="24"/>
                <w:szCs w:val="24"/>
              </w:rPr>
              <w:t>Date</w:t>
            </w:r>
          </w:p>
        </w:tc>
        <w:tc>
          <w:tcPr>
            <w:tcW w:w="5954" w:type="dxa"/>
            <w:tcBorders>
              <w:top w:val="nil"/>
              <w:bottom w:val="nil"/>
            </w:tcBorders>
            <w:shd w:val="clear" w:color="auto" w:fill="BFBFBF" w:themeFill="background1" w:themeFillShade="BF"/>
          </w:tcPr>
          <w:p w14:paraId="40DCA069" w14:textId="77777777" w:rsidR="00737675" w:rsidRPr="00AF48C6" w:rsidRDefault="00737675" w:rsidP="00284AF7">
            <w:pPr>
              <w:pStyle w:val="TblHd"/>
              <w:rPr>
                <w:sz w:val="24"/>
                <w:szCs w:val="24"/>
              </w:rPr>
            </w:pPr>
            <w:r w:rsidRPr="00AF48C6">
              <w:rPr>
                <w:sz w:val="24"/>
                <w:szCs w:val="24"/>
              </w:rPr>
              <w:t>Note</w:t>
            </w:r>
          </w:p>
        </w:tc>
      </w:tr>
      <w:tr w:rsidR="00737675" w:rsidRPr="006E707C" w14:paraId="63E10C81" w14:textId="77777777" w:rsidTr="00FC620D">
        <w:trPr>
          <w:trHeight w:val="713"/>
        </w:trPr>
        <w:tc>
          <w:tcPr>
            <w:tcW w:w="1134" w:type="dxa"/>
            <w:tcBorders>
              <w:top w:val="nil"/>
              <w:bottom w:val="single" w:sz="4" w:space="0" w:color="auto"/>
            </w:tcBorders>
            <w:shd w:val="clear" w:color="auto" w:fill="auto"/>
          </w:tcPr>
          <w:p w14:paraId="6090E74A" w14:textId="1A7149C0" w:rsidR="00737675" w:rsidRPr="000476BE" w:rsidRDefault="6472E92A" w:rsidP="00BA1AAF">
            <w:pPr>
              <w:pStyle w:val="TableTextLeft"/>
              <w:spacing w:line="240" w:lineRule="atLeast"/>
            </w:pPr>
            <w:r>
              <w:t>0.1</w:t>
            </w:r>
          </w:p>
        </w:tc>
        <w:tc>
          <w:tcPr>
            <w:tcW w:w="1843" w:type="dxa"/>
            <w:tcBorders>
              <w:top w:val="nil"/>
              <w:bottom w:val="single" w:sz="4" w:space="0" w:color="auto"/>
            </w:tcBorders>
            <w:shd w:val="clear" w:color="auto" w:fill="auto"/>
          </w:tcPr>
          <w:p w14:paraId="3205E251" w14:textId="77777777" w:rsidR="00737675" w:rsidRPr="000476BE" w:rsidRDefault="00737675" w:rsidP="00284AF7">
            <w:pPr>
              <w:pStyle w:val="TableTextLeft"/>
              <w:ind w:left="0"/>
            </w:pPr>
            <w:r>
              <w:t>November 2022</w:t>
            </w:r>
          </w:p>
        </w:tc>
        <w:tc>
          <w:tcPr>
            <w:tcW w:w="5954" w:type="dxa"/>
            <w:tcBorders>
              <w:top w:val="nil"/>
              <w:bottom w:val="single" w:sz="4" w:space="0" w:color="auto"/>
            </w:tcBorders>
            <w:shd w:val="clear" w:color="auto" w:fill="auto"/>
          </w:tcPr>
          <w:p w14:paraId="26C80E80" w14:textId="1CA039BA" w:rsidR="00737675" w:rsidRPr="003F5D77" w:rsidRDefault="00737675" w:rsidP="00284AF7">
            <w:pPr>
              <w:pStyle w:val="TableTextLeft"/>
              <w:ind w:left="0"/>
              <w:rPr>
                <w:rFonts w:ascii="Calibri" w:hAnsi="Calibri"/>
                <w:sz w:val="22"/>
                <w:szCs w:val="24"/>
                <w:lang w:eastAsia="en-US"/>
              </w:rPr>
            </w:pPr>
            <w:r>
              <w:t>First Draft</w:t>
            </w:r>
            <w:r w:rsidR="008A2CF3">
              <w:t xml:space="preserve">. </w:t>
            </w:r>
          </w:p>
        </w:tc>
      </w:tr>
      <w:tr w:rsidR="00E17741" w14:paraId="332ADAE8" w14:textId="77777777" w:rsidTr="00FC620D">
        <w:trPr>
          <w:trHeight w:val="713"/>
        </w:trPr>
        <w:tc>
          <w:tcPr>
            <w:tcW w:w="1134" w:type="dxa"/>
            <w:tcBorders>
              <w:top w:val="single" w:sz="4" w:space="0" w:color="auto"/>
              <w:bottom w:val="single" w:sz="4" w:space="0" w:color="auto"/>
            </w:tcBorders>
            <w:shd w:val="clear" w:color="auto" w:fill="auto"/>
          </w:tcPr>
          <w:p w14:paraId="4BA9A00E" w14:textId="072703ED" w:rsidR="00E17741" w:rsidRPr="000476BE" w:rsidRDefault="224EC7B8" w:rsidP="00BA1AAF">
            <w:pPr>
              <w:pStyle w:val="TableTextLeft"/>
              <w:spacing w:line="240" w:lineRule="atLeast"/>
            </w:pPr>
            <w:r>
              <w:t>0.2</w:t>
            </w:r>
          </w:p>
        </w:tc>
        <w:tc>
          <w:tcPr>
            <w:tcW w:w="1843" w:type="dxa"/>
            <w:tcBorders>
              <w:top w:val="single" w:sz="4" w:space="0" w:color="auto"/>
              <w:bottom w:val="single" w:sz="4" w:space="0" w:color="auto"/>
            </w:tcBorders>
            <w:shd w:val="clear" w:color="auto" w:fill="auto"/>
          </w:tcPr>
          <w:p w14:paraId="456E2834" w14:textId="7821F585" w:rsidR="00E17741" w:rsidRPr="000476BE" w:rsidRDefault="00E17741" w:rsidP="00E17741">
            <w:pPr>
              <w:pStyle w:val="TableTextLeft"/>
              <w:ind w:left="0"/>
            </w:pPr>
            <w:r>
              <w:t>March 2023</w:t>
            </w:r>
          </w:p>
        </w:tc>
        <w:tc>
          <w:tcPr>
            <w:tcW w:w="5954" w:type="dxa"/>
            <w:tcBorders>
              <w:top w:val="single" w:sz="4" w:space="0" w:color="auto"/>
              <w:bottom w:val="single" w:sz="4" w:space="0" w:color="auto"/>
            </w:tcBorders>
            <w:shd w:val="clear" w:color="auto" w:fill="auto"/>
          </w:tcPr>
          <w:p w14:paraId="2E093B0B" w14:textId="49D35635" w:rsidR="00E17741" w:rsidRPr="000476BE" w:rsidRDefault="00E17741" w:rsidP="00E17741">
            <w:pPr>
              <w:pStyle w:val="TableTextLeft"/>
              <w:ind w:left="0"/>
            </w:pPr>
            <w:r>
              <w:t>Adoption of DTP template and badging.</w:t>
            </w:r>
            <w:r w:rsidR="008A2CF3">
              <w:t xml:space="preserve"> Format and content based on </w:t>
            </w:r>
            <w:r w:rsidR="0014717D">
              <w:t xml:space="preserve">Vicmap LiDAR DEMs and Vicmap LiDAR Points Collection Product Descriptions. </w:t>
            </w:r>
          </w:p>
        </w:tc>
      </w:tr>
      <w:tr w:rsidR="00207389" w14:paraId="41039E71" w14:textId="77777777" w:rsidTr="00FC620D">
        <w:trPr>
          <w:trHeight w:val="713"/>
        </w:trPr>
        <w:tc>
          <w:tcPr>
            <w:tcW w:w="1134" w:type="dxa"/>
            <w:tcBorders>
              <w:top w:val="single" w:sz="4" w:space="0" w:color="auto"/>
              <w:bottom w:val="single" w:sz="4" w:space="0" w:color="auto"/>
            </w:tcBorders>
            <w:shd w:val="clear" w:color="auto" w:fill="auto"/>
          </w:tcPr>
          <w:p w14:paraId="0E44CB57" w14:textId="6447AC1E" w:rsidR="00207389" w:rsidRDefault="05B9324B" w:rsidP="00E17741">
            <w:pPr>
              <w:pStyle w:val="TableTextLeft"/>
            </w:pPr>
            <w:r>
              <w:t>0.3</w:t>
            </w:r>
          </w:p>
        </w:tc>
        <w:tc>
          <w:tcPr>
            <w:tcW w:w="1843" w:type="dxa"/>
            <w:tcBorders>
              <w:top w:val="single" w:sz="4" w:space="0" w:color="auto"/>
              <w:bottom w:val="single" w:sz="4" w:space="0" w:color="auto"/>
            </w:tcBorders>
            <w:shd w:val="clear" w:color="auto" w:fill="auto"/>
          </w:tcPr>
          <w:p w14:paraId="00397AA9" w14:textId="7DBCB552" w:rsidR="00207389" w:rsidRDefault="00207389" w:rsidP="00E17741">
            <w:pPr>
              <w:pStyle w:val="TableTextLeft"/>
              <w:ind w:left="0"/>
            </w:pPr>
            <w:r>
              <w:t>March 2024</w:t>
            </w:r>
          </w:p>
        </w:tc>
        <w:tc>
          <w:tcPr>
            <w:tcW w:w="5954" w:type="dxa"/>
            <w:tcBorders>
              <w:top w:val="single" w:sz="4" w:space="0" w:color="auto"/>
              <w:bottom w:val="single" w:sz="4" w:space="0" w:color="auto"/>
            </w:tcBorders>
            <w:shd w:val="clear" w:color="auto" w:fill="auto"/>
          </w:tcPr>
          <w:p w14:paraId="382365C2" w14:textId="4B9F0D97" w:rsidR="00207389" w:rsidRDefault="00207389" w:rsidP="00E17741">
            <w:pPr>
              <w:pStyle w:val="TableTextLeft"/>
              <w:ind w:left="0"/>
            </w:pPr>
            <w:r>
              <w:t xml:space="preserve">Refinement of content based on progress towards </w:t>
            </w:r>
            <w:r w:rsidR="008A2CF3">
              <w:t xml:space="preserve">published web services. </w:t>
            </w:r>
          </w:p>
        </w:tc>
      </w:tr>
      <w:tr w:rsidR="00AB54A7" w14:paraId="6397EC36" w14:textId="77777777" w:rsidTr="00FC620D">
        <w:trPr>
          <w:trHeight w:val="713"/>
        </w:trPr>
        <w:tc>
          <w:tcPr>
            <w:tcW w:w="1134" w:type="dxa"/>
            <w:tcBorders>
              <w:top w:val="single" w:sz="4" w:space="0" w:color="auto"/>
              <w:bottom w:val="single" w:sz="4" w:space="0" w:color="auto"/>
            </w:tcBorders>
            <w:shd w:val="clear" w:color="auto" w:fill="auto"/>
          </w:tcPr>
          <w:p w14:paraId="72088F81" w14:textId="739A66D1" w:rsidR="00AB54A7" w:rsidRDefault="00AB54A7" w:rsidP="00E17741">
            <w:pPr>
              <w:pStyle w:val="TableTextLeft"/>
            </w:pPr>
            <w:r>
              <w:t>1.0</w:t>
            </w:r>
          </w:p>
        </w:tc>
        <w:tc>
          <w:tcPr>
            <w:tcW w:w="1843" w:type="dxa"/>
            <w:tcBorders>
              <w:top w:val="single" w:sz="4" w:space="0" w:color="auto"/>
              <w:bottom w:val="single" w:sz="4" w:space="0" w:color="auto"/>
            </w:tcBorders>
            <w:shd w:val="clear" w:color="auto" w:fill="auto"/>
          </w:tcPr>
          <w:p w14:paraId="4D763F13" w14:textId="06A016A2" w:rsidR="00AB54A7" w:rsidRDefault="00AB54A7" w:rsidP="00E17741">
            <w:pPr>
              <w:pStyle w:val="TableTextLeft"/>
              <w:ind w:left="0"/>
            </w:pPr>
            <w:r>
              <w:t>June 2024</w:t>
            </w:r>
          </w:p>
        </w:tc>
        <w:tc>
          <w:tcPr>
            <w:tcW w:w="5954" w:type="dxa"/>
            <w:tcBorders>
              <w:top w:val="single" w:sz="4" w:space="0" w:color="auto"/>
              <w:bottom w:val="single" w:sz="4" w:space="0" w:color="auto"/>
            </w:tcBorders>
            <w:shd w:val="clear" w:color="auto" w:fill="auto"/>
          </w:tcPr>
          <w:p w14:paraId="4C5E9571" w14:textId="646EB909" w:rsidR="00AB54A7" w:rsidRDefault="000B6084" w:rsidP="00E17741">
            <w:pPr>
              <w:pStyle w:val="TableTextLeft"/>
              <w:ind w:left="0"/>
            </w:pPr>
            <w:r>
              <w:t>Version available with public launch of 1m DEM</w:t>
            </w:r>
          </w:p>
        </w:tc>
      </w:tr>
    </w:tbl>
    <w:p w14:paraId="34B873C0" w14:textId="77777777" w:rsidR="00737675" w:rsidRPr="004826CD" w:rsidRDefault="00737675" w:rsidP="00737675">
      <w:pPr>
        <w:ind w:left="567"/>
        <w:rPr>
          <w:sz w:val="16"/>
          <w:szCs w:val="16"/>
          <w:lang w:val="en-US"/>
        </w:rPr>
      </w:pPr>
      <w:r w:rsidRPr="00025461">
        <w:rPr>
          <w:sz w:val="16"/>
          <w:szCs w:val="16"/>
          <w:lang w:val="en-US"/>
        </w:rPr>
        <w:t xml:space="preserve">This </w:t>
      </w:r>
      <w:r>
        <w:rPr>
          <w:sz w:val="16"/>
          <w:szCs w:val="16"/>
          <w:lang w:val="en-US"/>
        </w:rPr>
        <w:t>document</w:t>
      </w:r>
      <w:r w:rsidRPr="00025461">
        <w:rPr>
          <w:sz w:val="16"/>
          <w:szCs w:val="16"/>
          <w:lang w:val="en-US"/>
        </w:rPr>
        <w:t xml:space="preserve"> has been formatted and structured </w:t>
      </w:r>
      <w:r>
        <w:rPr>
          <w:sz w:val="16"/>
          <w:szCs w:val="16"/>
          <w:lang w:val="en-US"/>
        </w:rPr>
        <w:t>as an adaptation to</w:t>
      </w:r>
      <w:r w:rsidRPr="00025461">
        <w:rPr>
          <w:sz w:val="16"/>
          <w:szCs w:val="16"/>
          <w:lang w:val="en-US"/>
        </w:rPr>
        <w:t xml:space="preserve"> AS/NZS ISO 19131:2008 Geographic Information – Data product specifications.</w:t>
      </w:r>
    </w:p>
    <w:p w14:paraId="11E0EAE9" w14:textId="6AAAF7A4" w:rsidR="00737675" w:rsidRDefault="00737675" w:rsidP="00796A3E">
      <w:pPr>
        <w:spacing w:before="0" w:after="160" w:line="259" w:lineRule="auto"/>
        <w:ind w:left="567"/>
      </w:pPr>
      <w:r>
        <w:br w:type="page"/>
      </w:r>
    </w:p>
    <w:bookmarkStart w:id="6" w:name="_Toc127963044" w:displacedByCustomXml="next"/>
    <w:bookmarkStart w:id="7" w:name="_Toc127961956" w:displacedByCustomXml="next"/>
    <w:bookmarkStart w:id="8" w:name="_Toc127961900" w:displacedByCustomXml="next"/>
    <w:bookmarkStart w:id="9" w:name="_Toc453928677" w:displacedByCustomXml="next"/>
    <w:bookmarkStart w:id="10" w:name="_Toc169695090" w:displacedByCustomXml="next"/>
    <w:sdt>
      <w:sdtPr>
        <w:rPr>
          <w:rFonts w:ascii="Times New Roman" w:eastAsia="Times New Roman" w:hAnsi="Times New Roman" w:cs="Times New Roman"/>
          <w:b w:val="0"/>
          <w:color w:val="auto"/>
          <w:sz w:val="24"/>
          <w:szCs w:val="24"/>
        </w:rPr>
        <w:id w:val="-956092441"/>
        <w:docPartObj>
          <w:docPartGallery w:val="Table of Contents"/>
          <w:docPartUnique/>
        </w:docPartObj>
      </w:sdtPr>
      <w:sdtEndPr>
        <w:rPr>
          <w:rFonts w:asciiTheme="minorHAnsi" w:hAnsiTheme="minorHAnsi"/>
          <w:b/>
          <w:bCs/>
          <w:noProof/>
          <w:color w:val="000000" w:themeColor="text1"/>
          <w:sz w:val="20"/>
          <w:szCs w:val="20"/>
        </w:rPr>
      </w:sdtEndPr>
      <w:sdtContent>
        <w:p w14:paraId="36EB65D0" w14:textId="77777777" w:rsidR="001153F2" w:rsidRDefault="001153F2" w:rsidP="001153F2">
          <w:pPr>
            <w:pStyle w:val="Heading1"/>
          </w:pPr>
          <w:r w:rsidRPr="00316F1E">
            <w:t>Table of Contents</w:t>
          </w:r>
          <w:bookmarkEnd w:id="10"/>
          <w:bookmarkEnd w:id="9"/>
          <w:bookmarkEnd w:id="8"/>
          <w:bookmarkEnd w:id="7"/>
          <w:bookmarkEnd w:id="6"/>
        </w:p>
        <w:p w14:paraId="143ED38A" w14:textId="757512D9" w:rsidR="00C6502E" w:rsidRDefault="001153F2" w:rsidP="00C6502E">
          <w:pPr>
            <w:pStyle w:val="TOC1"/>
            <w:rPr>
              <w:rFonts w:eastAsiaTheme="minorEastAsia"/>
              <w:noProof/>
              <w:kern w:val="2"/>
              <w:sz w:val="24"/>
              <w:szCs w:val="24"/>
              <w:lang w:eastAsia="en-AU"/>
              <w14:ligatures w14:val="standardContextual"/>
            </w:rPr>
          </w:pPr>
          <w:r>
            <w:rPr>
              <w:rFonts w:cstheme="minorHAnsi"/>
              <w:bCs/>
              <w:caps/>
            </w:rPr>
            <w:fldChar w:fldCharType="begin"/>
          </w:r>
          <w:r>
            <w:instrText xml:space="preserve"> TOC \o "1-2" \h \z \u </w:instrText>
          </w:r>
          <w:r>
            <w:rPr>
              <w:rFonts w:cstheme="minorHAnsi"/>
              <w:bCs/>
              <w:caps/>
            </w:rPr>
            <w:fldChar w:fldCharType="separate"/>
          </w:r>
          <w:hyperlink w:anchor="_Toc169695089" w:history="1">
            <w:r w:rsidR="00C6502E" w:rsidRPr="006A54C3">
              <w:rPr>
                <w:rStyle w:val="Hyperlink"/>
                <w:noProof/>
              </w:rPr>
              <w:t>Document Control</w:t>
            </w:r>
            <w:r w:rsidR="00C6502E">
              <w:rPr>
                <w:noProof/>
                <w:webHidden/>
              </w:rPr>
              <w:tab/>
            </w:r>
            <w:r w:rsidR="00C6502E">
              <w:rPr>
                <w:noProof/>
                <w:webHidden/>
              </w:rPr>
              <w:fldChar w:fldCharType="begin"/>
            </w:r>
            <w:r w:rsidR="00C6502E">
              <w:rPr>
                <w:noProof/>
                <w:webHidden/>
              </w:rPr>
              <w:instrText xml:space="preserve"> PAGEREF _Toc169695089 \h </w:instrText>
            </w:r>
            <w:r w:rsidR="00C6502E">
              <w:rPr>
                <w:noProof/>
                <w:webHidden/>
              </w:rPr>
            </w:r>
            <w:r w:rsidR="00C6502E">
              <w:rPr>
                <w:noProof/>
                <w:webHidden/>
              </w:rPr>
              <w:fldChar w:fldCharType="separate"/>
            </w:r>
            <w:r w:rsidR="001E19FF">
              <w:rPr>
                <w:noProof/>
                <w:webHidden/>
              </w:rPr>
              <w:t>1</w:t>
            </w:r>
            <w:r w:rsidR="00C6502E">
              <w:rPr>
                <w:noProof/>
                <w:webHidden/>
              </w:rPr>
              <w:fldChar w:fldCharType="end"/>
            </w:r>
          </w:hyperlink>
        </w:p>
        <w:p w14:paraId="4945FECB" w14:textId="299B779E" w:rsidR="00C6502E" w:rsidRDefault="00000000" w:rsidP="00C6502E">
          <w:pPr>
            <w:pStyle w:val="TOC1"/>
            <w:rPr>
              <w:rFonts w:eastAsiaTheme="minorEastAsia"/>
              <w:noProof/>
              <w:kern w:val="2"/>
              <w:sz w:val="24"/>
              <w:szCs w:val="24"/>
              <w:lang w:eastAsia="en-AU"/>
              <w14:ligatures w14:val="standardContextual"/>
            </w:rPr>
          </w:pPr>
          <w:hyperlink w:anchor="_Toc169695090" w:history="1">
            <w:r w:rsidR="00C6502E" w:rsidRPr="006A54C3">
              <w:rPr>
                <w:rStyle w:val="Hyperlink"/>
                <w:noProof/>
              </w:rPr>
              <w:t>Table of Contents</w:t>
            </w:r>
            <w:r w:rsidR="00C6502E">
              <w:rPr>
                <w:noProof/>
                <w:webHidden/>
              </w:rPr>
              <w:tab/>
            </w:r>
            <w:r w:rsidR="00C6502E">
              <w:rPr>
                <w:noProof/>
                <w:webHidden/>
              </w:rPr>
              <w:fldChar w:fldCharType="begin"/>
            </w:r>
            <w:r w:rsidR="00C6502E">
              <w:rPr>
                <w:noProof/>
                <w:webHidden/>
              </w:rPr>
              <w:instrText xml:space="preserve"> PAGEREF _Toc169695090 \h </w:instrText>
            </w:r>
            <w:r w:rsidR="00C6502E">
              <w:rPr>
                <w:noProof/>
                <w:webHidden/>
              </w:rPr>
            </w:r>
            <w:r w:rsidR="00C6502E">
              <w:rPr>
                <w:noProof/>
                <w:webHidden/>
              </w:rPr>
              <w:fldChar w:fldCharType="separate"/>
            </w:r>
            <w:r w:rsidR="001E19FF">
              <w:rPr>
                <w:noProof/>
                <w:webHidden/>
              </w:rPr>
              <w:t>2</w:t>
            </w:r>
            <w:r w:rsidR="00C6502E">
              <w:rPr>
                <w:noProof/>
                <w:webHidden/>
              </w:rPr>
              <w:fldChar w:fldCharType="end"/>
            </w:r>
          </w:hyperlink>
        </w:p>
        <w:p w14:paraId="1D4C8B4A" w14:textId="1C2E4868" w:rsidR="00C6502E" w:rsidRDefault="00000000" w:rsidP="00C6502E">
          <w:pPr>
            <w:pStyle w:val="TOC1"/>
            <w:rPr>
              <w:rFonts w:eastAsiaTheme="minorEastAsia"/>
              <w:noProof/>
              <w:kern w:val="2"/>
              <w:sz w:val="24"/>
              <w:szCs w:val="24"/>
              <w:lang w:eastAsia="en-AU"/>
              <w14:ligatures w14:val="standardContextual"/>
            </w:rPr>
          </w:pPr>
          <w:hyperlink w:anchor="_Toc169695091" w:history="1">
            <w:r w:rsidR="00C6502E" w:rsidRPr="006A54C3">
              <w:rPr>
                <w:rStyle w:val="Hyperlink"/>
                <w:noProof/>
              </w:rPr>
              <w:t>List of Figures</w:t>
            </w:r>
            <w:r w:rsidR="00C6502E">
              <w:rPr>
                <w:noProof/>
                <w:webHidden/>
              </w:rPr>
              <w:tab/>
            </w:r>
            <w:r w:rsidR="00C6502E">
              <w:rPr>
                <w:noProof/>
                <w:webHidden/>
              </w:rPr>
              <w:fldChar w:fldCharType="begin"/>
            </w:r>
            <w:r w:rsidR="00C6502E">
              <w:rPr>
                <w:noProof/>
                <w:webHidden/>
              </w:rPr>
              <w:instrText xml:space="preserve"> PAGEREF _Toc169695091 \h </w:instrText>
            </w:r>
            <w:r w:rsidR="00C6502E">
              <w:rPr>
                <w:noProof/>
                <w:webHidden/>
              </w:rPr>
            </w:r>
            <w:r w:rsidR="00C6502E">
              <w:rPr>
                <w:noProof/>
                <w:webHidden/>
              </w:rPr>
              <w:fldChar w:fldCharType="separate"/>
            </w:r>
            <w:r w:rsidR="001E19FF">
              <w:rPr>
                <w:noProof/>
                <w:webHidden/>
              </w:rPr>
              <w:t>3</w:t>
            </w:r>
            <w:r w:rsidR="00C6502E">
              <w:rPr>
                <w:noProof/>
                <w:webHidden/>
              </w:rPr>
              <w:fldChar w:fldCharType="end"/>
            </w:r>
          </w:hyperlink>
        </w:p>
        <w:p w14:paraId="1C884BAF" w14:textId="2CFC2844" w:rsidR="00C6502E" w:rsidRDefault="00000000" w:rsidP="00C6502E">
          <w:pPr>
            <w:pStyle w:val="TOC1"/>
            <w:rPr>
              <w:rFonts w:eastAsiaTheme="minorEastAsia"/>
              <w:noProof/>
              <w:kern w:val="2"/>
              <w:sz w:val="24"/>
              <w:szCs w:val="24"/>
              <w:lang w:eastAsia="en-AU"/>
              <w14:ligatures w14:val="standardContextual"/>
            </w:rPr>
          </w:pPr>
          <w:hyperlink w:anchor="_Toc169695092" w:history="1">
            <w:r w:rsidR="00C6502E" w:rsidRPr="006A54C3">
              <w:rPr>
                <w:rStyle w:val="Hyperlink"/>
                <w:noProof/>
              </w:rPr>
              <w:t>List of Tables</w:t>
            </w:r>
            <w:r w:rsidR="00C6502E">
              <w:rPr>
                <w:noProof/>
                <w:webHidden/>
              </w:rPr>
              <w:tab/>
            </w:r>
            <w:r w:rsidR="00C6502E">
              <w:rPr>
                <w:noProof/>
                <w:webHidden/>
              </w:rPr>
              <w:fldChar w:fldCharType="begin"/>
            </w:r>
            <w:r w:rsidR="00C6502E">
              <w:rPr>
                <w:noProof/>
                <w:webHidden/>
              </w:rPr>
              <w:instrText xml:space="preserve"> PAGEREF _Toc169695092 \h </w:instrText>
            </w:r>
            <w:r w:rsidR="00C6502E">
              <w:rPr>
                <w:noProof/>
                <w:webHidden/>
              </w:rPr>
            </w:r>
            <w:r w:rsidR="00C6502E">
              <w:rPr>
                <w:noProof/>
                <w:webHidden/>
              </w:rPr>
              <w:fldChar w:fldCharType="separate"/>
            </w:r>
            <w:r w:rsidR="001E19FF">
              <w:rPr>
                <w:noProof/>
                <w:webHidden/>
              </w:rPr>
              <w:t>3</w:t>
            </w:r>
            <w:r w:rsidR="00C6502E">
              <w:rPr>
                <w:noProof/>
                <w:webHidden/>
              </w:rPr>
              <w:fldChar w:fldCharType="end"/>
            </w:r>
          </w:hyperlink>
        </w:p>
        <w:p w14:paraId="33CC3C16" w14:textId="31ECEB41" w:rsidR="00C6502E" w:rsidRDefault="00000000" w:rsidP="00C6502E">
          <w:pPr>
            <w:pStyle w:val="TOC1"/>
            <w:rPr>
              <w:rFonts w:eastAsiaTheme="minorEastAsia"/>
              <w:noProof/>
              <w:kern w:val="2"/>
              <w:sz w:val="24"/>
              <w:szCs w:val="24"/>
              <w:lang w:eastAsia="en-AU"/>
              <w14:ligatures w14:val="standardContextual"/>
            </w:rPr>
          </w:pPr>
          <w:hyperlink w:anchor="_Toc169695093" w:history="1">
            <w:r w:rsidR="00C6502E" w:rsidRPr="006A54C3">
              <w:rPr>
                <w:rStyle w:val="Hyperlink"/>
                <w:noProof/>
              </w:rPr>
              <w:t>Overview</w:t>
            </w:r>
            <w:r w:rsidR="00C6502E">
              <w:rPr>
                <w:noProof/>
                <w:webHidden/>
              </w:rPr>
              <w:tab/>
            </w:r>
            <w:r w:rsidR="00C6502E">
              <w:rPr>
                <w:noProof/>
                <w:webHidden/>
              </w:rPr>
              <w:fldChar w:fldCharType="begin"/>
            </w:r>
            <w:r w:rsidR="00C6502E">
              <w:rPr>
                <w:noProof/>
                <w:webHidden/>
              </w:rPr>
              <w:instrText xml:space="preserve"> PAGEREF _Toc169695093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3D29E4B8" w14:textId="3DB69805" w:rsidR="00C6502E" w:rsidRDefault="00000000" w:rsidP="00CD3323">
          <w:pPr>
            <w:pStyle w:val="TOC2"/>
            <w:rPr>
              <w:rFonts w:eastAsiaTheme="minorEastAsia"/>
              <w:noProof/>
              <w:kern w:val="2"/>
              <w:sz w:val="24"/>
              <w:szCs w:val="24"/>
              <w:lang w:eastAsia="en-AU"/>
              <w14:ligatures w14:val="standardContextual"/>
            </w:rPr>
          </w:pPr>
          <w:hyperlink w:anchor="_Toc169695094" w:history="1">
            <w:r w:rsidR="00C6502E" w:rsidRPr="006A54C3">
              <w:rPr>
                <w:rStyle w:val="Hyperlink"/>
                <w:noProof/>
              </w:rPr>
              <w:t>Vicmap™</w:t>
            </w:r>
            <w:r w:rsidR="00C6502E">
              <w:rPr>
                <w:noProof/>
                <w:webHidden/>
              </w:rPr>
              <w:tab/>
            </w:r>
            <w:r w:rsidR="00C6502E">
              <w:rPr>
                <w:noProof/>
                <w:webHidden/>
              </w:rPr>
              <w:fldChar w:fldCharType="begin"/>
            </w:r>
            <w:r w:rsidR="00C6502E">
              <w:rPr>
                <w:noProof/>
                <w:webHidden/>
              </w:rPr>
              <w:instrText xml:space="preserve"> PAGEREF _Toc169695094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0B3840B0" w14:textId="1F36A223" w:rsidR="00C6502E" w:rsidRDefault="00000000" w:rsidP="00CD3323">
          <w:pPr>
            <w:pStyle w:val="TOC2"/>
            <w:rPr>
              <w:rFonts w:eastAsiaTheme="minorEastAsia"/>
              <w:noProof/>
              <w:kern w:val="2"/>
              <w:sz w:val="24"/>
              <w:szCs w:val="24"/>
              <w:lang w:eastAsia="en-AU"/>
              <w14:ligatures w14:val="standardContextual"/>
            </w:rPr>
          </w:pPr>
          <w:hyperlink w:anchor="_Toc169695095" w:history="1">
            <w:r w:rsidR="00C6502E" w:rsidRPr="006A54C3">
              <w:rPr>
                <w:rStyle w:val="Hyperlink"/>
                <w:noProof/>
              </w:rPr>
              <w:t>Data Product Specification Title</w:t>
            </w:r>
            <w:r w:rsidR="00C6502E">
              <w:rPr>
                <w:noProof/>
                <w:webHidden/>
              </w:rPr>
              <w:tab/>
            </w:r>
            <w:r w:rsidR="00C6502E">
              <w:rPr>
                <w:noProof/>
                <w:webHidden/>
              </w:rPr>
              <w:fldChar w:fldCharType="begin"/>
            </w:r>
            <w:r w:rsidR="00C6502E">
              <w:rPr>
                <w:noProof/>
                <w:webHidden/>
              </w:rPr>
              <w:instrText xml:space="preserve"> PAGEREF _Toc169695095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08164B40" w14:textId="503DC2E3" w:rsidR="00C6502E" w:rsidRDefault="00000000" w:rsidP="00CD3323">
          <w:pPr>
            <w:pStyle w:val="TOC2"/>
            <w:rPr>
              <w:rFonts w:eastAsiaTheme="minorEastAsia"/>
              <w:noProof/>
              <w:kern w:val="2"/>
              <w:sz w:val="24"/>
              <w:szCs w:val="24"/>
              <w:lang w:eastAsia="en-AU"/>
              <w14:ligatures w14:val="standardContextual"/>
            </w:rPr>
          </w:pPr>
          <w:hyperlink w:anchor="_Toc169695096" w:history="1">
            <w:r w:rsidR="00C6502E" w:rsidRPr="006A54C3">
              <w:rPr>
                <w:rStyle w:val="Hyperlink"/>
                <w:noProof/>
              </w:rPr>
              <w:t>Informal Description of the Data Product</w:t>
            </w:r>
            <w:r w:rsidR="00C6502E">
              <w:rPr>
                <w:noProof/>
                <w:webHidden/>
              </w:rPr>
              <w:tab/>
            </w:r>
            <w:r w:rsidR="00C6502E">
              <w:rPr>
                <w:noProof/>
                <w:webHidden/>
              </w:rPr>
              <w:fldChar w:fldCharType="begin"/>
            </w:r>
            <w:r w:rsidR="00C6502E">
              <w:rPr>
                <w:noProof/>
                <w:webHidden/>
              </w:rPr>
              <w:instrText xml:space="preserve"> PAGEREF _Toc169695096 \h </w:instrText>
            </w:r>
            <w:r w:rsidR="00C6502E">
              <w:rPr>
                <w:noProof/>
                <w:webHidden/>
              </w:rPr>
            </w:r>
            <w:r w:rsidR="00C6502E">
              <w:rPr>
                <w:noProof/>
                <w:webHidden/>
              </w:rPr>
              <w:fldChar w:fldCharType="separate"/>
            </w:r>
            <w:r w:rsidR="001E19FF">
              <w:rPr>
                <w:noProof/>
                <w:webHidden/>
              </w:rPr>
              <w:t>4</w:t>
            </w:r>
            <w:r w:rsidR="00C6502E">
              <w:rPr>
                <w:noProof/>
                <w:webHidden/>
              </w:rPr>
              <w:fldChar w:fldCharType="end"/>
            </w:r>
          </w:hyperlink>
        </w:p>
        <w:p w14:paraId="5A518946" w14:textId="45DEC49D" w:rsidR="00C6502E" w:rsidRDefault="00000000" w:rsidP="00CD3323">
          <w:pPr>
            <w:pStyle w:val="TOC2"/>
            <w:rPr>
              <w:rFonts w:eastAsiaTheme="minorEastAsia"/>
              <w:noProof/>
              <w:kern w:val="2"/>
              <w:sz w:val="24"/>
              <w:szCs w:val="24"/>
              <w:lang w:eastAsia="en-AU"/>
              <w14:ligatures w14:val="standardContextual"/>
            </w:rPr>
          </w:pPr>
          <w:hyperlink w:anchor="_Toc169695097" w:history="1">
            <w:r w:rsidR="00C6502E" w:rsidRPr="006A54C3">
              <w:rPr>
                <w:rStyle w:val="Hyperlink"/>
                <w:noProof/>
              </w:rPr>
              <w:t>Related Vicmap</w:t>
            </w:r>
            <w:r w:rsidR="00C6502E" w:rsidRPr="006A54C3">
              <w:rPr>
                <w:rStyle w:val="Hyperlink"/>
                <w:noProof/>
                <w:vertAlign w:val="superscript"/>
              </w:rPr>
              <w:t>TM</w:t>
            </w:r>
            <w:r w:rsidR="00C6502E" w:rsidRPr="006A54C3">
              <w:rPr>
                <w:rStyle w:val="Hyperlink"/>
                <w:noProof/>
              </w:rPr>
              <w:t xml:space="preserve"> Elevation Products</w:t>
            </w:r>
            <w:r w:rsidR="00C6502E">
              <w:rPr>
                <w:noProof/>
                <w:webHidden/>
              </w:rPr>
              <w:tab/>
            </w:r>
            <w:r w:rsidR="00C6502E">
              <w:rPr>
                <w:noProof/>
                <w:webHidden/>
              </w:rPr>
              <w:fldChar w:fldCharType="begin"/>
            </w:r>
            <w:r w:rsidR="00C6502E">
              <w:rPr>
                <w:noProof/>
                <w:webHidden/>
              </w:rPr>
              <w:instrText xml:space="preserve"> PAGEREF _Toc169695097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50C3706" w14:textId="6B16347F" w:rsidR="00C6502E" w:rsidRDefault="00000000" w:rsidP="00CD3323">
          <w:pPr>
            <w:pStyle w:val="TOC2"/>
            <w:rPr>
              <w:rFonts w:eastAsiaTheme="minorEastAsia"/>
              <w:noProof/>
              <w:kern w:val="2"/>
              <w:sz w:val="24"/>
              <w:szCs w:val="24"/>
              <w:lang w:eastAsia="en-AU"/>
              <w14:ligatures w14:val="standardContextual"/>
            </w:rPr>
          </w:pPr>
          <w:hyperlink w:anchor="_Toc169695098" w:history="1">
            <w:r w:rsidR="00C6502E" w:rsidRPr="006A54C3">
              <w:rPr>
                <w:rStyle w:val="Hyperlink"/>
                <w:noProof/>
              </w:rPr>
              <w:t>Responsible Party</w:t>
            </w:r>
            <w:r w:rsidR="00C6502E">
              <w:rPr>
                <w:noProof/>
                <w:webHidden/>
              </w:rPr>
              <w:tab/>
            </w:r>
            <w:r w:rsidR="00C6502E">
              <w:rPr>
                <w:noProof/>
                <w:webHidden/>
              </w:rPr>
              <w:fldChar w:fldCharType="begin"/>
            </w:r>
            <w:r w:rsidR="00C6502E">
              <w:rPr>
                <w:noProof/>
                <w:webHidden/>
              </w:rPr>
              <w:instrText xml:space="preserve"> PAGEREF _Toc169695098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40A78692" w14:textId="76EB8EF6" w:rsidR="00C6502E" w:rsidRDefault="00000000" w:rsidP="00CD3323">
          <w:pPr>
            <w:pStyle w:val="TOC2"/>
            <w:rPr>
              <w:rFonts w:eastAsiaTheme="minorEastAsia"/>
              <w:noProof/>
              <w:kern w:val="2"/>
              <w:sz w:val="24"/>
              <w:szCs w:val="24"/>
              <w:lang w:eastAsia="en-AU"/>
              <w14:ligatures w14:val="standardContextual"/>
            </w:rPr>
          </w:pPr>
          <w:hyperlink w:anchor="_Toc169695099" w:history="1">
            <w:r w:rsidR="00C6502E" w:rsidRPr="006A54C3">
              <w:rPr>
                <w:rStyle w:val="Hyperlink"/>
                <w:noProof/>
              </w:rPr>
              <w:t>Internet Site for Information</w:t>
            </w:r>
            <w:r w:rsidR="00C6502E">
              <w:rPr>
                <w:noProof/>
                <w:webHidden/>
              </w:rPr>
              <w:tab/>
            </w:r>
            <w:r w:rsidR="00C6502E">
              <w:rPr>
                <w:noProof/>
                <w:webHidden/>
              </w:rPr>
              <w:fldChar w:fldCharType="begin"/>
            </w:r>
            <w:r w:rsidR="00C6502E">
              <w:rPr>
                <w:noProof/>
                <w:webHidden/>
              </w:rPr>
              <w:instrText xml:space="preserve"> PAGEREF _Toc169695099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75E25B03" w14:textId="182A8401" w:rsidR="00C6502E" w:rsidRDefault="00000000" w:rsidP="00C6502E">
          <w:pPr>
            <w:pStyle w:val="TOC1"/>
            <w:rPr>
              <w:rFonts w:eastAsiaTheme="minorEastAsia"/>
              <w:noProof/>
              <w:kern w:val="2"/>
              <w:sz w:val="24"/>
              <w:szCs w:val="24"/>
              <w:lang w:eastAsia="en-AU"/>
              <w14:ligatures w14:val="standardContextual"/>
            </w:rPr>
          </w:pPr>
          <w:hyperlink w:anchor="_Toc169695100" w:history="1">
            <w:r w:rsidR="00C6502E" w:rsidRPr="006A54C3">
              <w:rPr>
                <w:rStyle w:val="Hyperlink"/>
                <w:noProof/>
              </w:rPr>
              <w:t>Specification Scope</w:t>
            </w:r>
            <w:r w:rsidR="00C6502E">
              <w:rPr>
                <w:noProof/>
                <w:webHidden/>
              </w:rPr>
              <w:tab/>
            </w:r>
            <w:r w:rsidR="00C6502E">
              <w:rPr>
                <w:noProof/>
                <w:webHidden/>
              </w:rPr>
              <w:fldChar w:fldCharType="begin"/>
            </w:r>
            <w:r w:rsidR="00C6502E">
              <w:rPr>
                <w:noProof/>
                <w:webHidden/>
              </w:rPr>
              <w:instrText xml:space="preserve"> PAGEREF _Toc169695100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7CA8957" w14:textId="308D1B26" w:rsidR="00C6502E" w:rsidRDefault="00000000" w:rsidP="00CD3323">
          <w:pPr>
            <w:pStyle w:val="TOC2"/>
            <w:rPr>
              <w:rFonts w:eastAsiaTheme="minorEastAsia"/>
              <w:noProof/>
              <w:kern w:val="2"/>
              <w:sz w:val="24"/>
              <w:szCs w:val="24"/>
              <w:lang w:eastAsia="en-AU"/>
              <w14:ligatures w14:val="standardContextual"/>
            </w:rPr>
          </w:pPr>
          <w:hyperlink w:anchor="_Toc169695101" w:history="1">
            <w:r w:rsidR="00C6502E" w:rsidRPr="006A54C3">
              <w:rPr>
                <w:rStyle w:val="Hyperlink"/>
                <w:noProof/>
              </w:rPr>
              <w:t>Level</w:t>
            </w:r>
            <w:r w:rsidR="00C6502E">
              <w:rPr>
                <w:noProof/>
                <w:webHidden/>
              </w:rPr>
              <w:tab/>
            </w:r>
            <w:r w:rsidR="00C6502E">
              <w:rPr>
                <w:noProof/>
                <w:webHidden/>
              </w:rPr>
              <w:fldChar w:fldCharType="begin"/>
            </w:r>
            <w:r w:rsidR="00C6502E">
              <w:rPr>
                <w:noProof/>
                <w:webHidden/>
              </w:rPr>
              <w:instrText xml:space="preserve"> PAGEREF _Toc169695101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00037CD7" w14:textId="203AB4C4" w:rsidR="00C6502E" w:rsidRDefault="00000000" w:rsidP="00CD3323">
          <w:pPr>
            <w:pStyle w:val="TOC2"/>
            <w:rPr>
              <w:rFonts w:eastAsiaTheme="minorEastAsia"/>
              <w:noProof/>
              <w:kern w:val="2"/>
              <w:sz w:val="24"/>
              <w:szCs w:val="24"/>
              <w:lang w:eastAsia="en-AU"/>
              <w14:ligatures w14:val="standardContextual"/>
            </w:rPr>
          </w:pPr>
          <w:hyperlink w:anchor="_Toc169695102" w:history="1">
            <w:r w:rsidR="00C6502E" w:rsidRPr="006A54C3">
              <w:rPr>
                <w:rStyle w:val="Hyperlink"/>
                <w:noProof/>
                <w:lang w:val="en-US"/>
              </w:rPr>
              <w:t>Extent &amp; Coverage</w:t>
            </w:r>
            <w:r w:rsidR="00C6502E">
              <w:rPr>
                <w:noProof/>
                <w:webHidden/>
              </w:rPr>
              <w:tab/>
            </w:r>
            <w:r w:rsidR="00C6502E">
              <w:rPr>
                <w:noProof/>
                <w:webHidden/>
              </w:rPr>
              <w:fldChar w:fldCharType="begin"/>
            </w:r>
            <w:r w:rsidR="00C6502E">
              <w:rPr>
                <w:noProof/>
                <w:webHidden/>
              </w:rPr>
              <w:instrText xml:space="preserve"> PAGEREF _Toc169695102 \h </w:instrText>
            </w:r>
            <w:r w:rsidR="00C6502E">
              <w:rPr>
                <w:noProof/>
                <w:webHidden/>
              </w:rPr>
            </w:r>
            <w:r w:rsidR="00C6502E">
              <w:rPr>
                <w:noProof/>
                <w:webHidden/>
              </w:rPr>
              <w:fldChar w:fldCharType="separate"/>
            </w:r>
            <w:r w:rsidR="001E19FF">
              <w:rPr>
                <w:noProof/>
                <w:webHidden/>
              </w:rPr>
              <w:t>5</w:t>
            </w:r>
            <w:r w:rsidR="00C6502E">
              <w:rPr>
                <w:noProof/>
                <w:webHidden/>
              </w:rPr>
              <w:fldChar w:fldCharType="end"/>
            </w:r>
          </w:hyperlink>
        </w:p>
        <w:p w14:paraId="20D8FA5B" w14:textId="2A55D487" w:rsidR="00C6502E" w:rsidRDefault="00000000" w:rsidP="00C6502E">
          <w:pPr>
            <w:pStyle w:val="TOC1"/>
            <w:rPr>
              <w:rFonts w:eastAsiaTheme="minorEastAsia"/>
              <w:noProof/>
              <w:kern w:val="2"/>
              <w:sz w:val="24"/>
              <w:szCs w:val="24"/>
              <w:lang w:eastAsia="en-AU"/>
              <w14:ligatures w14:val="standardContextual"/>
            </w:rPr>
          </w:pPr>
          <w:hyperlink w:anchor="_Toc169695103" w:history="1">
            <w:r w:rsidR="00C6502E" w:rsidRPr="006A54C3">
              <w:rPr>
                <w:rStyle w:val="Hyperlink"/>
                <w:noProof/>
              </w:rPr>
              <w:t>Data Product Identification</w:t>
            </w:r>
            <w:r w:rsidR="00C6502E">
              <w:rPr>
                <w:noProof/>
                <w:webHidden/>
              </w:rPr>
              <w:tab/>
            </w:r>
            <w:r w:rsidR="00C6502E">
              <w:rPr>
                <w:noProof/>
                <w:webHidden/>
              </w:rPr>
              <w:fldChar w:fldCharType="begin"/>
            </w:r>
            <w:r w:rsidR="00C6502E">
              <w:rPr>
                <w:noProof/>
                <w:webHidden/>
              </w:rPr>
              <w:instrText xml:space="preserve"> PAGEREF _Toc169695103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3F093C04" w14:textId="26714382" w:rsidR="00C6502E" w:rsidRDefault="00000000" w:rsidP="00CD3323">
          <w:pPr>
            <w:pStyle w:val="TOC2"/>
            <w:rPr>
              <w:rFonts w:eastAsiaTheme="minorEastAsia"/>
              <w:noProof/>
              <w:kern w:val="2"/>
              <w:sz w:val="24"/>
              <w:szCs w:val="24"/>
              <w:lang w:eastAsia="en-AU"/>
              <w14:ligatures w14:val="standardContextual"/>
            </w:rPr>
          </w:pPr>
          <w:hyperlink w:anchor="_Toc169695104" w:history="1">
            <w:r w:rsidR="00C6502E" w:rsidRPr="006A54C3">
              <w:rPr>
                <w:rStyle w:val="Hyperlink"/>
                <w:noProof/>
                <w:lang w:val="en-US"/>
              </w:rPr>
              <w:t>Title</w:t>
            </w:r>
            <w:r w:rsidR="00C6502E">
              <w:rPr>
                <w:noProof/>
                <w:webHidden/>
              </w:rPr>
              <w:tab/>
            </w:r>
            <w:r w:rsidR="00C6502E">
              <w:rPr>
                <w:noProof/>
                <w:webHidden/>
              </w:rPr>
              <w:fldChar w:fldCharType="begin"/>
            </w:r>
            <w:r w:rsidR="00C6502E">
              <w:rPr>
                <w:noProof/>
                <w:webHidden/>
              </w:rPr>
              <w:instrText xml:space="preserve"> PAGEREF _Toc169695104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60504DA4" w14:textId="099D9EB6" w:rsidR="00C6502E" w:rsidRDefault="00000000" w:rsidP="00CD3323">
          <w:pPr>
            <w:pStyle w:val="TOC2"/>
            <w:rPr>
              <w:rFonts w:eastAsiaTheme="minorEastAsia"/>
              <w:noProof/>
              <w:kern w:val="2"/>
              <w:sz w:val="24"/>
              <w:szCs w:val="24"/>
              <w:lang w:eastAsia="en-AU"/>
              <w14:ligatures w14:val="standardContextual"/>
            </w:rPr>
          </w:pPr>
          <w:hyperlink w:anchor="_Toc169695105" w:history="1">
            <w:r w:rsidR="00C6502E" w:rsidRPr="006A54C3">
              <w:rPr>
                <w:rStyle w:val="Hyperlink"/>
                <w:noProof/>
                <w:lang w:val="en-US"/>
              </w:rPr>
              <w:t>Alternative Title</w:t>
            </w:r>
            <w:r w:rsidR="00C6502E">
              <w:rPr>
                <w:noProof/>
                <w:webHidden/>
              </w:rPr>
              <w:tab/>
            </w:r>
            <w:r w:rsidR="00C6502E">
              <w:rPr>
                <w:noProof/>
                <w:webHidden/>
              </w:rPr>
              <w:fldChar w:fldCharType="begin"/>
            </w:r>
            <w:r w:rsidR="00C6502E">
              <w:rPr>
                <w:noProof/>
                <w:webHidden/>
              </w:rPr>
              <w:instrText xml:space="preserve"> PAGEREF _Toc169695105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03BF6932" w14:textId="31BE9625" w:rsidR="00C6502E" w:rsidRDefault="00000000" w:rsidP="00CD3323">
          <w:pPr>
            <w:pStyle w:val="TOC2"/>
            <w:rPr>
              <w:rFonts w:eastAsiaTheme="minorEastAsia"/>
              <w:noProof/>
              <w:kern w:val="2"/>
              <w:sz w:val="24"/>
              <w:szCs w:val="24"/>
              <w:lang w:eastAsia="en-AU"/>
              <w14:ligatures w14:val="standardContextual"/>
            </w:rPr>
          </w:pPr>
          <w:hyperlink w:anchor="_Toc169695106" w:history="1">
            <w:r w:rsidR="00C6502E" w:rsidRPr="006A54C3">
              <w:rPr>
                <w:rStyle w:val="Hyperlink"/>
                <w:noProof/>
              </w:rPr>
              <w:t>Spatial Representation Type</w:t>
            </w:r>
            <w:r w:rsidR="00C6502E">
              <w:rPr>
                <w:noProof/>
                <w:webHidden/>
              </w:rPr>
              <w:tab/>
            </w:r>
            <w:r w:rsidR="00C6502E">
              <w:rPr>
                <w:noProof/>
                <w:webHidden/>
              </w:rPr>
              <w:fldChar w:fldCharType="begin"/>
            </w:r>
            <w:r w:rsidR="00C6502E">
              <w:rPr>
                <w:noProof/>
                <w:webHidden/>
              </w:rPr>
              <w:instrText xml:space="preserve"> PAGEREF _Toc169695106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613343C2" w14:textId="57FB2047" w:rsidR="00C6502E" w:rsidRDefault="00000000" w:rsidP="00CD3323">
          <w:pPr>
            <w:pStyle w:val="TOC2"/>
            <w:rPr>
              <w:rFonts w:eastAsiaTheme="minorEastAsia"/>
              <w:noProof/>
              <w:kern w:val="2"/>
              <w:sz w:val="24"/>
              <w:szCs w:val="24"/>
              <w:lang w:eastAsia="en-AU"/>
              <w14:ligatures w14:val="standardContextual"/>
            </w:rPr>
          </w:pPr>
          <w:hyperlink w:anchor="_Toc169695107" w:history="1">
            <w:r w:rsidR="00C6502E" w:rsidRPr="006A54C3">
              <w:rPr>
                <w:rStyle w:val="Hyperlink"/>
                <w:noProof/>
              </w:rPr>
              <w:t>Spatial Resolution</w:t>
            </w:r>
            <w:r w:rsidR="00C6502E">
              <w:rPr>
                <w:noProof/>
                <w:webHidden/>
              </w:rPr>
              <w:tab/>
            </w:r>
            <w:r w:rsidR="00C6502E">
              <w:rPr>
                <w:noProof/>
                <w:webHidden/>
              </w:rPr>
              <w:fldChar w:fldCharType="begin"/>
            </w:r>
            <w:r w:rsidR="00C6502E">
              <w:rPr>
                <w:noProof/>
                <w:webHidden/>
              </w:rPr>
              <w:instrText xml:space="preserve"> PAGEREF _Toc169695107 \h </w:instrText>
            </w:r>
            <w:r w:rsidR="00C6502E">
              <w:rPr>
                <w:noProof/>
                <w:webHidden/>
              </w:rPr>
            </w:r>
            <w:r w:rsidR="00C6502E">
              <w:rPr>
                <w:noProof/>
                <w:webHidden/>
              </w:rPr>
              <w:fldChar w:fldCharType="separate"/>
            </w:r>
            <w:r w:rsidR="001E19FF">
              <w:rPr>
                <w:noProof/>
                <w:webHidden/>
              </w:rPr>
              <w:t>6</w:t>
            </w:r>
            <w:r w:rsidR="00C6502E">
              <w:rPr>
                <w:noProof/>
                <w:webHidden/>
              </w:rPr>
              <w:fldChar w:fldCharType="end"/>
            </w:r>
          </w:hyperlink>
        </w:p>
        <w:p w14:paraId="06BB43D8" w14:textId="4AF916A9" w:rsidR="00C6502E" w:rsidRDefault="00000000" w:rsidP="00CD3323">
          <w:pPr>
            <w:pStyle w:val="TOC2"/>
            <w:rPr>
              <w:rFonts w:eastAsiaTheme="minorEastAsia"/>
              <w:noProof/>
              <w:kern w:val="2"/>
              <w:sz w:val="24"/>
              <w:szCs w:val="24"/>
              <w:lang w:eastAsia="en-AU"/>
              <w14:ligatures w14:val="standardContextual"/>
            </w:rPr>
          </w:pPr>
          <w:hyperlink w:anchor="_Toc169695108" w:history="1">
            <w:r w:rsidR="00C6502E" w:rsidRPr="006A54C3">
              <w:rPr>
                <w:rStyle w:val="Hyperlink"/>
                <w:noProof/>
              </w:rPr>
              <w:t>Abstract</w:t>
            </w:r>
            <w:r w:rsidR="00C6502E">
              <w:rPr>
                <w:noProof/>
                <w:webHidden/>
              </w:rPr>
              <w:tab/>
            </w:r>
            <w:r w:rsidR="00C6502E">
              <w:rPr>
                <w:noProof/>
                <w:webHidden/>
              </w:rPr>
              <w:fldChar w:fldCharType="begin"/>
            </w:r>
            <w:r w:rsidR="00C6502E">
              <w:rPr>
                <w:noProof/>
                <w:webHidden/>
              </w:rPr>
              <w:instrText xml:space="preserve"> PAGEREF _Toc169695108 \h </w:instrText>
            </w:r>
            <w:r w:rsidR="00C6502E">
              <w:rPr>
                <w:noProof/>
                <w:webHidden/>
              </w:rPr>
            </w:r>
            <w:r w:rsidR="00C6502E">
              <w:rPr>
                <w:noProof/>
                <w:webHidden/>
              </w:rPr>
              <w:fldChar w:fldCharType="separate"/>
            </w:r>
            <w:r w:rsidR="001E19FF">
              <w:rPr>
                <w:noProof/>
                <w:webHidden/>
              </w:rPr>
              <w:t>7</w:t>
            </w:r>
            <w:r w:rsidR="00C6502E">
              <w:rPr>
                <w:noProof/>
                <w:webHidden/>
              </w:rPr>
              <w:fldChar w:fldCharType="end"/>
            </w:r>
          </w:hyperlink>
        </w:p>
        <w:p w14:paraId="59266B31" w14:textId="4F3EB0CC" w:rsidR="00C6502E" w:rsidRDefault="00000000" w:rsidP="00C6502E">
          <w:pPr>
            <w:pStyle w:val="TOC1"/>
            <w:rPr>
              <w:rFonts w:eastAsiaTheme="minorEastAsia"/>
              <w:noProof/>
              <w:kern w:val="2"/>
              <w:sz w:val="24"/>
              <w:szCs w:val="24"/>
              <w:lang w:eastAsia="en-AU"/>
              <w14:ligatures w14:val="standardContextual"/>
            </w:rPr>
          </w:pPr>
          <w:hyperlink w:anchor="_Toc169695109" w:history="1">
            <w:r w:rsidR="00C6502E" w:rsidRPr="006A54C3">
              <w:rPr>
                <w:rStyle w:val="Hyperlink"/>
                <w:noProof/>
              </w:rPr>
              <w:t>Data Content and Structure</w:t>
            </w:r>
            <w:r w:rsidR="00C6502E">
              <w:rPr>
                <w:noProof/>
                <w:webHidden/>
              </w:rPr>
              <w:tab/>
            </w:r>
            <w:r w:rsidR="00C6502E">
              <w:rPr>
                <w:noProof/>
                <w:webHidden/>
              </w:rPr>
              <w:fldChar w:fldCharType="begin"/>
            </w:r>
            <w:r w:rsidR="00C6502E">
              <w:rPr>
                <w:noProof/>
                <w:webHidden/>
              </w:rPr>
              <w:instrText xml:space="preserve"> PAGEREF _Toc169695109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31EB19B5" w14:textId="3B8E501F" w:rsidR="00C6502E" w:rsidRDefault="00000000" w:rsidP="00CD3323">
          <w:pPr>
            <w:pStyle w:val="TOC2"/>
            <w:rPr>
              <w:rFonts w:eastAsiaTheme="minorEastAsia"/>
              <w:noProof/>
              <w:kern w:val="2"/>
              <w:sz w:val="24"/>
              <w:szCs w:val="24"/>
              <w:lang w:eastAsia="en-AU"/>
              <w14:ligatures w14:val="standardContextual"/>
            </w:rPr>
          </w:pPr>
          <w:hyperlink w:anchor="_Toc169695110" w:history="1">
            <w:r w:rsidR="00C6502E" w:rsidRPr="006A54C3">
              <w:rPr>
                <w:rStyle w:val="Hyperlink"/>
                <w:noProof/>
              </w:rPr>
              <w:t>Data Content</w:t>
            </w:r>
            <w:r w:rsidR="00C6502E">
              <w:rPr>
                <w:noProof/>
                <w:webHidden/>
              </w:rPr>
              <w:tab/>
            </w:r>
            <w:r w:rsidR="00C6502E">
              <w:rPr>
                <w:noProof/>
                <w:webHidden/>
              </w:rPr>
              <w:fldChar w:fldCharType="begin"/>
            </w:r>
            <w:r w:rsidR="00C6502E">
              <w:rPr>
                <w:noProof/>
                <w:webHidden/>
              </w:rPr>
              <w:instrText xml:space="preserve"> PAGEREF _Toc169695110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2346059B" w14:textId="0EB6573D" w:rsidR="00C6502E" w:rsidRDefault="00000000" w:rsidP="00CD3323">
          <w:pPr>
            <w:pStyle w:val="TOC2"/>
            <w:rPr>
              <w:rFonts w:eastAsiaTheme="minorEastAsia"/>
              <w:noProof/>
              <w:kern w:val="2"/>
              <w:sz w:val="24"/>
              <w:szCs w:val="24"/>
              <w:lang w:eastAsia="en-AU"/>
              <w14:ligatures w14:val="standardContextual"/>
            </w:rPr>
          </w:pPr>
          <w:hyperlink w:anchor="_Toc169695111" w:history="1">
            <w:r w:rsidR="00C6502E" w:rsidRPr="006A54C3">
              <w:rPr>
                <w:rStyle w:val="Hyperlink"/>
                <w:noProof/>
              </w:rPr>
              <w:t>Data Model</w:t>
            </w:r>
            <w:r w:rsidR="00C6502E">
              <w:rPr>
                <w:noProof/>
                <w:webHidden/>
              </w:rPr>
              <w:tab/>
            </w:r>
            <w:r w:rsidR="00C6502E">
              <w:rPr>
                <w:noProof/>
                <w:webHidden/>
              </w:rPr>
              <w:fldChar w:fldCharType="begin"/>
            </w:r>
            <w:r w:rsidR="00C6502E">
              <w:rPr>
                <w:noProof/>
                <w:webHidden/>
              </w:rPr>
              <w:instrText xml:space="preserve"> PAGEREF _Toc169695111 \h </w:instrText>
            </w:r>
            <w:r w:rsidR="00C6502E">
              <w:rPr>
                <w:noProof/>
                <w:webHidden/>
              </w:rPr>
            </w:r>
            <w:r w:rsidR="00C6502E">
              <w:rPr>
                <w:noProof/>
                <w:webHidden/>
              </w:rPr>
              <w:fldChar w:fldCharType="separate"/>
            </w:r>
            <w:r w:rsidR="001E19FF">
              <w:rPr>
                <w:noProof/>
                <w:webHidden/>
              </w:rPr>
              <w:t>8</w:t>
            </w:r>
            <w:r w:rsidR="00C6502E">
              <w:rPr>
                <w:noProof/>
                <w:webHidden/>
              </w:rPr>
              <w:fldChar w:fldCharType="end"/>
            </w:r>
          </w:hyperlink>
        </w:p>
        <w:p w14:paraId="5051BE69" w14:textId="462414B6" w:rsidR="00C6502E" w:rsidRDefault="00000000" w:rsidP="00CD3323">
          <w:pPr>
            <w:pStyle w:val="TOC2"/>
            <w:rPr>
              <w:rFonts w:eastAsiaTheme="minorEastAsia"/>
              <w:noProof/>
              <w:kern w:val="2"/>
              <w:sz w:val="24"/>
              <w:szCs w:val="24"/>
              <w:lang w:eastAsia="en-AU"/>
              <w14:ligatures w14:val="standardContextual"/>
            </w:rPr>
          </w:pPr>
          <w:hyperlink w:anchor="_Toc169695112" w:history="1">
            <w:r w:rsidR="00C6502E" w:rsidRPr="006A54C3">
              <w:rPr>
                <w:rStyle w:val="Hyperlink"/>
                <w:noProof/>
              </w:rPr>
              <w:t>Data Type</w:t>
            </w:r>
            <w:r w:rsidR="00C6502E">
              <w:rPr>
                <w:noProof/>
                <w:webHidden/>
              </w:rPr>
              <w:tab/>
            </w:r>
            <w:r w:rsidR="00C6502E">
              <w:rPr>
                <w:noProof/>
                <w:webHidden/>
              </w:rPr>
              <w:fldChar w:fldCharType="begin"/>
            </w:r>
            <w:r w:rsidR="00C6502E">
              <w:rPr>
                <w:noProof/>
                <w:webHidden/>
              </w:rPr>
              <w:instrText xml:space="preserve"> PAGEREF _Toc169695112 \h </w:instrText>
            </w:r>
            <w:r w:rsidR="00C6502E">
              <w:rPr>
                <w:noProof/>
                <w:webHidden/>
              </w:rPr>
            </w:r>
            <w:r w:rsidR="00C6502E">
              <w:rPr>
                <w:noProof/>
                <w:webHidden/>
              </w:rPr>
              <w:fldChar w:fldCharType="separate"/>
            </w:r>
            <w:r w:rsidR="001E19FF">
              <w:rPr>
                <w:noProof/>
                <w:webHidden/>
              </w:rPr>
              <w:t>9</w:t>
            </w:r>
            <w:r w:rsidR="00C6502E">
              <w:rPr>
                <w:noProof/>
                <w:webHidden/>
              </w:rPr>
              <w:fldChar w:fldCharType="end"/>
            </w:r>
          </w:hyperlink>
        </w:p>
        <w:p w14:paraId="6B029756" w14:textId="0FC9B06B" w:rsidR="00C6502E" w:rsidRDefault="00000000" w:rsidP="00CD3323">
          <w:pPr>
            <w:pStyle w:val="TOC2"/>
            <w:rPr>
              <w:rFonts w:eastAsiaTheme="minorEastAsia"/>
              <w:noProof/>
              <w:kern w:val="2"/>
              <w:sz w:val="24"/>
              <w:szCs w:val="24"/>
              <w:lang w:eastAsia="en-AU"/>
              <w14:ligatures w14:val="standardContextual"/>
            </w:rPr>
          </w:pPr>
          <w:hyperlink w:anchor="_Toc169695113" w:history="1">
            <w:r w:rsidR="00C6502E" w:rsidRPr="006A54C3">
              <w:rPr>
                <w:rStyle w:val="Hyperlink"/>
                <w:noProof/>
              </w:rPr>
              <w:t>Data Structure</w:t>
            </w:r>
            <w:r w:rsidR="00C6502E">
              <w:rPr>
                <w:noProof/>
                <w:webHidden/>
              </w:rPr>
              <w:tab/>
            </w:r>
            <w:r w:rsidR="00C6502E">
              <w:rPr>
                <w:noProof/>
                <w:webHidden/>
              </w:rPr>
              <w:fldChar w:fldCharType="begin"/>
            </w:r>
            <w:r w:rsidR="00C6502E">
              <w:rPr>
                <w:noProof/>
                <w:webHidden/>
              </w:rPr>
              <w:instrText xml:space="preserve"> PAGEREF _Toc169695113 \h </w:instrText>
            </w:r>
            <w:r w:rsidR="00C6502E">
              <w:rPr>
                <w:noProof/>
                <w:webHidden/>
              </w:rPr>
            </w:r>
            <w:r w:rsidR="00C6502E">
              <w:rPr>
                <w:noProof/>
                <w:webHidden/>
              </w:rPr>
              <w:fldChar w:fldCharType="separate"/>
            </w:r>
            <w:r w:rsidR="001E19FF">
              <w:rPr>
                <w:noProof/>
                <w:webHidden/>
              </w:rPr>
              <w:t>9</w:t>
            </w:r>
            <w:r w:rsidR="00C6502E">
              <w:rPr>
                <w:noProof/>
                <w:webHidden/>
              </w:rPr>
              <w:fldChar w:fldCharType="end"/>
            </w:r>
          </w:hyperlink>
        </w:p>
        <w:p w14:paraId="5D74AC3C" w14:textId="56898F50" w:rsidR="00C6502E" w:rsidRDefault="00000000" w:rsidP="00C6502E">
          <w:pPr>
            <w:pStyle w:val="TOC1"/>
            <w:rPr>
              <w:rFonts w:eastAsiaTheme="minorEastAsia"/>
              <w:noProof/>
              <w:kern w:val="2"/>
              <w:sz w:val="24"/>
              <w:szCs w:val="24"/>
              <w:lang w:eastAsia="en-AU"/>
              <w14:ligatures w14:val="standardContextual"/>
            </w:rPr>
          </w:pPr>
          <w:hyperlink w:anchor="_Toc169695114" w:history="1">
            <w:r w:rsidR="00C6502E" w:rsidRPr="006A54C3">
              <w:rPr>
                <w:rStyle w:val="Hyperlink"/>
                <w:noProof/>
              </w:rPr>
              <w:t>Reference Systems</w:t>
            </w:r>
            <w:r w:rsidR="00C6502E">
              <w:rPr>
                <w:noProof/>
                <w:webHidden/>
              </w:rPr>
              <w:tab/>
            </w:r>
            <w:r w:rsidR="00C6502E">
              <w:rPr>
                <w:noProof/>
                <w:webHidden/>
              </w:rPr>
              <w:fldChar w:fldCharType="begin"/>
            </w:r>
            <w:r w:rsidR="00C6502E">
              <w:rPr>
                <w:noProof/>
                <w:webHidden/>
              </w:rPr>
              <w:instrText xml:space="preserve"> PAGEREF _Toc169695114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60006C83" w14:textId="536841C8" w:rsidR="00C6502E" w:rsidRDefault="00000000" w:rsidP="00CD3323">
          <w:pPr>
            <w:pStyle w:val="TOC2"/>
            <w:rPr>
              <w:rFonts w:eastAsiaTheme="minorEastAsia"/>
              <w:noProof/>
              <w:kern w:val="2"/>
              <w:sz w:val="24"/>
              <w:szCs w:val="24"/>
              <w:lang w:eastAsia="en-AU"/>
              <w14:ligatures w14:val="standardContextual"/>
            </w:rPr>
          </w:pPr>
          <w:hyperlink w:anchor="_Toc169695115" w:history="1">
            <w:r w:rsidR="00C6502E" w:rsidRPr="006A54C3">
              <w:rPr>
                <w:rStyle w:val="Hyperlink"/>
                <w:noProof/>
                <w:lang w:val="en-US"/>
              </w:rPr>
              <w:t>Horizontal Datum</w:t>
            </w:r>
            <w:r w:rsidR="00C6502E">
              <w:rPr>
                <w:noProof/>
                <w:webHidden/>
              </w:rPr>
              <w:tab/>
            </w:r>
            <w:r w:rsidR="00C6502E">
              <w:rPr>
                <w:noProof/>
                <w:webHidden/>
              </w:rPr>
              <w:fldChar w:fldCharType="begin"/>
            </w:r>
            <w:r w:rsidR="00C6502E">
              <w:rPr>
                <w:noProof/>
                <w:webHidden/>
              </w:rPr>
              <w:instrText xml:space="preserve"> PAGEREF _Toc169695115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0B4FBAF4" w14:textId="4861B06E" w:rsidR="00C6502E" w:rsidRDefault="00000000" w:rsidP="00CD3323">
          <w:pPr>
            <w:pStyle w:val="TOC2"/>
            <w:rPr>
              <w:rFonts w:eastAsiaTheme="minorEastAsia"/>
              <w:noProof/>
              <w:kern w:val="2"/>
              <w:sz w:val="24"/>
              <w:szCs w:val="24"/>
              <w:lang w:eastAsia="en-AU"/>
              <w14:ligatures w14:val="standardContextual"/>
            </w:rPr>
          </w:pPr>
          <w:hyperlink w:anchor="_Toc169695116" w:history="1">
            <w:r w:rsidR="00C6502E" w:rsidRPr="006A54C3">
              <w:rPr>
                <w:rStyle w:val="Hyperlink"/>
                <w:noProof/>
                <w:lang w:val="en-US"/>
              </w:rPr>
              <w:t>Projection</w:t>
            </w:r>
            <w:r w:rsidR="00C6502E">
              <w:rPr>
                <w:noProof/>
                <w:webHidden/>
              </w:rPr>
              <w:tab/>
            </w:r>
            <w:r w:rsidR="00C6502E">
              <w:rPr>
                <w:noProof/>
                <w:webHidden/>
              </w:rPr>
              <w:fldChar w:fldCharType="begin"/>
            </w:r>
            <w:r w:rsidR="00C6502E">
              <w:rPr>
                <w:noProof/>
                <w:webHidden/>
              </w:rPr>
              <w:instrText xml:space="preserve"> PAGEREF _Toc169695116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0CC3E28F" w14:textId="130EDB68" w:rsidR="00C6502E" w:rsidRDefault="00000000" w:rsidP="00CD3323">
          <w:pPr>
            <w:pStyle w:val="TOC2"/>
            <w:rPr>
              <w:rFonts w:eastAsiaTheme="minorEastAsia"/>
              <w:noProof/>
              <w:kern w:val="2"/>
              <w:sz w:val="24"/>
              <w:szCs w:val="24"/>
              <w:lang w:eastAsia="en-AU"/>
              <w14:ligatures w14:val="standardContextual"/>
            </w:rPr>
          </w:pPr>
          <w:hyperlink w:anchor="_Toc169695117" w:history="1">
            <w:r w:rsidR="00C6502E" w:rsidRPr="006A54C3">
              <w:rPr>
                <w:rStyle w:val="Hyperlink"/>
                <w:noProof/>
                <w:lang w:val="en-US"/>
              </w:rPr>
              <w:t>Vertical Datum</w:t>
            </w:r>
            <w:r w:rsidR="00C6502E">
              <w:rPr>
                <w:noProof/>
                <w:webHidden/>
              </w:rPr>
              <w:tab/>
            </w:r>
            <w:r w:rsidR="00C6502E">
              <w:rPr>
                <w:noProof/>
                <w:webHidden/>
              </w:rPr>
              <w:fldChar w:fldCharType="begin"/>
            </w:r>
            <w:r w:rsidR="00C6502E">
              <w:rPr>
                <w:noProof/>
                <w:webHidden/>
              </w:rPr>
              <w:instrText xml:space="preserve"> PAGEREF _Toc169695117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51D7391A" w14:textId="7BB72032" w:rsidR="00C6502E" w:rsidRDefault="00000000" w:rsidP="00C6502E">
          <w:pPr>
            <w:pStyle w:val="TOC1"/>
            <w:rPr>
              <w:rFonts w:eastAsiaTheme="minorEastAsia"/>
              <w:noProof/>
              <w:kern w:val="2"/>
              <w:sz w:val="24"/>
              <w:szCs w:val="24"/>
              <w:lang w:eastAsia="en-AU"/>
              <w14:ligatures w14:val="standardContextual"/>
            </w:rPr>
          </w:pPr>
          <w:hyperlink w:anchor="_Toc169695118" w:history="1">
            <w:r w:rsidR="00C6502E" w:rsidRPr="006A54C3">
              <w:rPr>
                <w:rStyle w:val="Hyperlink"/>
                <w:noProof/>
              </w:rPr>
              <w:t>Data Capture</w:t>
            </w:r>
            <w:r w:rsidR="00C6502E">
              <w:rPr>
                <w:noProof/>
                <w:webHidden/>
              </w:rPr>
              <w:tab/>
            </w:r>
            <w:r w:rsidR="00C6502E">
              <w:rPr>
                <w:noProof/>
                <w:webHidden/>
              </w:rPr>
              <w:fldChar w:fldCharType="begin"/>
            </w:r>
            <w:r w:rsidR="00C6502E">
              <w:rPr>
                <w:noProof/>
                <w:webHidden/>
              </w:rPr>
              <w:instrText xml:space="preserve"> PAGEREF _Toc169695118 \h </w:instrText>
            </w:r>
            <w:r w:rsidR="00C6502E">
              <w:rPr>
                <w:noProof/>
                <w:webHidden/>
              </w:rPr>
            </w:r>
            <w:r w:rsidR="00C6502E">
              <w:rPr>
                <w:noProof/>
                <w:webHidden/>
              </w:rPr>
              <w:fldChar w:fldCharType="separate"/>
            </w:r>
            <w:r w:rsidR="001E19FF">
              <w:rPr>
                <w:noProof/>
                <w:webHidden/>
              </w:rPr>
              <w:t>10</w:t>
            </w:r>
            <w:r w:rsidR="00C6502E">
              <w:rPr>
                <w:noProof/>
                <w:webHidden/>
              </w:rPr>
              <w:fldChar w:fldCharType="end"/>
            </w:r>
          </w:hyperlink>
        </w:p>
        <w:p w14:paraId="48B67A47" w14:textId="309A9A0E" w:rsidR="00C6502E" w:rsidRDefault="00000000" w:rsidP="00CD3323">
          <w:pPr>
            <w:pStyle w:val="TOC2"/>
            <w:rPr>
              <w:rFonts w:eastAsiaTheme="minorEastAsia"/>
              <w:noProof/>
              <w:kern w:val="2"/>
              <w:sz w:val="24"/>
              <w:szCs w:val="24"/>
              <w:lang w:eastAsia="en-AU"/>
              <w14:ligatures w14:val="standardContextual"/>
            </w:rPr>
          </w:pPr>
          <w:hyperlink w:anchor="_Toc169695119" w:history="1">
            <w:r w:rsidR="00C6502E" w:rsidRPr="006A54C3">
              <w:rPr>
                <w:rStyle w:val="Hyperlink"/>
                <w:noProof/>
              </w:rPr>
              <w:t>Production Methods</w:t>
            </w:r>
            <w:r w:rsidR="00C6502E">
              <w:rPr>
                <w:noProof/>
                <w:webHidden/>
              </w:rPr>
              <w:tab/>
            </w:r>
            <w:r w:rsidR="00C6502E">
              <w:rPr>
                <w:noProof/>
                <w:webHidden/>
              </w:rPr>
              <w:fldChar w:fldCharType="begin"/>
            </w:r>
            <w:r w:rsidR="00C6502E">
              <w:rPr>
                <w:noProof/>
                <w:webHidden/>
              </w:rPr>
              <w:instrText xml:space="preserve"> PAGEREF _Toc169695119 \h </w:instrText>
            </w:r>
            <w:r w:rsidR="00C6502E">
              <w:rPr>
                <w:noProof/>
                <w:webHidden/>
              </w:rPr>
            </w:r>
            <w:r w:rsidR="00C6502E">
              <w:rPr>
                <w:noProof/>
                <w:webHidden/>
              </w:rPr>
              <w:fldChar w:fldCharType="separate"/>
            </w:r>
            <w:r w:rsidR="001E19FF">
              <w:rPr>
                <w:noProof/>
                <w:webHidden/>
              </w:rPr>
              <w:t>11</w:t>
            </w:r>
            <w:r w:rsidR="00C6502E">
              <w:rPr>
                <w:noProof/>
                <w:webHidden/>
              </w:rPr>
              <w:fldChar w:fldCharType="end"/>
            </w:r>
          </w:hyperlink>
        </w:p>
        <w:p w14:paraId="1B7DDBD9" w14:textId="56693A44" w:rsidR="00C6502E" w:rsidRDefault="00000000" w:rsidP="00C6502E">
          <w:pPr>
            <w:pStyle w:val="TOC1"/>
            <w:rPr>
              <w:rFonts w:eastAsiaTheme="minorEastAsia"/>
              <w:noProof/>
              <w:kern w:val="2"/>
              <w:sz w:val="24"/>
              <w:szCs w:val="24"/>
              <w:lang w:eastAsia="en-AU"/>
              <w14:ligatures w14:val="standardContextual"/>
            </w:rPr>
          </w:pPr>
          <w:hyperlink w:anchor="_Toc169695120" w:history="1">
            <w:r w:rsidR="00C6502E" w:rsidRPr="006A54C3">
              <w:rPr>
                <w:rStyle w:val="Hyperlink"/>
                <w:noProof/>
              </w:rPr>
              <w:t>Data Quality</w:t>
            </w:r>
            <w:r w:rsidR="00C6502E">
              <w:rPr>
                <w:noProof/>
                <w:webHidden/>
              </w:rPr>
              <w:tab/>
            </w:r>
            <w:r w:rsidR="00C6502E">
              <w:rPr>
                <w:noProof/>
                <w:webHidden/>
              </w:rPr>
              <w:fldChar w:fldCharType="begin"/>
            </w:r>
            <w:r w:rsidR="00C6502E">
              <w:rPr>
                <w:noProof/>
                <w:webHidden/>
              </w:rPr>
              <w:instrText xml:space="preserve"> PAGEREF _Toc169695120 \h </w:instrText>
            </w:r>
            <w:r w:rsidR="00C6502E">
              <w:rPr>
                <w:noProof/>
                <w:webHidden/>
              </w:rPr>
            </w:r>
            <w:r w:rsidR="00C6502E">
              <w:rPr>
                <w:noProof/>
                <w:webHidden/>
              </w:rPr>
              <w:fldChar w:fldCharType="separate"/>
            </w:r>
            <w:r w:rsidR="001E19FF">
              <w:rPr>
                <w:noProof/>
                <w:webHidden/>
              </w:rPr>
              <w:t>13</w:t>
            </w:r>
            <w:r w:rsidR="00C6502E">
              <w:rPr>
                <w:noProof/>
                <w:webHidden/>
              </w:rPr>
              <w:fldChar w:fldCharType="end"/>
            </w:r>
          </w:hyperlink>
        </w:p>
        <w:p w14:paraId="4667D671" w14:textId="2DFC6031" w:rsidR="00C6502E" w:rsidRDefault="00000000" w:rsidP="00CD3323">
          <w:pPr>
            <w:pStyle w:val="TOC2"/>
            <w:rPr>
              <w:rFonts w:eastAsiaTheme="minorEastAsia"/>
              <w:noProof/>
              <w:kern w:val="2"/>
              <w:sz w:val="24"/>
              <w:szCs w:val="24"/>
              <w:lang w:eastAsia="en-AU"/>
              <w14:ligatures w14:val="standardContextual"/>
            </w:rPr>
          </w:pPr>
          <w:hyperlink w:anchor="_Toc169695121" w:history="1">
            <w:r w:rsidR="00C6502E" w:rsidRPr="006A54C3">
              <w:rPr>
                <w:rStyle w:val="Hyperlink"/>
                <w:noProof/>
              </w:rPr>
              <w:t>Accuracy</w:t>
            </w:r>
            <w:r w:rsidR="00C6502E">
              <w:rPr>
                <w:noProof/>
                <w:webHidden/>
              </w:rPr>
              <w:tab/>
            </w:r>
            <w:r w:rsidR="00C6502E">
              <w:rPr>
                <w:noProof/>
                <w:webHidden/>
              </w:rPr>
              <w:fldChar w:fldCharType="begin"/>
            </w:r>
            <w:r w:rsidR="00C6502E">
              <w:rPr>
                <w:noProof/>
                <w:webHidden/>
              </w:rPr>
              <w:instrText xml:space="preserve"> PAGEREF _Toc169695121 \h </w:instrText>
            </w:r>
            <w:r w:rsidR="00C6502E">
              <w:rPr>
                <w:noProof/>
                <w:webHidden/>
              </w:rPr>
            </w:r>
            <w:r w:rsidR="00C6502E">
              <w:rPr>
                <w:noProof/>
                <w:webHidden/>
              </w:rPr>
              <w:fldChar w:fldCharType="separate"/>
            </w:r>
            <w:r w:rsidR="001E19FF">
              <w:rPr>
                <w:noProof/>
                <w:webHidden/>
              </w:rPr>
              <w:t>13</w:t>
            </w:r>
            <w:r w:rsidR="00C6502E">
              <w:rPr>
                <w:noProof/>
                <w:webHidden/>
              </w:rPr>
              <w:fldChar w:fldCharType="end"/>
            </w:r>
          </w:hyperlink>
        </w:p>
        <w:p w14:paraId="189A9940" w14:textId="7F1BEE7F" w:rsidR="00C6502E" w:rsidRDefault="00000000" w:rsidP="00CD3323">
          <w:pPr>
            <w:pStyle w:val="TOC2"/>
            <w:rPr>
              <w:rFonts w:eastAsiaTheme="minorEastAsia"/>
              <w:noProof/>
              <w:kern w:val="2"/>
              <w:sz w:val="24"/>
              <w:szCs w:val="24"/>
              <w:lang w:eastAsia="en-AU"/>
              <w14:ligatures w14:val="standardContextual"/>
            </w:rPr>
          </w:pPr>
          <w:hyperlink w:anchor="_Toc169695122" w:history="1">
            <w:r w:rsidR="00C6502E" w:rsidRPr="006A54C3">
              <w:rPr>
                <w:rStyle w:val="Hyperlink"/>
                <w:noProof/>
                <w:lang w:val="en-US"/>
              </w:rPr>
              <w:t>Completeness</w:t>
            </w:r>
            <w:r w:rsidR="00C6502E">
              <w:rPr>
                <w:noProof/>
                <w:webHidden/>
              </w:rPr>
              <w:tab/>
            </w:r>
            <w:r w:rsidR="00C6502E">
              <w:rPr>
                <w:noProof/>
                <w:webHidden/>
              </w:rPr>
              <w:fldChar w:fldCharType="begin"/>
            </w:r>
            <w:r w:rsidR="00C6502E">
              <w:rPr>
                <w:noProof/>
                <w:webHidden/>
              </w:rPr>
              <w:instrText xml:space="preserve"> PAGEREF _Toc169695122 \h </w:instrText>
            </w:r>
            <w:r w:rsidR="00C6502E">
              <w:rPr>
                <w:noProof/>
                <w:webHidden/>
              </w:rPr>
            </w:r>
            <w:r w:rsidR="00C6502E">
              <w:rPr>
                <w:noProof/>
                <w:webHidden/>
              </w:rPr>
              <w:fldChar w:fldCharType="separate"/>
            </w:r>
            <w:r w:rsidR="001E19FF">
              <w:rPr>
                <w:noProof/>
                <w:webHidden/>
              </w:rPr>
              <w:t>14</w:t>
            </w:r>
            <w:r w:rsidR="00C6502E">
              <w:rPr>
                <w:noProof/>
                <w:webHidden/>
              </w:rPr>
              <w:fldChar w:fldCharType="end"/>
            </w:r>
          </w:hyperlink>
        </w:p>
        <w:p w14:paraId="7DF5EAD0" w14:textId="33D5C9D6" w:rsidR="00C6502E" w:rsidRDefault="00000000" w:rsidP="00CD3323">
          <w:pPr>
            <w:pStyle w:val="TOC2"/>
            <w:rPr>
              <w:rFonts w:eastAsiaTheme="minorEastAsia"/>
              <w:noProof/>
              <w:kern w:val="2"/>
              <w:sz w:val="24"/>
              <w:szCs w:val="24"/>
              <w:lang w:eastAsia="en-AU"/>
              <w14:ligatures w14:val="standardContextual"/>
            </w:rPr>
          </w:pPr>
          <w:hyperlink w:anchor="_Toc169695123" w:history="1">
            <w:r w:rsidR="00C6502E" w:rsidRPr="006A54C3">
              <w:rPr>
                <w:rStyle w:val="Hyperlink"/>
                <w:noProof/>
              </w:rPr>
              <w:t>Logical Consistency</w:t>
            </w:r>
            <w:r w:rsidR="00C6502E">
              <w:rPr>
                <w:noProof/>
                <w:webHidden/>
              </w:rPr>
              <w:tab/>
            </w:r>
            <w:r w:rsidR="00C6502E">
              <w:rPr>
                <w:noProof/>
                <w:webHidden/>
              </w:rPr>
              <w:fldChar w:fldCharType="begin"/>
            </w:r>
            <w:r w:rsidR="00C6502E">
              <w:rPr>
                <w:noProof/>
                <w:webHidden/>
              </w:rPr>
              <w:instrText xml:space="preserve"> PAGEREF _Toc169695123 \h </w:instrText>
            </w:r>
            <w:r w:rsidR="00C6502E">
              <w:rPr>
                <w:noProof/>
                <w:webHidden/>
              </w:rPr>
            </w:r>
            <w:r w:rsidR="00C6502E">
              <w:rPr>
                <w:noProof/>
                <w:webHidden/>
              </w:rPr>
              <w:fldChar w:fldCharType="separate"/>
            </w:r>
            <w:r w:rsidR="001E19FF">
              <w:rPr>
                <w:noProof/>
                <w:webHidden/>
              </w:rPr>
              <w:t>14</w:t>
            </w:r>
            <w:r w:rsidR="00C6502E">
              <w:rPr>
                <w:noProof/>
                <w:webHidden/>
              </w:rPr>
              <w:fldChar w:fldCharType="end"/>
            </w:r>
          </w:hyperlink>
        </w:p>
        <w:p w14:paraId="5E3E211A" w14:textId="20C501C6" w:rsidR="00C6502E" w:rsidRDefault="00000000" w:rsidP="00C6502E">
          <w:pPr>
            <w:pStyle w:val="TOC1"/>
            <w:rPr>
              <w:rFonts w:eastAsiaTheme="minorEastAsia"/>
              <w:noProof/>
              <w:kern w:val="2"/>
              <w:sz w:val="24"/>
              <w:szCs w:val="24"/>
              <w:lang w:eastAsia="en-AU"/>
              <w14:ligatures w14:val="standardContextual"/>
            </w:rPr>
          </w:pPr>
          <w:hyperlink w:anchor="_Toc169695124" w:history="1">
            <w:r w:rsidR="00C6502E" w:rsidRPr="006A54C3">
              <w:rPr>
                <w:rStyle w:val="Hyperlink"/>
                <w:noProof/>
              </w:rPr>
              <w:t>Data Maintenance</w:t>
            </w:r>
            <w:r w:rsidR="00C6502E">
              <w:rPr>
                <w:noProof/>
                <w:webHidden/>
              </w:rPr>
              <w:tab/>
            </w:r>
            <w:r w:rsidR="00C6502E">
              <w:rPr>
                <w:noProof/>
                <w:webHidden/>
              </w:rPr>
              <w:fldChar w:fldCharType="begin"/>
            </w:r>
            <w:r w:rsidR="00C6502E">
              <w:rPr>
                <w:noProof/>
                <w:webHidden/>
              </w:rPr>
              <w:instrText xml:space="preserve"> PAGEREF _Toc169695124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1088BFE2" w14:textId="31F6D192" w:rsidR="00C6502E" w:rsidRDefault="00000000" w:rsidP="00CD3323">
          <w:pPr>
            <w:pStyle w:val="TOC2"/>
            <w:rPr>
              <w:rFonts w:eastAsiaTheme="minorEastAsia"/>
              <w:noProof/>
              <w:kern w:val="2"/>
              <w:sz w:val="24"/>
              <w:szCs w:val="24"/>
              <w:lang w:eastAsia="en-AU"/>
              <w14:ligatures w14:val="standardContextual"/>
            </w:rPr>
          </w:pPr>
          <w:hyperlink w:anchor="_Toc169695125" w:history="1">
            <w:r w:rsidR="00C6502E" w:rsidRPr="006A54C3">
              <w:rPr>
                <w:rStyle w:val="Hyperlink"/>
                <w:noProof/>
              </w:rPr>
              <w:t>Source Data Maintenance</w:t>
            </w:r>
            <w:r w:rsidR="00C6502E">
              <w:rPr>
                <w:noProof/>
                <w:webHidden/>
              </w:rPr>
              <w:tab/>
            </w:r>
            <w:r w:rsidR="00C6502E">
              <w:rPr>
                <w:noProof/>
                <w:webHidden/>
              </w:rPr>
              <w:fldChar w:fldCharType="begin"/>
            </w:r>
            <w:r w:rsidR="00C6502E">
              <w:rPr>
                <w:noProof/>
                <w:webHidden/>
              </w:rPr>
              <w:instrText xml:space="preserve"> PAGEREF _Toc169695125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693607FB" w14:textId="7F993EC1" w:rsidR="00C6502E" w:rsidRDefault="00000000" w:rsidP="00CD3323">
          <w:pPr>
            <w:pStyle w:val="TOC2"/>
            <w:rPr>
              <w:rFonts w:eastAsiaTheme="minorEastAsia"/>
              <w:noProof/>
              <w:kern w:val="2"/>
              <w:sz w:val="24"/>
              <w:szCs w:val="24"/>
              <w:lang w:eastAsia="en-AU"/>
              <w14:ligatures w14:val="standardContextual"/>
            </w:rPr>
          </w:pPr>
          <w:hyperlink w:anchor="_Toc169695126" w:history="1">
            <w:r w:rsidR="00C6502E" w:rsidRPr="006A54C3">
              <w:rPr>
                <w:rStyle w:val="Hyperlink"/>
                <w:noProof/>
              </w:rPr>
              <w:t>Web Service Maintenance</w:t>
            </w:r>
            <w:r w:rsidR="00C6502E">
              <w:rPr>
                <w:noProof/>
                <w:webHidden/>
              </w:rPr>
              <w:tab/>
            </w:r>
            <w:r w:rsidR="00C6502E">
              <w:rPr>
                <w:noProof/>
                <w:webHidden/>
              </w:rPr>
              <w:fldChar w:fldCharType="begin"/>
            </w:r>
            <w:r w:rsidR="00C6502E">
              <w:rPr>
                <w:noProof/>
                <w:webHidden/>
              </w:rPr>
              <w:instrText xml:space="preserve"> PAGEREF _Toc169695126 \h </w:instrText>
            </w:r>
            <w:r w:rsidR="00C6502E">
              <w:rPr>
                <w:noProof/>
                <w:webHidden/>
              </w:rPr>
            </w:r>
            <w:r w:rsidR="00C6502E">
              <w:rPr>
                <w:noProof/>
                <w:webHidden/>
              </w:rPr>
              <w:fldChar w:fldCharType="separate"/>
            </w:r>
            <w:r w:rsidR="001E19FF">
              <w:rPr>
                <w:noProof/>
                <w:webHidden/>
              </w:rPr>
              <w:t>15</w:t>
            </w:r>
            <w:r w:rsidR="00C6502E">
              <w:rPr>
                <w:noProof/>
                <w:webHidden/>
              </w:rPr>
              <w:fldChar w:fldCharType="end"/>
            </w:r>
          </w:hyperlink>
        </w:p>
        <w:p w14:paraId="58DD21F1" w14:textId="440C3AD9" w:rsidR="00C6502E" w:rsidRDefault="00000000" w:rsidP="00C6502E">
          <w:pPr>
            <w:pStyle w:val="TOC1"/>
            <w:rPr>
              <w:rFonts w:eastAsiaTheme="minorEastAsia"/>
              <w:noProof/>
              <w:kern w:val="2"/>
              <w:sz w:val="24"/>
              <w:szCs w:val="24"/>
              <w:lang w:eastAsia="en-AU"/>
              <w14:ligatures w14:val="standardContextual"/>
            </w:rPr>
          </w:pPr>
          <w:hyperlink w:anchor="_Toc169695127" w:history="1">
            <w:r w:rsidR="00C6502E" w:rsidRPr="006A54C3">
              <w:rPr>
                <w:rStyle w:val="Hyperlink"/>
                <w:noProof/>
              </w:rPr>
              <w:t>Data Product Delivery</w:t>
            </w:r>
            <w:r w:rsidR="00C6502E">
              <w:rPr>
                <w:noProof/>
                <w:webHidden/>
              </w:rPr>
              <w:tab/>
            </w:r>
            <w:r w:rsidR="00C6502E">
              <w:rPr>
                <w:noProof/>
                <w:webHidden/>
              </w:rPr>
              <w:fldChar w:fldCharType="begin"/>
            </w:r>
            <w:r w:rsidR="00C6502E">
              <w:rPr>
                <w:noProof/>
                <w:webHidden/>
              </w:rPr>
              <w:instrText xml:space="preserve"> PAGEREF _Toc169695127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366BFAC2" w14:textId="71EA1DAE" w:rsidR="00C6502E" w:rsidRDefault="00000000" w:rsidP="00CD3323">
          <w:pPr>
            <w:pStyle w:val="TOC2"/>
            <w:rPr>
              <w:rFonts w:eastAsiaTheme="minorEastAsia"/>
              <w:noProof/>
              <w:kern w:val="2"/>
              <w:sz w:val="24"/>
              <w:szCs w:val="24"/>
              <w:lang w:eastAsia="en-AU"/>
              <w14:ligatures w14:val="standardContextual"/>
            </w:rPr>
          </w:pPr>
          <w:hyperlink w:anchor="_Toc169695128" w:history="1">
            <w:r w:rsidR="00C6502E" w:rsidRPr="006A54C3">
              <w:rPr>
                <w:rStyle w:val="Hyperlink"/>
                <w:noProof/>
              </w:rPr>
              <w:t>Licensing</w:t>
            </w:r>
            <w:r w:rsidR="00C6502E">
              <w:rPr>
                <w:noProof/>
                <w:webHidden/>
              </w:rPr>
              <w:tab/>
            </w:r>
            <w:r w:rsidR="00C6502E">
              <w:rPr>
                <w:noProof/>
                <w:webHidden/>
              </w:rPr>
              <w:fldChar w:fldCharType="begin"/>
            </w:r>
            <w:r w:rsidR="00C6502E">
              <w:rPr>
                <w:noProof/>
                <w:webHidden/>
              </w:rPr>
              <w:instrText xml:space="preserve"> PAGEREF _Toc169695128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677FC701" w14:textId="2C412F89" w:rsidR="00C6502E" w:rsidRDefault="00000000" w:rsidP="00CD3323">
          <w:pPr>
            <w:pStyle w:val="TOC2"/>
            <w:rPr>
              <w:rFonts w:eastAsiaTheme="minorEastAsia"/>
              <w:noProof/>
              <w:kern w:val="2"/>
              <w:sz w:val="24"/>
              <w:szCs w:val="24"/>
              <w:lang w:eastAsia="en-AU"/>
              <w14:ligatures w14:val="standardContextual"/>
            </w:rPr>
          </w:pPr>
          <w:hyperlink w:anchor="_Toc169695129" w:history="1">
            <w:r w:rsidR="00C6502E" w:rsidRPr="006A54C3">
              <w:rPr>
                <w:rStyle w:val="Hyperlink"/>
                <w:noProof/>
              </w:rPr>
              <w:t>Access</w:t>
            </w:r>
            <w:r w:rsidR="00C6502E">
              <w:rPr>
                <w:noProof/>
                <w:webHidden/>
              </w:rPr>
              <w:tab/>
            </w:r>
            <w:r w:rsidR="00C6502E">
              <w:rPr>
                <w:noProof/>
                <w:webHidden/>
              </w:rPr>
              <w:fldChar w:fldCharType="begin"/>
            </w:r>
            <w:r w:rsidR="00C6502E">
              <w:rPr>
                <w:noProof/>
                <w:webHidden/>
              </w:rPr>
              <w:instrText xml:space="preserve"> PAGEREF _Toc169695129 \h </w:instrText>
            </w:r>
            <w:r w:rsidR="00C6502E">
              <w:rPr>
                <w:noProof/>
                <w:webHidden/>
              </w:rPr>
            </w:r>
            <w:r w:rsidR="00C6502E">
              <w:rPr>
                <w:noProof/>
                <w:webHidden/>
              </w:rPr>
              <w:fldChar w:fldCharType="separate"/>
            </w:r>
            <w:r w:rsidR="001E19FF">
              <w:rPr>
                <w:noProof/>
                <w:webHidden/>
              </w:rPr>
              <w:t>16</w:t>
            </w:r>
            <w:r w:rsidR="00C6502E">
              <w:rPr>
                <w:noProof/>
                <w:webHidden/>
              </w:rPr>
              <w:fldChar w:fldCharType="end"/>
            </w:r>
          </w:hyperlink>
        </w:p>
        <w:p w14:paraId="2C026C19" w14:textId="58049371" w:rsidR="00C6502E" w:rsidRDefault="00000000" w:rsidP="00C6502E">
          <w:pPr>
            <w:pStyle w:val="TOC1"/>
            <w:rPr>
              <w:rFonts w:eastAsiaTheme="minorEastAsia"/>
              <w:noProof/>
              <w:kern w:val="2"/>
              <w:sz w:val="24"/>
              <w:szCs w:val="24"/>
              <w:lang w:eastAsia="en-AU"/>
              <w14:ligatures w14:val="standardContextual"/>
            </w:rPr>
          </w:pPr>
          <w:hyperlink w:anchor="_Toc169695130" w:history="1">
            <w:r w:rsidR="00C6502E" w:rsidRPr="006A54C3">
              <w:rPr>
                <w:rStyle w:val="Hyperlink"/>
                <w:noProof/>
              </w:rPr>
              <w:t>Metadata</w:t>
            </w:r>
            <w:r w:rsidR="00C6502E">
              <w:rPr>
                <w:noProof/>
                <w:webHidden/>
              </w:rPr>
              <w:tab/>
            </w:r>
            <w:r w:rsidR="00C6502E">
              <w:rPr>
                <w:noProof/>
                <w:webHidden/>
              </w:rPr>
              <w:fldChar w:fldCharType="begin"/>
            </w:r>
            <w:r w:rsidR="00C6502E">
              <w:rPr>
                <w:noProof/>
                <w:webHidden/>
              </w:rPr>
              <w:instrText xml:space="preserve"> PAGEREF _Toc169695130 \h </w:instrText>
            </w:r>
            <w:r w:rsidR="00C6502E">
              <w:rPr>
                <w:noProof/>
                <w:webHidden/>
              </w:rPr>
            </w:r>
            <w:r w:rsidR="00C6502E">
              <w:rPr>
                <w:noProof/>
                <w:webHidden/>
              </w:rPr>
              <w:fldChar w:fldCharType="separate"/>
            </w:r>
            <w:r w:rsidR="001E19FF">
              <w:rPr>
                <w:noProof/>
                <w:webHidden/>
              </w:rPr>
              <w:t>17</w:t>
            </w:r>
            <w:r w:rsidR="00C6502E">
              <w:rPr>
                <w:noProof/>
                <w:webHidden/>
              </w:rPr>
              <w:fldChar w:fldCharType="end"/>
            </w:r>
          </w:hyperlink>
        </w:p>
        <w:p w14:paraId="39E5191B" w14:textId="4BFE6516" w:rsidR="001153F2" w:rsidRPr="00F24BC1" w:rsidRDefault="001153F2" w:rsidP="001153F2">
          <w:pPr>
            <w:pStyle w:val="BodyText"/>
            <w:rPr>
              <w:lang w:eastAsia="en-AU"/>
            </w:rPr>
          </w:pPr>
          <w:r>
            <w:rPr>
              <w:lang w:eastAsia="en-AU"/>
            </w:rPr>
            <w:fldChar w:fldCharType="end"/>
          </w:r>
        </w:p>
      </w:sdtContent>
    </w:sdt>
    <w:p w14:paraId="2500F973" w14:textId="77777777" w:rsidR="001153F2" w:rsidRDefault="001153F2" w:rsidP="001153F2">
      <w:pPr>
        <w:rPr>
          <w:lang w:val="en-US"/>
        </w:rPr>
      </w:pPr>
    </w:p>
    <w:p w14:paraId="235C408C" w14:textId="77777777" w:rsidR="00F21EB3" w:rsidRPr="00BA706E" w:rsidRDefault="00F21EB3" w:rsidP="00F21EB3">
      <w:pPr>
        <w:pStyle w:val="Heading1"/>
      </w:pPr>
      <w:bookmarkStart w:id="11" w:name="_Toc169695091"/>
      <w:r w:rsidRPr="00702640">
        <w:t>List of Figures</w:t>
      </w:r>
      <w:bookmarkEnd w:id="11"/>
    </w:p>
    <w:p w14:paraId="316E860C" w14:textId="77777777" w:rsidR="001153F2" w:rsidRDefault="001153F2" w:rsidP="001153F2">
      <w:pPr>
        <w:rPr>
          <w:lang w:val="en-US"/>
        </w:rPr>
      </w:pPr>
    </w:p>
    <w:p w14:paraId="0C2EFD51" w14:textId="090D48BB" w:rsidR="003336E0" w:rsidRDefault="00F21EB3">
      <w:pPr>
        <w:pStyle w:val="TableofFigures"/>
        <w:rPr>
          <w:rFonts w:eastAsiaTheme="minorEastAsia" w:cstheme="minorBidi"/>
          <w:noProof/>
          <w:color w:val="auto"/>
          <w:kern w:val="2"/>
          <w:sz w:val="24"/>
          <w:szCs w:val="24"/>
          <w14:ligatures w14:val="standardContextual"/>
        </w:rPr>
      </w:pPr>
      <w:r>
        <w:rPr>
          <w:lang w:val="en-US"/>
        </w:rPr>
        <w:fldChar w:fldCharType="begin"/>
      </w:r>
      <w:r>
        <w:rPr>
          <w:lang w:val="en-US"/>
        </w:rPr>
        <w:instrText xml:space="preserve"> TOC \h \z \c "Figure" </w:instrText>
      </w:r>
      <w:r>
        <w:rPr>
          <w:lang w:val="en-US"/>
        </w:rPr>
        <w:fldChar w:fldCharType="separate"/>
      </w:r>
      <w:hyperlink w:anchor="_Toc169694929" w:history="1">
        <w:r w:rsidR="003336E0" w:rsidRPr="00F94D07">
          <w:rPr>
            <w:rStyle w:val="Hyperlink"/>
            <w:noProof/>
          </w:rPr>
          <w:t>Figure 1: Vicmap 1m DEM Coverage (March 2024)</w:t>
        </w:r>
        <w:r w:rsidR="003336E0">
          <w:rPr>
            <w:noProof/>
            <w:webHidden/>
          </w:rPr>
          <w:tab/>
        </w:r>
        <w:r w:rsidR="003336E0">
          <w:rPr>
            <w:noProof/>
            <w:webHidden/>
          </w:rPr>
          <w:fldChar w:fldCharType="begin"/>
        </w:r>
        <w:r w:rsidR="003336E0">
          <w:rPr>
            <w:noProof/>
            <w:webHidden/>
          </w:rPr>
          <w:instrText xml:space="preserve"> PAGEREF _Toc169694929 \h </w:instrText>
        </w:r>
        <w:r w:rsidR="003336E0">
          <w:rPr>
            <w:noProof/>
            <w:webHidden/>
          </w:rPr>
        </w:r>
        <w:r w:rsidR="003336E0">
          <w:rPr>
            <w:noProof/>
            <w:webHidden/>
          </w:rPr>
          <w:fldChar w:fldCharType="separate"/>
        </w:r>
        <w:r w:rsidR="001E19FF">
          <w:rPr>
            <w:noProof/>
            <w:webHidden/>
          </w:rPr>
          <w:t>6</w:t>
        </w:r>
        <w:r w:rsidR="003336E0">
          <w:rPr>
            <w:noProof/>
            <w:webHidden/>
          </w:rPr>
          <w:fldChar w:fldCharType="end"/>
        </w:r>
      </w:hyperlink>
    </w:p>
    <w:p w14:paraId="01B8D363" w14:textId="26B6C206" w:rsidR="003336E0" w:rsidRDefault="00000000">
      <w:pPr>
        <w:pStyle w:val="TableofFigures"/>
        <w:rPr>
          <w:rFonts w:eastAsiaTheme="minorEastAsia" w:cstheme="minorBidi"/>
          <w:noProof/>
          <w:color w:val="auto"/>
          <w:kern w:val="2"/>
          <w:sz w:val="24"/>
          <w:szCs w:val="24"/>
          <w14:ligatures w14:val="standardContextual"/>
        </w:rPr>
      </w:pPr>
      <w:hyperlink w:anchor="_Toc169694930" w:history="1">
        <w:r w:rsidR="003336E0" w:rsidRPr="00F94D07">
          <w:rPr>
            <w:rStyle w:val="Hyperlink"/>
            <w:noProof/>
          </w:rPr>
          <w:t>Figure 2: Bridge exclusion from DEM surface</w:t>
        </w:r>
        <w:r w:rsidR="003336E0">
          <w:rPr>
            <w:noProof/>
            <w:webHidden/>
          </w:rPr>
          <w:tab/>
        </w:r>
        <w:r w:rsidR="003336E0">
          <w:rPr>
            <w:noProof/>
            <w:webHidden/>
          </w:rPr>
          <w:fldChar w:fldCharType="begin"/>
        </w:r>
        <w:r w:rsidR="003336E0">
          <w:rPr>
            <w:noProof/>
            <w:webHidden/>
          </w:rPr>
          <w:instrText xml:space="preserve"> PAGEREF _Toc169694930 \h </w:instrText>
        </w:r>
        <w:r w:rsidR="003336E0">
          <w:rPr>
            <w:noProof/>
            <w:webHidden/>
          </w:rPr>
        </w:r>
        <w:r w:rsidR="003336E0">
          <w:rPr>
            <w:noProof/>
            <w:webHidden/>
          </w:rPr>
          <w:fldChar w:fldCharType="separate"/>
        </w:r>
        <w:r w:rsidR="001E19FF">
          <w:rPr>
            <w:noProof/>
            <w:webHidden/>
          </w:rPr>
          <w:t>11</w:t>
        </w:r>
        <w:r w:rsidR="003336E0">
          <w:rPr>
            <w:noProof/>
            <w:webHidden/>
          </w:rPr>
          <w:fldChar w:fldCharType="end"/>
        </w:r>
      </w:hyperlink>
    </w:p>
    <w:p w14:paraId="2A9230F7" w14:textId="0872F871" w:rsidR="003336E0" w:rsidRDefault="00000000">
      <w:pPr>
        <w:pStyle w:val="TableofFigures"/>
        <w:rPr>
          <w:rFonts w:eastAsiaTheme="minorEastAsia" w:cstheme="minorBidi"/>
          <w:noProof/>
          <w:color w:val="auto"/>
          <w:kern w:val="2"/>
          <w:sz w:val="24"/>
          <w:szCs w:val="24"/>
          <w14:ligatures w14:val="standardContextual"/>
        </w:rPr>
      </w:pPr>
      <w:hyperlink w:anchor="_Toc169694931" w:history="1">
        <w:r w:rsidR="003336E0" w:rsidRPr="00F94D07">
          <w:rPr>
            <w:rStyle w:val="Hyperlink"/>
            <w:rFonts w:cstheme="minorHAnsi"/>
            <w:noProof/>
          </w:rPr>
          <w:t>Figure 3: Hydro flattened rivers and water bodies</w:t>
        </w:r>
        <w:r w:rsidR="003336E0">
          <w:rPr>
            <w:noProof/>
            <w:webHidden/>
          </w:rPr>
          <w:tab/>
        </w:r>
        <w:r w:rsidR="003336E0">
          <w:rPr>
            <w:noProof/>
            <w:webHidden/>
          </w:rPr>
          <w:fldChar w:fldCharType="begin"/>
        </w:r>
        <w:r w:rsidR="003336E0">
          <w:rPr>
            <w:noProof/>
            <w:webHidden/>
          </w:rPr>
          <w:instrText xml:space="preserve"> PAGEREF _Toc169694931 \h </w:instrText>
        </w:r>
        <w:r w:rsidR="003336E0">
          <w:rPr>
            <w:noProof/>
            <w:webHidden/>
          </w:rPr>
        </w:r>
        <w:r w:rsidR="003336E0">
          <w:rPr>
            <w:noProof/>
            <w:webHidden/>
          </w:rPr>
          <w:fldChar w:fldCharType="separate"/>
        </w:r>
        <w:r w:rsidR="001E19FF">
          <w:rPr>
            <w:noProof/>
            <w:webHidden/>
          </w:rPr>
          <w:t>12</w:t>
        </w:r>
        <w:r w:rsidR="003336E0">
          <w:rPr>
            <w:noProof/>
            <w:webHidden/>
          </w:rPr>
          <w:fldChar w:fldCharType="end"/>
        </w:r>
      </w:hyperlink>
    </w:p>
    <w:p w14:paraId="456D4FD2" w14:textId="688C84D9" w:rsidR="003336E0" w:rsidRDefault="00000000">
      <w:pPr>
        <w:pStyle w:val="TableofFigures"/>
        <w:rPr>
          <w:rFonts w:eastAsiaTheme="minorEastAsia" w:cstheme="minorBidi"/>
          <w:noProof/>
          <w:color w:val="auto"/>
          <w:kern w:val="2"/>
          <w:sz w:val="24"/>
          <w:szCs w:val="24"/>
          <w14:ligatures w14:val="standardContextual"/>
        </w:rPr>
      </w:pPr>
      <w:hyperlink w:anchor="_Toc169694932" w:history="1">
        <w:r w:rsidR="003336E0" w:rsidRPr="00F94D07">
          <w:rPr>
            <w:rStyle w:val="Hyperlink"/>
            <w:noProof/>
          </w:rPr>
          <w:t>Figure 4: Water levels mapped in LiDAR surveys conducted 6 months apart.</w:t>
        </w:r>
        <w:r w:rsidR="003336E0">
          <w:rPr>
            <w:noProof/>
            <w:webHidden/>
          </w:rPr>
          <w:tab/>
        </w:r>
        <w:r w:rsidR="003336E0">
          <w:rPr>
            <w:noProof/>
            <w:webHidden/>
          </w:rPr>
          <w:fldChar w:fldCharType="begin"/>
        </w:r>
        <w:r w:rsidR="003336E0">
          <w:rPr>
            <w:noProof/>
            <w:webHidden/>
          </w:rPr>
          <w:instrText xml:space="preserve"> PAGEREF _Toc169694932 \h </w:instrText>
        </w:r>
        <w:r w:rsidR="003336E0">
          <w:rPr>
            <w:noProof/>
            <w:webHidden/>
          </w:rPr>
        </w:r>
        <w:r w:rsidR="003336E0">
          <w:rPr>
            <w:noProof/>
            <w:webHidden/>
          </w:rPr>
          <w:fldChar w:fldCharType="separate"/>
        </w:r>
        <w:r w:rsidR="001E19FF">
          <w:rPr>
            <w:noProof/>
            <w:webHidden/>
          </w:rPr>
          <w:t>14</w:t>
        </w:r>
        <w:r w:rsidR="003336E0">
          <w:rPr>
            <w:noProof/>
            <w:webHidden/>
          </w:rPr>
          <w:fldChar w:fldCharType="end"/>
        </w:r>
      </w:hyperlink>
    </w:p>
    <w:p w14:paraId="0D9BFED6" w14:textId="094300CB" w:rsidR="003336E0" w:rsidRDefault="00000000">
      <w:pPr>
        <w:pStyle w:val="TableofFigures"/>
        <w:rPr>
          <w:rFonts w:eastAsiaTheme="minorEastAsia" w:cstheme="minorBidi"/>
          <w:noProof/>
          <w:color w:val="auto"/>
          <w:kern w:val="2"/>
          <w:sz w:val="24"/>
          <w:szCs w:val="24"/>
          <w14:ligatures w14:val="standardContextual"/>
        </w:rPr>
      </w:pPr>
      <w:hyperlink w:anchor="_Toc169694933" w:history="1">
        <w:r w:rsidR="003336E0" w:rsidRPr="00F94D07">
          <w:rPr>
            <w:rStyle w:val="Hyperlink"/>
            <w:bCs/>
            <w:noProof/>
          </w:rPr>
          <w:t>Figure 5: Rough DEM surface due to “last” LiDAR returns coming from crop surface</w:t>
        </w:r>
        <w:r w:rsidR="003336E0">
          <w:rPr>
            <w:noProof/>
            <w:webHidden/>
          </w:rPr>
          <w:tab/>
        </w:r>
        <w:r w:rsidR="003336E0">
          <w:rPr>
            <w:noProof/>
            <w:webHidden/>
          </w:rPr>
          <w:fldChar w:fldCharType="begin"/>
        </w:r>
        <w:r w:rsidR="003336E0">
          <w:rPr>
            <w:noProof/>
            <w:webHidden/>
          </w:rPr>
          <w:instrText xml:space="preserve"> PAGEREF _Toc169694933 \h </w:instrText>
        </w:r>
        <w:r w:rsidR="003336E0">
          <w:rPr>
            <w:noProof/>
            <w:webHidden/>
          </w:rPr>
        </w:r>
        <w:r w:rsidR="003336E0">
          <w:rPr>
            <w:noProof/>
            <w:webHidden/>
          </w:rPr>
          <w:fldChar w:fldCharType="separate"/>
        </w:r>
        <w:r w:rsidR="001E19FF">
          <w:rPr>
            <w:noProof/>
            <w:webHidden/>
          </w:rPr>
          <w:t>15</w:t>
        </w:r>
        <w:r w:rsidR="003336E0">
          <w:rPr>
            <w:noProof/>
            <w:webHidden/>
          </w:rPr>
          <w:fldChar w:fldCharType="end"/>
        </w:r>
      </w:hyperlink>
    </w:p>
    <w:p w14:paraId="348C1F86" w14:textId="1E870D47" w:rsidR="003336E0" w:rsidRDefault="00000000">
      <w:pPr>
        <w:pStyle w:val="TableofFigures"/>
        <w:rPr>
          <w:rFonts w:eastAsiaTheme="minorEastAsia" w:cstheme="minorBidi"/>
          <w:noProof/>
          <w:color w:val="auto"/>
          <w:kern w:val="2"/>
          <w:sz w:val="24"/>
          <w:szCs w:val="24"/>
          <w14:ligatures w14:val="standardContextual"/>
        </w:rPr>
      </w:pPr>
      <w:hyperlink w:anchor="_Toc169694934" w:history="1">
        <w:r w:rsidR="003336E0" w:rsidRPr="00F94D07">
          <w:rPr>
            <w:rStyle w:val="Hyperlink"/>
            <w:bCs/>
            <w:noProof/>
          </w:rPr>
          <w:t>Figure 6: Canola crop in full bloom and maximum foliar density at time of LiDAR survey</w:t>
        </w:r>
        <w:r w:rsidR="003336E0">
          <w:rPr>
            <w:noProof/>
            <w:webHidden/>
          </w:rPr>
          <w:tab/>
        </w:r>
        <w:r w:rsidR="003336E0">
          <w:rPr>
            <w:noProof/>
            <w:webHidden/>
          </w:rPr>
          <w:fldChar w:fldCharType="begin"/>
        </w:r>
        <w:r w:rsidR="003336E0">
          <w:rPr>
            <w:noProof/>
            <w:webHidden/>
          </w:rPr>
          <w:instrText xml:space="preserve"> PAGEREF _Toc169694934 \h </w:instrText>
        </w:r>
        <w:r w:rsidR="003336E0">
          <w:rPr>
            <w:noProof/>
            <w:webHidden/>
          </w:rPr>
        </w:r>
        <w:r w:rsidR="003336E0">
          <w:rPr>
            <w:noProof/>
            <w:webHidden/>
          </w:rPr>
          <w:fldChar w:fldCharType="separate"/>
        </w:r>
        <w:r w:rsidR="001E19FF">
          <w:rPr>
            <w:noProof/>
            <w:webHidden/>
          </w:rPr>
          <w:t>15</w:t>
        </w:r>
        <w:r w:rsidR="003336E0">
          <w:rPr>
            <w:noProof/>
            <w:webHidden/>
          </w:rPr>
          <w:fldChar w:fldCharType="end"/>
        </w:r>
      </w:hyperlink>
    </w:p>
    <w:p w14:paraId="781948F5" w14:textId="42975B38" w:rsidR="001153F2" w:rsidRDefault="00F21EB3" w:rsidP="001153F2">
      <w:pPr>
        <w:rPr>
          <w:lang w:val="en-US"/>
        </w:rPr>
      </w:pPr>
      <w:r>
        <w:rPr>
          <w:lang w:val="en-US"/>
        </w:rPr>
        <w:fldChar w:fldCharType="end"/>
      </w:r>
    </w:p>
    <w:p w14:paraId="7436AA6B" w14:textId="77777777" w:rsidR="001153F2" w:rsidRDefault="001153F2" w:rsidP="008F0F89">
      <w:pPr>
        <w:rPr>
          <w:lang w:val="en-US"/>
        </w:rPr>
      </w:pPr>
    </w:p>
    <w:p w14:paraId="7034C2C1" w14:textId="77777777" w:rsidR="001153F2" w:rsidRDefault="001153F2" w:rsidP="008F0F89">
      <w:pPr>
        <w:rPr>
          <w:lang w:val="en-US"/>
        </w:rPr>
      </w:pPr>
    </w:p>
    <w:p w14:paraId="332057EE" w14:textId="77777777" w:rsidR="001153F2" w:rsidRPr="00BA706E" w:rsidRDefault="001153F2" w:rsidP="008F0F89">
      <w:pPr>
        <w:pStyle w:val="Heading1"/>
      </w:pPr>
      <w:bookmarkStart w:id="12" w:name="_Toc127961958"/>
      <w:bookmarkStart w:id="13" w:name="_Toc127963046"/>
      <w:bookmarkStart w:id="14" w:name="_Toc169695092"/>
      <w:r w:rsidRPr="00702640">
        <w:t>List of Tables</w:t>
      </w:r>
      <w:bookmarkEnd w:id="12"/>
      <w:bookmarkEnd w:id="13"/>
      <w:bookmarkEnd w:id="14"/>
    </w:p>
    <w:p w14:paraId="10AF8F81" w14:textId="48D33C1A" w:rsidR="001A0D3F" w:rsidRDefault="001153F2">
      <w:pPr>
        <w:pStyle w:val="TableofFigures"/>
        <w:rPr>
          <w:rFonts w:eastAsiaTheme="minorEastAsia" w:cstheme="minorBidi"/>
          <w:noProof/>
          <w:color w:val="auto"/>
          <w:kern w:val="2"/>
          <w:sz w:val="24"/>
          <w:szCs w:val="24"/>
          <w14:ligatures w14:val="standardContextual"/>
        </w:rPr>
      </w:pPr>
      <w:r>
        <w:rPr>
          <w:lang w:val="en-US"/>
        </w:rPr>
        <w:fldChar w:fldCharType="begin"/>
      </w:r>
      <w:r>
        <w:rPr>
          <w:lang w:val="en-US"/>
        </w:rPr>
        <w:instrText xml:space="preserve"> TOC \h \z \c "Table" </w:instrText>
      </w:r>
      <w:r>
        <w:rPr>
          <w:lang w:val="en-US"/>
        </w:rPr>
        <w:fldChar w:fldCharType="separate"/>
      </w:r>
      <w:hyperlink w:anchor="_Toc169692891" w:history="1">
        <w:r w:rsidR="001A0D3F" w:rsidRPr="00095F50">
          <w:rPr>
            <w:rStyle w:val="Hyperlink"/>
            <w:noProof/>
          </w:rPr>
          <w:t>Table 1: Vicmap 1m DEM content summary</w:t>
        </w:r>
        <w:r w:rsidR="001A0D3F">
          <w:rPr>
            <w:noProof/>
            <w:webHidden/>
          </w:rPr>
          <w:tab/>
        </w:r>
        <w:r w:rsidR="001A0D3F">
          <w:rPr>
            <w:noProof/>
            <w:webHidden/>
          </w:rPr>
          <w:fldChar w:fldCharType="begin"/>
        </w:r>
        <w:r w:rsidR="001A0D3F">
          <w:rPr>
            <w:noProof/>
            <w:webHidden/>
          </w:rPr>
          <w:instrText xml:space="preserve"> PAGEREF _Toc169692891 \h </w:instrText>
        </w:r>
        <w:r w:rsidR="001A0D3F">
          <w:rPr>
            <w:noProof/>
            <w:webHidden/>
          </w:rPr>
        </w:r>
        <w:r w:rsidR="001A0D3F">
          <w:rPr>
            <w:noProof/>
            <w:webHidden/>
          </w:rPr>
          <w:fldChar w:fldCharType="separate"/>
        </w:r>
        <w:r w:rsidR="001E19FF">
          <w:rPr>
            <w:noProof/>
            <w:webHidden/>
          </w:rPr>
          <w:t>8</w:t>
        </w:r>
        <w:r w:rsidR="001A0D3F">
          <w:rPr>
            <w:noProof/>
            <w:webHidden/>
          </w:rPr>
          <w:fldChar w:fldCharType="end"/>
        </w:r>
      </w:hyperlink>
    </w:p>
    <w:p w14:paraId="3A20F951" w14:textId="506B4FAD" w:rsidR="001A0D3F" w:rsidRDefault="00000000">
      <w:pPr>
        <w:pStyle w:val="TableofFigures"/>
        <w:rPr>
          <w:rFonts w:eastAsiaTheme="minorEastAsia" w:cstheme="minorBidi"/>
          <w:noProof/>
          <w:color w:val="auto"/>
          <w:kern w:val="2"/>
          <w:sz w:val="24"/>
          <w:szCs w:val="24"/>
          <w14:ligatures w14:val="standardContextual"/>
        </w:rPr>
      </w:pPr>
      <w:hyperlink w:anchor="_Toc169692892" w:history="1">
        <w:r w:rsidR="001A0D3F" w:rsidRPr="00095F50">
          <w:rPr>
            <w:rStyle w:val="Hyperlink"/>
            <w:noProof/>
          </w:rPr>
          <w:t>Table 2: Mosaic Footprint Attributes</w:t>
        </w:r>
        <w:r w:rsidR="001A0D3F">
          <w:rPr>
            <w:noProof/>
            <w:webHidden/>
          </w:rPr>
          <w:tab/>
        </w:r>
        <w:r w:rsidR="001A0D3F">
          <w:rPr>
            <w:noProof/>
            <w:webHidden/>
          </w:rPr>
          <w:fldChar w:fldCharType="begin"/>
        </w:r>
        <w:r w:rsidR="001A0D3F">
          <w:rPr>
            <w:noProof/>
            <w:webHidden/>
          </w:rPr>
          <w:instrText xml:space="preserve"> PAGEREF _Toc169692892 \h </w:instrText>
        </w:r>
        <w:r w:rsidR="001A0D3F">
          <w:rPr>
            <w:noProof/>
            <w:webHidden/>
          </w:rPr>
        </w:r>
        <w:r w:rsidR="001A0D3F">
          <w:rPr>
            <w:noProof/>
            <w:webHidden/>
          </w:rPr>
          <w:fldChar w:fldCharType="separate"/>
        </w:r>
        <w:r w:rsidR="001E19FF">
          <w:rPr>
            <w:noProof/>
            <w:webHidden/>
          </w:rPr>
          <w:t>9</w:t>
        </w:r>
        <w:r w:rsidR="001A0D3F">
          <w:rPr>
            <w:noProof/>
            <w:webHidden/>
          </w:rPr>
          <w:fldChar w:fldCharType="end"/>
        </w:r>
      </w:hyperlink>
    </w:p>
    <w:p w14:paraId="1E096DC6" w14:textId="0851E552" w:rsidR="001A0D3F" w:rsidRDefault="00000000">
      <w:pPr>
        <w:pStyle w:val="TableofFigures"/>
        <w:rPr>
          <w:rFonts w:eastAsiaTheme="minorEastAsia" w:cstheme="minorBidi"/>
          <w:noProof/>
          <w:color w:val="auto"/>
          <w:kern w:val="2"/>
          <w:sz w:val="24"/>
          <w:szCs w:val="24"/>
          <w14:ligatures w14:val="standardContextual"/>
        </w:rPr>
      </w:pPr>
      <w:hyperlink w:anchor="_Toc169692893" w:history="1">
        <w:r w:rsidR="001A0D3F" w:rsidRPr="00095F50">
          <w:rPr>
            <w:rStyle w:val="Hyperlink"/>
            <w:noProof/>
          </w:rPr>
          <w:t>Table 3: Access points for Vicmap 1m DEM</w:t>
        </w:r>
        <w:r w:rsidR="001A0D3F">
          <w:rPr>
            <w:noProof/>
            <w:webHidden/>
          </w:rPr>
          <w:tab/>
        </w:r>
        <w:r w:rsidR="001A0D3F">
          <w:rPr>
            <w:noProof/>
            <w:webHidden/>
          </w:rPr>
          <w:fldChar w:fldCharType="begin"/>
        </w:r>
        <w:r w:rsidR="001A0D3F">
          <w:rPr>
            <w:noProof/>
            <w:webHidden/>
          </w:rPr>
          <w:instrText xml:space="preserve"> PAGEREF _Toc169692893 \h </w:instrText>
        </w:r>
        <w:r w:rsidR="001A0D3F">
          <w:rPr>
            <w:noProof/>
            <w:webHidden/>
          </w:rPr>
        </w:r>
        <w:r w:rsidR="001A0D3F">
          <w:rPr>
            <w:noProof/>
            <w:webHidden/>
          </w:rPr>
          <w:fldChar w:fldCharType="separate"/>
        </w:r>
        <w:r w:rsidR="001E19FF">
          <w:rPr>
            <w:noProof/>
            <w:webHidden/>
          </w:rPr>
          <w:t>16</w:t>
        </w:r>
        <w:r w:rsidR="001A0D3F">
          <w:rPr>
            <w:noProof/>
            <w:webHidden/>
          </w:rPr>
          <w:fldChar w:fldCharType="end"/>
        </w:r>
      </w:hyperlink>
    </w:p>
    <w:p w14:paraId="524BE3A7" w14:textId="370B0343" w:rsidR="00796A3E" w:rsidRDefault="001153F2" w:rsidP="008F0F89">
      <w:pPr>
        <w:spacing w:before="0" w:after="160" w:line="259" w:lineRule="auto"/>
        <w:ind w:left="567"/>
      </w:pPr>
      <w:r>
        <w:rPr>
          <w:lang w:val="en-US"/>
        </w:rPr>
        <w:fldChar w:fldCharType="end"/>
      </w:r>
    </w:p>
    <w:p w14:paraId="2AB98AE2" w14:textId="77777777" w:rsidR="004F43C8" w:rsidRDefault="004F43C8" w:rsidP="00796A3E">
      <w:pPr>
        <w:spacing w:before="0" w:after="160" w:line="259" w:lineRule="auto"/>
        <w:ind w:left="567"/>
      </w:pPr>
      <w:r>
        <w:br w:type="page"/>
      </w:r>
    </w:p>
    <w:p w14:paraId="67F1BA57" w14:textId="48D3AA65" w:rsidR="00CF6172" w:rsidRPr="00A5192D" w:rsidRDefault="00CF6172" w:rsidP="00CF6172">
      <w:pPr>
        <w:pStyle w:val="Heading1"/>
      </w:pPr>
      <w:bookmarkStart w:id="15" w:name="_Toc127963128"/>
      <w:bookmarkStart w:id="16" w:name="_Toc169695093"/>
      <w:r w:rsidRPr="00A5192D">
        <w:lastRenderedPageBreak/>
        <w:t>Overview</w:t>
      </w:r>
      <w:bookmarkEnd w:id="15"/>
      <w:bookmarkEnd w:id="16"/>
    </w:p>
    <w:p w14:paraId="3F868062" w14:textId="77777777" w:rsidR="00CF6172" w:rsidRPr="00D247E1" w:rsidRDefault="00CF6172" w:rsidP="00CF6172">
      <w:pPr>
        <w:pStyle w:val="Heading2"/>
      </w:pPr>
      <w:bookmarkStart w:id="17" w:name="_Toc59109918"/>
      <w:bookmarkStart w:id="18" w:name="_Toc77751357"/>
      <w:bookmarkStart w:id="19" w:name="_Toc116886913"/>
      <w:bookmarkStart w:id="20" w:name="_Toc118451061"/>
      <w:bookmarkStart w:id="21" w:name="_Toc127961960"/>
      <w:bookmarkStart w:id="22" w:name="_Toc127963048"/>
      <w:bookmarkStart w:id="23" w:name="_Toc127963129"/>
      <w:bookmarkStart w:id="24" w:name="_Toc169695094"/>
      <w:bookmarkStart w:id="25" w:name="_Toc484526629"/>
      <w:bookmarkStart w:id="26" w:name="_Toc52353508"/>
      <w:bookmarkStart w:id="27" w:name="_Toc353455528"/>
      <w:r w:rsidRPr="00E74F1F">
        <w:t>Vicmap™</w:t>
      </w:r>
      <w:bookmarkEnd w:id="17"/>
      <w:bookmarkEnd w:id="18"/>
      <w:bookmarkEnd w:id="19"/>
      <w:bookmarkEnd w:id="20"/>
      <w:bookmarkEnd w:id="21"/>
      <w:bookmarkEnd w:id="22"/>
      <w:bookmarkEnd w:id="23"/>
      <w:bookmarkEnd w:id="24"/>
      <w:r w:rsidRPr="00D247E1">
        <w:t xml:space="preserve"> </w:t>
      </w:r>
    </w:p>
    <w:p w14:paraId="25F81535"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the foundation that underlies most spatial information in Victoria. This portfolio of spatially related authoritative data products, comprising individual datasets, is developed, and managed by the Department of Transport and Planning. The information provides the foundation to Victoria’s primary mapping and spatial information systems and is used for building business information and systems.</w:t>
      </w:r>
    </w:p>
    <w:p w14:paraId="3952516B" w14:textId="77777777" w:rsidR="00CF6172" w:rsidRDefault="00CF6172" w:rsidP="00BF3D83">
      <w:pPr>
        <w:pStyle w:val="Pa28"/>
        <w:jc w:val="both"/>
        <w:rPr>
          <w:rFonts w:asciiTheme="minorHAnsi" w:hAnsiTheme="minorHAnsi" w:cstheme="minorHAnsi"/>
          <w:sz w:val="20"/>
          <w:szCs w:val="20"/>
        </w:rPr>
      </w:pPr>
    </w:p>
    <w:p w14:paraId="260A546F" w14:textId="77777777" w:rsidR="00CF6172" w:rsidRDefault="00CF6172" w:rsidP="00BF3D83">
      <w:pPr>
        <w:pStyle w:val="Pa28"/>
        <w:jc w:val="both"/>
        <w:rPr>
          <w:rFonts w:asciiTheme="minorHAnsi" w:hAnsiTheme="minorHAnsi" w:cstheme="minorBidi"/>
          <w:sz w:val="20"/>
          <w:szCs w:val="20"/>
        </w:rPr>
      </w:pPr>
      <w:r>
        <w:rPr>
          <w:rFonts w:asciiTheme="minorHAnsi" w:hAnsiTheme="minorHAnsi" w:cstheme="minorBidi"/>
          <w:sz w:val="20"/>
          <w:szCs w:val="20"/>
        </w:rPr>
        <w:t>Vicmap is a registered trademark of the Victorian Government and has been synonymous with authoritative state-wide mapping since 1975.</w:t>
      </w:r>
    </w:p>
    <w:p w14:paraId="7555E2A3" w14:textId="77777777" w:rsidR="00CF6172" w:rsidRDefault="00CF6172" w:rsidP="00CF6172"/>
    <w:p w14:paraId="7AE48FE1" w14:textId="18EE46CD" w:rsidR="00CF6172" w:rsidRPr="00064990" w:rsidRDefault="00000000" w:rsidP="00CF6172">
      <w:pPr>
        <w:rPr>
          <w:color w:val="0070C0"/>
        </w:rPr>
      </w:pPr>
      <w:hyperlink r:id="rId17" w:history="1">
        <w:r w:rsidR="00CF6172" w:rsidRPr="00064990">
          <w:rPr>
            <w:rStyle w:val="Hyperlink"/>
            <w:color w:val="0070C0"/>
          </w:rPr>
          <w:t>Vicmap</w:t>
        </w:r>
        <w:r w:rsidR="00CF6172">
          <w:rPr>
            <w:rStyle w:val="Hyperlink"/>
            <w:color w:val="0070C0"/>
          </w:rPr>
          <w:t xml:space="preserve"> </w:t>
        </w:r>
        <w:r w:rsidR="00CF6172" w:rsidRPr="00064990">
          <w:rPr>
            <w:rStyle w:val="Hyperlink"/>
            <w:color w:val="0070C0"/>
          </w:rPr>
          <w:t>Catalo</w:t>
        </w:r>
        <w:r w:rsidR="00ED274D">
          <w:rPr>
            <w:rStyle w:val="Hyperlink"/>
            <w:color w:val="0070C0"/>
          </w:rPr>
          <w:t>gue</w:t>
        </w:r>
      </w:hyperlink>
    </w:p>
    <w:p w14:paraId="2D70B6EE" w14:textId="77777777" w:rsidR="00CF6172" w:rsidRDefault="00CF6172" w:rsidP="00CF6172">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58269C9B" w14:textId="06B31B75" w:rsidR="00CF6172" w:rsidRPr="00E74F1F" w:rsidRDefault="00CF6172" w:rsidP="00CF6172">
      <w:pPr>
        <w:pStyle w:val="Heading2"/>
      </w:pPr>
      <w:bookmarkStart w:id="28" w:name="_Toc59109919"/>
      <w:bookmarkStart w:id="29" w:name="_Toc77751358"/>
      <w:bookmarkStart w:id="30" w:name="_Toc116886914"/>
      <w:bookmarkStart w:id="31" w:name="_Toc118451062"/>
      <w:bookmarkStart w:id="32" w:name="_Toc127961961"/>
      <w:bookmarkStart w:id="33" w:name="_Toc127963049"/>
      <w:bookmarkStart w:id="34" w:name="_Toc127963130"/>
      <w:bookmarkStart w:id="35" w:name="_Toc169695095"/>
      <w:bookmarkEnd w:id="25"/>
      <w:bookmarkEnd w:id="26"/>
      <w:r w:rsidRPr="00E74F1F">
        <w:t xml:space="preserve">Data </w:t>
      </w:r>
      <w:r>
        <w:t>P</w:t>
      </w:r>
      <w:r w:rsidRPr="00E74F1F">
        <w:t xml:space="preserve">roduct </w:t>
      </w:r>
      <w:r>
        <w:t>S</w:t>
      </w:r>
      <w:r w:rsidRPr="00E74F1F">
        <w:t xml:space="preserve">pecification </w:t>
      </w:r>
      <w:r>
        <w:t>T</w:t>
      </w:r>
      <w:r w:rsidRPr="00E74F1F">
        <w:t>itle</w:t>
      </w:r>
      <w:bookmarkEnd w:id="28"/>
      <w:bookmarkEnd w:id="29"/>
      <w:bookmarkEnd w:id="30"/>
      <w:bookmarkEnd w:id="31"/>
      <w:bookmarkEnd w:id="32"/>
      <w:bookmarkEnd w:id="33"/>
      <w:bookmarkEnd w:id="34"/>
      <w:bookmarkEnd w:id="35"/>
    </w:p>
    <w:p w14:paraId="5C52BF79" w14:textId="3D87D682" w:rsidR="00CF6172" w:rsidRDefault="00CF6172" w:rsidP="00CF6172">
      <w:r w:rsidRPr="000155E8">
        <w:t xml:space="preserve">Vicmap™ </w:t>
      </w:r>
      <w:r w:rsidR="00356675">
        <w:t>Elevation 1m DEM</w:t>
      </w:r>
    </w:p>
    <w:p w14:paraId="6D8864A3" w14:textId="77777777" w:rsidR="00CF6172" w:rsidRPr="00902617" w:rsidRDefault="00CF6172" w:rsidP="00CF6172">
      <w:pPr>
        <w:pStyle w:val="Heading3"/>
        <w:rPr>
          <w:color w:val="auto"/>
        </w:rPr>
      </w:pPr>
      <w:bookmarkStart w:id="36" w:name="_Toc118451063"/>
      <w:bookmarkStart w:id="37" w:name="_Toc127961962"/>
      <w:r w:rsidRPr="00902617">
        <w:rPr>
          <w:color w:val="auto"/>
        </w:rPr>
        <w:t>Topic Theme</w:t>
      </w:r>
      <w:bookmarkEnd w:id="36"/>
      <w:bookmarkEnd w:id="37"/>
    </w:p>
    <w:p w14:paraId="2489BFB2" w14:textId="77777777" w:rsidR="00CF6172" w:rsidRDefault="00CF6172" w:rsidP="00CF6172">
      <w:pPr>
        <w:rPr>
          <w:lang w:val="en-US" w:eastAsia="ja-JP"/>
        </w:rPr>
      </w:pPr>
      <w:r w:rsidRPr="00ED182C">
        <w:rPr>
          <w:lang w:val="en-US" w:eastAsia="ja-JP"/>
        </w:rPr>
        <w:t>Elevation</w:t>
      </w:r>
    </w:p>
    <w:p w14:paraId="374AE567" w14:textId="77777777" w:rsidR="00CF6172" w:rsidRPr="00902617" w:rsidRDefault="00CF6172" w:rsidP="00CF6172">
      <w:pPr>
        <w:pStyle w:val="Heading3"/>
        <w:rPr>
          <w:color w:val="auto"/>
        </w:rPr>
      </w:pPr>
      <w:bookmarkStart w:id="38" w:name="_Toc118451064"/>
      <w:bookmarkStart w:id="39" w:name="_Toc127961963"/>
      <w:r w:rsidRPr="00902617">
        <w:rPr>
          <w:color w:val="auto"/>
        </w:rPr>
        <w:t>Topic Category</w:t>
      </w:r>
      <w:bookmarkEnd w:id="38"/>
      <w:bookmarkEnd w:id="39"/>
    </w:p>
    <w:p w14:paraId="4F4F6607" w14:textId="77777777" w:rsidR="00CF6172" w:rsidRDefault="00CF6172" w:rsidP="00CF6172">
      <w:r w:rsidRPr="00902617">
        <w:t>Elevation Surface</w:t>
      </w:r>
    </w:p>
    <w:p w14:paraId="2E69881B" w14:textId="77777777" w:rsidR="00B9241F" w:rsidRPr="00902617" w:rsidRDefault="00B9241F" w:rsidP="00CF6172"/>
    <w:p w14:paraId="3409EA91" w14:textId="77777777" w:rsidR="00CF6172" w:rsidRPr="00E74F1F" w:rsidRDefault="00CF6172" w:rsidP="00CF6172">
      <w:pPr>
        <w:pStyle w:val="Heading2"/>
      </w:pPr>
      <w:bookmarkStart w:id="40" w:name="_Toc118451065"/>
      <w:bookmarkStart w:id="41" w:name="_Toc127961964"/>
      <w:bookmarkStart w:id="42" w:name="_Toc127963050"/>
      <w:bookmarkStart w:id="43" w:name="_Toc127963131"/>
      <w:bookmarkStart w:id="44" w:name="_Toc169695096"/>
      <w:r w:rsidRPr="00E74F1F">
        <w:t xml:space="preserve">Informal </w:t>
      </w:r>
      <w:r>
        <w:t>D</w:t>
      </w:r>
      <w:r w:rsidRPr="00E74F1F">
        <w:t xml:space="preserve">escription of the </w:t>
      </w:r>
      <w:r>
        <w:t>D</w:t>
      </w:r>
      <w:r w:rsidRPr="00E74F1F">
        <w:t xml:space="preserve">ata </w:t>
      </w:r>
      <w:r>
        <w:t>P</w:t>
      </w:r>
      <w:r w:rsidRPr="00E74F1F">
        <w:t>roduct</w:t>
      </w:r>
      <w:bookmarkEnd w:id="40"/>
      <w:bookmarkEnd w:id="41"/>
      <w:bookmarkEnd w:id="42"/>
      <w:bookmarkEnd w:id="43"/>
      <w:bookmarkEnd w:id="44"/>
    </w:p>
    <w:p w14:paraId="7C96803E" w14:textId="22C6D06E" w:rsidR="001A31B1" w:rsidRDefault="001A31B1" w:rsidP="001A31B1">
      <w:pPr>
        <w:pStyle w:val="Body"/>
        <w:jc w:val="both"/>
        <w:rPr>
          <w:rFonts w:cs="Helvetica Neue LT Std"/>
          <w:color w:val="000000"/>
        </w:rPr>
      </w:pPr>
      <w:bookmarkStart w:id="45" w:name="_Toc127961965"/>
      <w:bookmarkStart w:id="46" w:name="_Toc127963051"/>
      <w:bookmarkStart w:id="47" w:name="_Toc127963132"/>
      <w:bookmarkStart w:id="48" w:name="_Toc353455530"/>
      <w:bookmarkStart w:id="49" w:name="_Toc484526631"/>
      <w:bookmarkStart w:id="50" w:name="_Toc52353510"/>
      <w:bookmarkEnd w:id="27"/>
      <w:r w:rsidRPr="2CEC56AA">
        <w:rPr>
          <w:rFonts w:cs="Helvetica Neue LT Std"/>
          <w:color w:val="000000" w:themeColor="text1"/>
        </w:rPr>
        <w:t xml:space="preserve">Vicmap Elevation 1m DEM is a mosaic product of the latest DEM datasets available </w:t>
      </w:r>
      <w:r w:rsidR="00FB6E51" w:rsidRPr="2CEC56AA">
        <w:rPr>
          <w:rFonts w:cs="Helvetica Neue LT Std"/>
          <w:color w:val="000000" w:themeColor="text1"/>
        </w:rPr>
        <w:t>from</w:t>
      </w:r>
      <w:r w:rsidRPr="2CEC56AA">
        <w:rPr>
          <w:rFonts w:cs="Helvetica Neue LT Std"/>
          <w:color w:val="000000" w:themeColor="text1"/>
        </w:rPr>
        <w:t xml:space="preserve"> the Vicmap Elevation – LiDAR DEMs collection that meet or exceed 1m resolution and +/-10cm RMSE vertical accuracy. As such, </w:t>
      </w:r>
      <w:r w:rsidR="000E2081" w:rsidRPr="2CEC56AA">
        <w:rPr>
          <w:rFonts w:cs="Helvetica Neue LT Std"/>
          <w:color w:val="000000" w:themeColor="text1"/>
        </w:rPr>
        <w:t xml:space="preserve">Vicmap </w:t>
      </w:r>
      <w:r w:rsidR="005652DB" w:rsidRPr="2CEC56AA">
        <w:rPr>
          <w:rFonts w:cs="Helvetica Neue LT Std"/>
          <w:color w:val="000000" w:themeColor="text1"/>
        </w:rPr>
        <w:t>1m DEM</w:t>
      </w:r>
      <w:r w:rsidRPr="2CEC56AA">
        <w:rPr>
          <w:rFonts w:cs="Helvetica Neue LT Std"/>
          <w:color w:val="000000" w:themeColor="text1"/>
        </w:rPr>
        <w:t xml:space="preserve"> represents the single most comprehensive and current source of high resolution, high accuracy ground surface data available for Victoria.</w:t>
      </w:r>
    </w:p>
    <w:p w14:paraId="34C2D0B9" w14:textId="77777777" w:rsidR="001A31B1" w:rsidRDefault="001A31B1" w:rsidP="001A31B1">
      <w:pPr>
        <w:pStyle w:val="Body"/>
        <w:jc w:val="both"/>
        <w:rPr>
          <w:rFonts w:cs="Helvetica Neue LT Std"/>
          <w:color w:val="000000"/>
        </w:rPr>
      </w:pPr>
    </w:p>
    <w:p w14:paraId="30CE08F9" w14:textId="4CE18E9F" w:rsidR="001A31B1" w:rsidRDefault="001A31B1" w:rsidP="001A31B1">
      <w:pPr>
        <w:pStyle w:val="Body"/>
        <w:jc w:val="both"/>
        <w:rPr>
          <w:rFonts w:cs="Helvetica Neue LT Std"/>
          <w:color w:val="000000"/>
        </w:rPr>
      </w:pPr>
      <w:r w:rsidRPr="2CEC56AA">
        <w:rPr>
          <w:rFonts w:cs="Helvetica Neue LT Std"/>
          <w:color w:val="000000" w:themeColor="text1"/>
        </w:rPr>
        <w:t xml:space="preserve">Deriving from the Vicmap Elevation LiDAR DEM’s collection, the </w:t>
      </w:r>
      <w:r w:rsidR="00231555" w:rsidRPr="2CEC56AA">
        <w:rPr>
          <w:rFonts w:cs="Helvetica Neue LT Std"/>
          <w:color w:val="000000" w:themeColor="text1"/>
        </w:rPr>
        <w:t xml:space="preserve">Vicmap </w:t>
      </w:r>
      <w:r w:rsidRPr="2CEC56AA">
        <w:rPr>
          <w:rFonts w:cs="Helvetica Neue LT Std"/>
          <w:color w:val="000000" w:themeColor="text1"/>
        </w:rPr>
        <w:t xml:space="preserve">1m DEM inherits the data characteristics of the </w:t>
      </w:r>
      <w:r w:rsidR="00223DC3" w:rsidRPr="2CEC56AA">
        <w:rPr>
          <w:rFonts w:cs="Helvetica Neue LT Std"/>
          <w:color w:val="000000" w:themeColor="text1"/>
        </w:rPr>
        <w:t xml:space="preserve">source data </w:t>
      </w:r>
      <w:r w:rsidRPr="2CEC56AA">
        <w:rPr>
          <w:rFonts w:cs="Helvetica Neue LT Std"/>
          <w:color w:val="000000" w:themeColor="text1"/>
        </w:rPr>
        <w:t xml:space="preserve">from the collection. As such data currency varies according to when the latest data was collected for </w:t>
      </w:r>
      <w:r w:rsidR="004D123E" w:rsidRPr="2CEC56AA">
        <w:rPr>
          <w:rFonts w:cs="Helvetica Neue LT Std"/>
          <w:color w:val="000000" w:themeColor="text1"/>
        </w:rPr>
        <w:t>a particular area</w:t>
      </w:r>
      <w:r w:rsidRPr="2CEC56AA">
        <w:rPr>
          <w:rFonts w:cs="Helvetica Neue LT Std"/>
          <w:color w:val="000000" w:themeColor="text1"/>
        </w:rPr>
        <w:t>. See</w:t>
      </w:r>
      <w:r w:rsidR="000A0D14" w:rsidRPr="2CEC56AA">
        <w:rPr>
          <w:rFonts w:cs="Helvetica Neue LT Std"/>
          <w:color w:val="000000" w:themeColor="text1"/>
        </w:rPr>
        <w:t xml:space="preserve"> the</w:t>
      </w:r>
      <w:r w:rsidRPr="2CEC56AA">
        <w:rPr>
          <w:rFonts w:cs="Helvetica Neue LT Std"/>
          <w:color w:val="000000" w:themeColor="text1"/>
        </w:rPr>
        <w:t xml:space="preserve"> </w:t>
      </w:r>
      <w:r w:rsidRPr="0053798F">
        <w:rPr>
          <w:rFonts w:cs="Helvetica Neue LT Std"/>
        </w:rPr>
        <w:t>Vicmap Elevation LiDAR DEM’s</w:t>
      </w:r>
      <w:r w:rsidR="000A0D14" w:rsidRPr="0053798F">
        <w:rPr>
          <w:rFonts w:cs="Helvetica Neue LT Std"/>
        </w:rPr>
        <w:t xml:space="preserve"> Collection</w:t>
      </w:r>
      <w:r w:rsidRPr="0053798F">
        <w:rPr>
          <w:rFonts w:cs="Helvetica Neue LT Std"/>
        </w:rPr>
        <w:t xml:space="preserve"> </w:t>
      </w:r>
      <w:r w:rsidRPr="2CEC56AA">
        <w:rPr>
          <w:rFonts w:cs="Helvetica Neue LT Std"/>
          <w:color w:val="000000" w:themeColor="text1"/>
        </w:rPr>
        <w:t xml:space="preserve">production description for </w:t>
      </w:r>
      <w:r w:rsidR="504DA127" w:rsidRPr="2CEC56AA">
        <w:rPr>
          <w:rFonts w:cs="Helvetica Neue LT Std"/>
          <w:color w:val="000000" w:themeColor="text1"/>
        </w:rPr>
        <w:t xml:space="preserve">a </w:t>
      </w:r>
      <w:r w:rsidRPr="2CEC56AA">
        <w:rPr>
          <w:rFonts w:cs="Helvetica Neue LT Std"/>
          <w:color w:val="000000" w:themeColor="text1"/>
        </w:rPr>
        <w:t>full description of DEM characteristics including treatment of water bodies, river surfaces, bridges</w:t>
      </w:r>
      <w:r w:rsidR="478FD812" w:rsidRPr="2CEC56AA">
        <w:rPr>
          <w:rFonts w:cs="Helvetica Neue LT Std"/>
          <w:color w:val="000000" w:themeColor="text1"/>
        </w:rPr>
        <w:t>,</w:t>
      </w:r>
      <w:r w:rsidRPr="2CEC56AA">
        <w:rPr>
          <w:rFonts w:cs="Helvetica Neue LT Std"/>
          <w:color w:val="000000" w:themeColor="text1"/>
        </w:rPr>
        <w:t xml:space="preserve"> and culverts.</w:t>
      </w:r>
    </w:p>
    <w:p w14:paraId="6B3B0209" w14:textId="77777777" w:rsidR="001A31B1" w:rsidRDefault="001A31B1" w:rsidP="001A31B1">
      <w:pPr>
        <w:pStyle w:val="Body"/>
        <w:jc w:val="both"/>
        <w:rPr>
          <w:rFonts w:cs="Helvetica Neue LT Std"/>
          <w:color w:val="000000"/>
        </w:rPr>
      </w:pPr>
    </w:p>
    <w:p w14:paraId="51C9FB58" w14:textId="217502F6" w:rsidR="001A31B1" w:rsidRDefault="001A31B1" w:rsidP="001A31B1">
      <w:pPr>
        <w:jc w:val="both"/>
      </w:pPr>
      <w:r>
        <w:t xml:space="preserve">Vicmap Elevation 1m DEM is </w:t>
      </w:r>
      <w:r w:rsidR="009976D5">
        <w:t xml:space="preserve">primarily distributed </w:t>
      </w:r>
      <w:r w:rsidR="00B54D3F">
        <w:t>as</w:t>
      </w:r>
      <w:r w:rsidR="009976D5">
        <w:t xml:space="preserve"> web services </w:t>
      </w:r>
      <w:r w:rsidR="00B63EF6">
        <w:t>through</w:t>
      </w:r>
      <w:r>
        <w:t xml:space="preserve"> a variety of ESRI and OGC </w:t>
      </w:r>
      <w:r w:rsidR="00261A0D">
        <w:t>interfaces</w:t>
      </w:r>
      <w:r>
        <w:t xml:space="preserve"> including WMS, WMTS and WCS aimed at supporting as many visualisation and analysis purposes as possible.</w:t>
      </w:r>
      <w:r w:rsidR="001460DF">
        <w:t xml:space="preserve"> </w:t>
      </w:r>
      <w:r w:rsidR="00137CDF">
        <w:t>In addition to the accessibility benefits</w:t>
      </w:r>
      <w:r w:rsidR="00301711">
        <w:t xml:space="preserve"> offered by</w:t>
      </w:r>
      <w:r w:rsidR="00137CDF">
        <w:t xml:space="preserve"> </w:t>
      </w:r>
      <w:r w:rsidR="003A6154">
        <w:t xml:space="preserve">web </w:t>
      </w:r>
      <w:r w:rsidR="0085605D">
        <w:t>services</w:t>
      </w:r>
      <w:r w:rsidR="00301711">
        <w:t xml:space="preserve">, the Vicmap 1m DEM </w:t>
      </w:r>
      <w:r w:rsidR="00044E64">
        <w:t>is</w:t>
      </w:r>
      <w:r w:rsidR="00137CDF">
        <w:t xml:space="preserve"> published </w:t>
      </w:r>
      <w:r w:rsidR="00301711">
        <w:t xml:space="preserve">with numerous </w:t>
      </w:r>
      <w:r w:rsidR="00A61150">
        <w:t xml:space="preserve">surface representations including standard </w:t>
      </w:r>
      <w:r w:rsidR="00113725">
        <w:t xml:space="preserve">monochrome </w:t>
      </w:r>
      <w:r w:rsidR="00A61150">
        <w:t>DEM surface</w:t>
      </w:r>
      <w:r w:rsidR="006F766A">
        <w:t xml:space="preserve"> and</w:t>
      </w:r>
      <w:r w:rsidR="0076652E">
        <w:t xml:space="preserve"> colour</w:t>
      </w:r>
      <w:r w:rsidR="00A61150">
        <w:t xml:space="preserve"> hill-shaded </w:t>
      </w:r>
      <w:r w:rsidR="001D65BD">
        <w:t xml:space="preserve">surfaces. </w:t>
      </w:r>
      <w:r w:rsidR="001460DF">
        <w:t xml:space="preserve">A physical </w:t>
      </w:r>
      <w:r w:rsidR="009F6193">
        <w:t xml:space="preserve">version of the </w:t>
      </w:r>
      <w:r w:rsidR="001460DF">
        <w:t xml:space="preserve">1m DEM </w:t>
      </w:r>
      <w:r w:rsidR="009F6193">
        <w:t xml:space="preserve">is also maintained to support physical delivery </w:t>
      </w:r>
      <w:r w:rsidR="00252FF1">
        <w:t>in cases where the consumption of</w:t>
      </w:r>
      <w:r w:rsidR="009F6193">
        <w:t xml:space="preserve"> web-services </w:t>
      </w:r>
      <w:r w:rsidR="00252FF1">
        <w:t>is</w:t>
      </w:r>
      <w:r w:rsidR="009F6193">
        <w:t xml:space="preserve"> not practical.</w:t>
      </w:r>
      <w:r w:rsidR="001460DF">
        <w:t xml:space="preserve"> </w:t>
      </w:r>
    </w:p>
    <w:p w14:paraId="60D99BB8" w14:textId="77777777" w:rsidR="00C6502E" w:rsidRDefault="00C6502E" w:rsidP="00CF6172">
      <w:pPr>
        <w:pStyle w:val="Heading2"/>
      </w:pPr>
      <w:bookmarkStart w:id="51" w:name="_Toc169695097"/>
      <w:r>
        <w:br w:type="page"/>
      </w:r>
    </w:p>
    <w:p w14:paraId="76048719" w14:textId="46BD224C" w:rsidR="00CF6172" w:rsidRDefault="00B125A7" w:rsidP="00CF6172">
      <w:pPr>
        <w:pStyle w:val="Heading2"/>
      </w:pPr>
      <w:r>
        <w:lastRenderedPageBreak/>
        <w:t>R</w:t>
      </w:r>
      <w:r w:rsidR="00CF6172">
        <w:t>elated Vicmap</w:t>
      </w:r>
      <w:r w:rsidR="00CF6172" w:rsidRPr="00730676">
        <w:rPr>
          <w:vertAlign w:val="superscript"/>
        </w:rPr>
        <w:t>TM</w:t>
      </w:r>
      <w:r w:rsidR="00CF6172">
        <w:t xml:space="preserve"> Elevation Products</w:t>
      </w:r>
      <w:bookmarkEnd w:id="45"/>
      <w:bookmarkEnd w:id="46"/>
      <w:bookmarkEnd w:id="47"/>
      <w:bookmarkEnd w:id="51"/>
    </w:p>
    <w:p w14:paraId="5FAA8A4F" w14:textId="77777777" w:rsidR="00946633" w:rsidRDefault="00946633" w:rsidP="00946633">
      <w:pPr>
        <w:pStyle w:val="BodyText"/>
        <w:rPr>
          <w:lang w:eastAsia="en-AU"/>
        </w:rPr>
      </w:pPr>
      <w:r>
        <w:rPr>
          <w:lang w:eastAsia="en-AU"/>
        </w:rPr>
        <w:t>Vicmap</w:t>
      </w:r>
      <w:r w:rsidRPr="00DF1169">
        <w:rPr>
          <w:vertAlign w:val="superscript"/>
          <w:lang w:eastAsia="en-AU"/>
        </w:rPr>
        <w:t>TM</w:t>
      </w:r>
      <w:r>
        <w:rPr>
          <w:lang w:eastAsia="en-AU"/>
        </w:rPr>
        <w:t xml:space="preserve"> Elevation – LiDAR DEMs Collection</w:t>
      </w:r>
    </w:p>
    <w:p w14:paraId="727D5612" w14:textId="3225010F" w:rsidR="00FB500A" w:rsidRDefault="00CF6172" w:rsidP="008206E6">
      <w:pPr>
        <w:pStyle w:val="BodyText"/>
        <w:rPr>
          <w:lang w:eastAsia="en-AU"/>
        </w:rPr>
      </w:pPr>
      <w:r>
        <w:rPr>
          <w:lang w:eastAsia="en-AU"/>
        </w:rPr>
        <w:t>Vicmap</w:t>
      </w:r>
      <w:r w:rsidRPr="00DF1169">
        <w:rPr>
          <w:vertAlign w:val="superscript"/>
          <w:lang w:eastAsia="en-AU"/>
        </w:rPr>
        <w:t>TM</w:t>
      </w:r>
      <w:r>
        <w:rPr>
          <w:lang w:eastAsia="en-AU"/>
        </w:rPr>
        <w:t xml:space="preserve"> Elevation – LiDAR Points Collection</w:t>
      </w:r>
      <w:bookmarkStart w:id="52" w:name="_Toc127961966"/>
      <w:bookmarkStart w:id="53" w:name="_Toc127963052"/>
      <w:bookmarkStart w:id="54" w:name="_Toc127963133"/>
    </w:p>
    <w:p w14:paraId="639FEA43" w14:textId="77777777" w:rsidR="001D47A3" w:rsidRDefault="001D47A3" w:rsidP="008206E6">
      <w:pPr>
        <w:pStyle w:val="BodyText"/>
        <w:rPr>
          <w:lang w:eastAsia="en-AU"/>
        </w:rPr>
      </w:pPr>
    </w:p>
    <w:p w14:paraId="14F47D0A" w14:textId="4B901B8A" w:rsidR="00CF6172" w:rsidRDefault="00CF6172" w:rsidP="00CF6172">
      <w:pPr>
        <w:pStyle w:val="Heading2"/>
      </w:pPr>
      <w:bookmarkStart w:id="55" w:name="_Toc169695098"/>
      <w:r w:rsidRPr="00E82083">
        <w:t xml:space="preserve">Responsible </w:t>
      </w:r>
      <w:r>
        <w:t>P</w:t>
      </w:r>
      <w:r w:rsidRPr="00E82083">
        <w:t>arty</w:t>
      </w:r>
      <w:bookmarkEnd w:id="48"/>
      <w:bookmarkEnd w:id="49"/>
      <w:bookmarkEnd w:id="50"/>
      <w:bookmarkEnd w:id="52"/>
      <w:bookmarkEnd w:id="53"/>
      <w:bookmarkEnd w:id="54"/>
      <w:bookmarkEnd w:id="55"/>
      <w:r>
        <w:t xml:space="preserve"> </w:t>
      </w:r>
    </w:p>
    <w:p w14:paraId="026DB4D7" w14:textId="77777777" w:rsidR="00CF6172" w:rsidRDefault="00CF6172" w:rsidP="00CF6172">
      <w:pPr>
        <w:pStyle w:val="Body"/>
      </w:pPr>
      <w:r>
        <w:t>Vicmap Spatial Services Branch</w:t>
      </w:r>
    </w:p>
    <w:p w14:paraId="45BF452B" w14:textId="77777777" w:rsidR="00CF6172" w:rsidRPr="000155E8" w:rsidRDefault="00CF6172" w:rsidP="00CF6172">
      <w:pPr>
        <w:pStyle w:val="Body"/>
        <w:rPr>
          <w:rFonts w:cstheme="minorHAnsi"/>
        </w:rPr>
      </w:pPr>
      <w:r w:rsidRPr="000155E8">
        <w:t xml:space="preserve">Department of </w:t>
      </w:r>
      <w:r>
        <w:t>Transport</w:t>
      </w:r>
      <w:r w:rsidRPr="000155E8">
        <w:t xml:space="preserve"> and Planning</w:t>
      </w:r>
    </w:p>
    <w:p w14:paraId="2E7E7248" w14:textId="77777777" w:rsidR="008F1443" w:rsidRPr="00BA1AAF" w:rsidRDefault="008F1443" w:rsidP="00BA1AAF">
      <w:pPr>
        <w:pStyle w:val="xmsonormal"/>
        <w:spacing w:after="113" w:line="240" w:lineRule="atLeast"/>
        <w:rPr>
          <w:rFonts w:asciiTheme="minorHAnsi" w:hAnsiTheme="minorHAnsi" w:cstheme="minorHAnsi"/>
          <w:sz w:val="20"/>
          <w:szCs w:val="20"/>
        </w:rPr>
      </w:pPr>
      <w:r w:rsidRPr="00BA1AAF">
        <w:rPr>
          <w:rFonts w:asciiTheme="minorHAnsi" w:hAnsiTheme="minorHAnsi" w:cstheme="minorHAnsi"/>
          <w:sz w:val="20"/>
          <w:szCs w:val="20"/>
        </w:rPr>
        <w:t xml:space="preserve">GPO Box 2392 </w:t>
      </w:r>
    </w:p>
    <w:p w14:paraId="43F2EF0D" w14:textId="77777777" w:rsidR="008F1443" w:rsidRPr="00BA1AAF" w:rsidRDefault="008F1443" w:rsidP="00BA1AAF">
      <w:pPr>
        <w:pStyle w:val="xmsonormal"/>
        <w:spacing w:after="113" w:line="240" w:lineRule="atLeast"/>
        <w:rPr>
          <w:rFonts w:asciiTheme="minorHAnsi" w:hAnsiTheme="minorHAnsi" w:cstheme="minorHAnsi"/>
          <w:sz w:val="20"/>
          <w:szCs w:val="20"/>
        </w:rPr>
      </w:pPr>
      <w:r w:rsidRPr="00BA1AAF">
        <w:rPr>
          <w:rFonts w:asciiTheme="minorHAnsi" w:hAnsiTheme="minorHAnsi" w:cstheme="minorHAnsi"/>
          <w:sz w:val="20"/>
          <w:szCs w:val="20"/>
        </w:rPr>
        <w:t>Melbourne 3001</w:t>
      </w:r>
    </w:p>
    <w:p w14:paraId="55CD4AC7" w14:textId="20492911" w:rsidR="00CF6172" w:rsidRPr="000155E8" w:rsidRDefault="00CF6172" w:rsidP="00CF6172">
      <w:pPr>
        <w:pStyle w:val="Body"/>
        <w:rPr>
          <w:rFonts w:cstheme="minorBidi"/>
        </w:rPr>
      </w:pPr>
    </w:p>
    <w:p w14:paraId="3FBAA210" w14:textId="2B6BB68B" w:rsidR="00CF6172" w:rsidRPr="0065329C" w:rsidRDefault="00000000" w:rsidP="00CF6172">
      <w:pPr>
        <w:pStyle w:val="Pa28"/>
        <w:spacing w:before="40" w:after="100"/>
        <w:rPr>
          <w:rStyle w:val="Hyperlink"/>
          <w:color w:val="0070C0"/>
        </w:rPr>
      </w:pPr>
      <w:hyperlink r:id="rId18" w:history="1">
        <w:r w:rsidR="006122EB" w:rsidRPr="00BA1AAF">
          <w:rPr>
            <w:rStyle w:val="Hyperlink"/>
            <w:rFonts w:asciiTheme="minorHAnsi" w:hAnsiTheme="minorHAnsi" w:cstheme="minorHAnsi"/>
            <w:sz w:val="20"/>
            <w:szCs w:val="20"/>
          </w:rPr>
          <w:t>vicmap@tansport.vic.gov.au</w:t>
        </w:r>
      </w:hyperlink>
      <w:r w:rsidR="00CF6172" w:rsidRPr="0065329C">
        <w:rPr>
          <w:rStyle w:val="Hyperlink"/>
          <w:color w:val="0070C0"/>
        </w:rPr>
        <w:t xml:space="preserve"> </w:t>
      </w:r>
    </w:p>
    <w:p w14:paraId="1A08AC54" w14:textId="77777777" w:rsidR="003D21C4" w:rsidRDefault="003D21C4" w:rsidP="00CF6172">
      <w:pPr>
        <w:pStyle w:val="Heading2"/>
      </w:pPr>
      <w:bookmarkStart w:id="56" w:name="_Toc127961967"/>
      <w:bookmarkStart w:id="57" w:name="_Toc127963053"/>
      <w:bookmarkStart w:id="58" w:name="_Toc127963134"/>
    </w:p>
    <w:p w14:paraId="64C5467C" w14:textId="59A13F5D" w:rsidR="00CF6172" w:rsidRDefault="00CF6172" w:rsidP="00CF6172">
      <w:pPr>
        <w:pStyle w:val="Heading2"/>
      </w:pPr>
      <w:bookmarkStart w:id="59" w:name="_Toc169695099"/>
      <w:r>
        <w:t>Internet Site for Information</w:t>
      </w:r>
      <w:bookmarkEnd w:id="56"/>
      <w:bookmarkEnd w:id="57"/>
      <w:bookmarkEnd w:id="58"/>
      <w:bookmarkEnd w:id="59"/>
    </w:p>
    <w:p w14:paraId="7F2DE845" w14:textId="77777777" w:rsidR="00CF6172" w:rsidRPr="0065329C" w:rsidRDefault="00000000" w:rsidP="00CF6172">
      <w:pPr>
        <w:pStyle w:val="Body"/>
        <w:rPr>
          <w:color w:val="0070C0"/>
        </w:rPr>
      </w:pPr>
      <w:hyperlink r:id="rId19" w:history="1">
        <w:r w:rsidR="00CF6172" w:rsidRPr="0065329C">
          <w:rPr>
            <w:rStyle w:val="Hyperlink"/>
            <w:color w:val="0070C0"/>
          </w:rPr>
          <w:t>Vicmap Elevation</w:t>
        </w:r>
      </w:hyperlink>
    </w:p>
    <w:p w14:paraId="4416DB8D" w14:textId="77777777" w:rsidR="00C6502E" w:rsidRDefault="00C6502E" w:rsidP="007425E2">
      <w:pPr>
        <w:pStyle w:val="Heading1"/>
      </w:pPr>
      <w:bookmarkStart w:id="60" w:name="_Toc353455537"/>
      <w:bookmarkStart w:id="61" w:name="_Toc127961902"/>
      <w:bookmarkStart w:id="62" w:name="_Toc127961968"/>
      <w:bookmarkStart w:id="63" w:name="_Toc127963054"/>
      <w:bookmarkStart w:id="64" w:name="_Toc127963135"/>
      <w:bookmarkStart w:id="65" w:name="_Toc169695100"/>
    </w:p>
    <w:p w14:paraId="6161C671" w14:textId="12FB0C63" w:rsidR="007425E2" w:rsidRPr="00E74F1F" w:rsidRDefault="007425E2" w:rsidP="007425E2">
      <w:pPr>
        <w:pStyle w:val="Heading1"/>
      </w:pPr>
      <w:r w:rsidRPr="00A5192D">
        <w:t xml:space="preserve">Specification </w:t>
      </w:r>
      <w:r>
        <w:t>S</w:t>
      </w:r>
      <w:r w:rsidRPr="00A5192D">
        <w:t>cope</w:t>
      </w:r>
      <w:bookmarkEnd w:id="60"/>
      <w:bookmarkEnd w:id="61"/>
      <w:bookmarkEnd w:id="62"/>
      <w:bookmarkEnd w:id="63"/>
      <w:bookmarkEnd w:id="64"/>
      <w:bookmarkEnd w:id="65"/>
    </w:p>
    <w:p w14:paraId="42A95B72" w14:textId="7A8ACEC9" w:rsidR="0055496C" w:rsidRPr="0055496C" w:rsidRDefault="00E82A19" w:rsidP="00BA1AAF">
      <w:bookmarkStart w:id="66" w:name="_Toc484526636"/>
      <w:bookmarkStart w:id="67" w:name="_Toc52353515"/>
      <w:bookmarkStart w:id="68" w:name="_Toc127187786"/>
      <w:bookmarkStart w:id="69" w:name="_Toc127961969"/>
      <w:bookmarkStart w:id="70" w:name="_Toc127963055"/>
      <w:bookmarkStart w:id="71" w:name="_Toc127963136"/>
      <w:r>
        <w:t xml:space="preserve">This specification describes the </w:t>
      </w:r>
      <w:r w:rsidRPr="16F4671F">
        <w:t xml:space="preserve">Vicmap Elevation </w:t>
      </w:r>
      <w:r>
        <w:t xml:space="preserve">1m </w:t>
      </w:r>
      <w:r w:rsidRPr="16F4671F">
        <w:t xml:space="preserve">DEM </w:t>
      </w:r>
      <w:r>
        <w:t>product, which is a mosaic compilation of datasets selected from the Vicmap Elevation LiDAR DEM’s collection and delivered as web services.</w:t>
      </w:r>
      <w:r w:rsidR="00946633">
        <w:t xml:space="preserve"> </w:t>
      </w:r>
      <w:r w:rsidR="002A4016">
        <w:t xml:space="preserve">This document describes the data </w:t>
      </w:r>
      <w:r w:rsidR="001676EA">
        <w:t>contributing to</w:t>
      </w:r>
      <w:r w:rsidR="002A4016">
        <w:t xml:space="preserve"> the 1m DEM</w:t>
      </w:r>
      <w:r w:rsidR="001676EA">
        <w:t xml:space="preserve"> mosaic. Web service descriptions </w:t>
      </w:r>
      <w:r w:rsidR="004C329B">
        <w:t xml:space="preserve">and user guide can be found on the </w:t>
      </w:r>
      <w:hyperlink r:id="rId20" w:history="1">
        <w:r w:rsidR="004C329B" w:rsidRPr="0055496C">
          <w:rPr>
            <w:rStyle w:val="Hyperlink"/>
          </w:rPr>
          <w:t xml:space="preserve">Vicmap </w:t>
        </w:r>
        <w:r w:rsidR="0055496C" w:rsidRPr="0055496C">
          <w:rPr>
            <w:rStyle w:val="Hyperlink"/>
          </w:rPr>
          <w:t>1m DEM</w:t>
        </w:r>
        <w:r w:rsidR="004C329B" w:rsidRPr="0055496C">
          <w:rPr>
            <w:rStyle w:val="Hyperlink"/>
          </w:rPr>
          <w:t xml:space="preserve"> web </w:t>
        </w:r>
        <w:r w:rsidR="007A1C18" w:rsidRPr="0055496C">
          <w:rPr>
            <w:rStyle w:val="Hyperlink"/>
          </w:rPr>
          <w:t>page</w:t>
        </w:r>
      </w:hyperlink>
      <w:r w:rsidR="007A1C18">
        <w:t>.</w:t>
      </w:r>
      <w:r w:rsidR="001676EA">
        <w:t xml:space="preserve"> </w:t>
      </w:r>
    </w:p>
    <w:p w14:paraId="44F2BD54" w14:textId="484DD71B" w:rsidR="007425E2" w:rsidRPr="00DF4270" w:rsidRDefault="007425E2" w:rsidP="00E55135">
      <w:pPr>
        <w:pStyle w:val="Heading2"/>
        <w:jc w:val="both"/>
      </w:pPr>
      <w:bookmarkStart w:id="72" w:name="_Toc169695101"/>
      <w:r w:rsidRPr="00DF4270">
        <w:t>Level</w:t>
      </w:r>
      <w:bookmarkEnd w:id="66"/>
      <w:bookmarkEnd w:id="67"/>
      <w:bookmarkEnd w:id="68"/>
      <w:bookmarkEnd w:id="69"/>
      <w:bookmarkEnd w:id="70"/>
      <w:bookmarkEnd w:id="71"/>
      <w:bookmarkEnd w:id="72"/>
    </w:p>
    <w:p w14:paraId="2F562040" w14:textId="77777777" w:rsidR="007425E2" w:rsidRDefault="007425E2" w:rsidP="00E55135">
      <w:pPr>
        <w:pStyle w:val="Body"/>
        <w:jc w:val="both"/>
      </w:pPr>
      <w:r>
        <w:t>Product</w:t>
      </w:r>
    </w:p>
    <w:p w14:paraId="161FFDD6" w14:textId="77777777" w:rsidR="007425E2" w:rsidRPr="00543DDB" w:rsidRDefault="007425E2" w:rsidP="00E55135">
      <w:pPr>
        <w:pStyle w:val="Body"/>
        <w:jc w:val="both"/>
      </w:pPr>
    </w:p>
    <w:p w14:paraId="6459B243" w14:textId="0FD6B1B9" w:rsidR="007425E2" w:rsidRPr="00E35DB7" w:rsidRDefault="007425E2" w:rsidP="00E55135">
      <w:pPr>
        <w:pStyle w:val="Heading2"/>
        <w:jc w:val="both"/>
        <w:rPr>
          <w:lang w:val="en-US"/>
        </w:rPr>
      </w:pPr>
      <w:bookmarkStart w:id="73" w:name="_Toc450896725"/>
      <w:bookmarkStart w:id="74" w:name="_Toc484526637"/>
      <w:bookmarkStart w:id="75" w:name="_Toc52353516"/>
      <w:bookmarkStart w:id="76" w:name="_Toc127961970"/>
      <w:bookmarkStart w:id="77" w:name="_Toc127963056"/>
      <w:bookmarkStart w:id="78" w:name="_Toc127963137"/>
      <w:bookmarkStart w:id="79" w:name="_Toc169695102"/>
      <w:r w:rsidRPr="002F6863">
        <w:rPr>
          <w:lang w:val="en-US"/>
        </w:rPr>
        <w:t>Extent</w:t>
      </w:r>
      <w:bookmarkEnd w:id="73"/>
      <w:r w:rsidRPr="002F6863">
        <w:rPr>
          <w:lang w:val="en-US"/>
        </w:rPr>
        <w:t xml:space="preserve"> &amp; </w:t>
      </w:r>
      <w:r>
        <w:rPr>
          <w:lang w:val="en-US"/>
        </w:rPr>
        <w:t>C</w:t>
      </w:r>
      <w:r w:rsidRPr="002F6863">
        <w:rPr>
          <w:lang w:val="en-US"/>
        </w:rPr>
        <w:t>overage</w:t>
      </w:r>
      <w:bookmarkEnd w:id="74"/>
      <w:bookmarkEnd w:id="75"/>
      <w:bookmarkEnd w:id="76"/>
      <w:bookmarkEnd w:id="77"/>
      <w:bookmarkEnd w:id="78"/>
      <w:bookmarkEnd w:id="79"/>
    </w:p>
    <w:p w14:paraId="4293A6FC" w14:textId="17DAA9A7" w:rsidR="00505966" w:rsidRDefault="00693DC2" w:rsidP="00E55135">
      <w:pPr>
        <w:pStyle w:val="BodyText"/>
        <w:jc w:val="both"/>
      </w:pPr>
      <w:r>
        <w:t xml:space="preserve">The </w:t>
      </w:r>
      <w:r w:rsidR="00385443">
        <w:t xml:space="preserve">Vicmap Elevation 1m DEM </w:t>
      </w:r>
      <w:r w:rsidR="00C9774C">
        <w:t>is dynamic in coverage</w:t>
      </w:r>
      <w:r w:rsidR="00B24E43">
        <w:t xml:space="preserve">. At the time of </w:t>
      </w:r>
      <w:r w:rsidR="00D42E34">
        <w:t>original release</w:t>
      </w:r>
      <w:r w:rsidR="00B24E43">
        <w:t xml:space="preserve"> in 2024</w:t>
      </w:r>
      <w:r w:rsidR="00EA1400">
        <w:t xml:space="preserve">, the </w:t>
      </w:r>
      <w:r w:rsidR="003C2809">
        <w:t xml:space="preserve">available </w:t>
      </w:r>
      <w:r w:rsidR="00EA1400">
        <w:t>coverage represents</w:t>
      </w:r>
      <w:r w:rsidR="00C9774C">
        <w:t xml:space="preserve"> </w:t>
      </w:r>
      <w:r w:rsidR="00385443">
        <w:t xml:space="preserve">approximately 60% of the </w:t>
      </w:r>
      <w:r w:rsidR="00CE0630">
        <w:t>land area</w:t>
      </w:r>
      <w:r w:rsidR="00385443">
        <w:t xml:space="preserve"> </w:t>
      </w:r>
      <w:r w:rsidR="009A2ECB">
        <w:t>and approximately 98% of the populated areas</w:t>
      </w:r>
      <w:r w:rsidR="00CE0630">
        <w:t xml:space="preserve"> of Victoria. Th</w:t>
      </w:r>
      <w:r w:rsidR="000406BB">
        <w:t>is</w:t>
      </w:r>
      <w:r w:rsidR="00853253">
        <w:t xml:space="preserve"> coverage </w:t>
      </w:r>
      <w:r w:rsidR="4A1256B2">
        <w:t>reflects</w:t>
      </w:r>
      <w:r w:rsidR="000406BB">
        <w:t xml:space="preserve"> </w:t>
      </w:r>
      <w:r w:rsidR="003C3067">
        <w:t xml:space="preserve">the </w:t>
      </w:r>
      <w:r w:rsidR="00385443">
        <w:t>data available in the source Vicmap LiDAR DEM’s collection</w:t>
      </w:r>
      <w:r w:rsidR="00EA131F">
        <w:t xml:space="preserve"> wh</w:t>
      </w:r>
      <w:r w:rsidR="00A72076">
        <w:t xml:space="preserve">ose content is driven by purchase partner investment through </w:t>
      </w:r>
      <w:r w:rsidR="53849A54">
        <w:t>Victoria</w:t>
      </w:r>
      <w:r w:rsidR="46F9E655">
        <w:t>’s</w:t>
      </w:r>
      <w:r w:rsidR="00A72076">
        <w:t xml:space="preserve"> Coordinated Imagery Program (CIP)</w:t>
      </w:r>
      <w:r w:rsidR="00385443">
        <w:t>. As the collection expands, so too will the coverage of data available in the Vicmap 1m DEM.</w:t>
      </w:r>
      <w:r w:rsidR="00F43C93">
        <w:t xml:space="preserve"> Cross border data supplied by New South Wales State Government has also been incorporated along sections of the Murray River.</w:t>
      </w:r>
    </w:p>
    <w:p w14:paraId="73BE94E2" w14:textId="3AAB22E4" w:rsidR="00E55135" w:rsidRDefault="03C6F335" w:rsidP="2CEC56AA">
      <w:pPr>
        <w:pStyle w:val="Body"/>
      </w:pPr>
      <w:r>
        <w:t>A Vicmap 1m DEM Footprints polygon feature layer representing the extents of the source DEM datasets is maintained in synchronisation with updates to the mosaic. The footprints, which are also published as web feature services, provide an explicit record for the data present in the mosaic.</w:t>
      </w:r>
    </w:p>
    <w:p w14:paraId="33AEECB7" w14:textId="0EFF863C" w:rsidR="00E55135" w:rsidRDefault="00E55135" w:rsidP="00E55135">
      <w:pPr>
        <w:pStyle w:val="BodyText"/>
        <w:jc w:val="both"/>
      </w:pPr>
    </w:p>
    <w:p w14:paraId="7B96C6AC" w14:textId="77777777" w:rsidR="00C6502E" w:rsidRDefault="00C6502E" w:rsidP="00E55135">
      <w:pPr>
        <w:pStyle w:val="BodyText"/>
        <w:jc w:val="both"/>
      </w:pPr>
    </w:p>
    <w:p w14:paraId="2A7A5182" w14:textId="77777777" w:rsidR="00C6502E" w:rsidRDefault="00C6502E" w:rsidP="00E55135">
      <w:pPr>
        <w:pStyle w:val="BodyText"/>
        <w:jc w:val="both"/>
      </w:pPr>
    </w:p>
    <w:p w14:paraId="2C886B5D" w14:textId="1F747A03" w:rsidR="00200C73" w:rsidRDefault="007425E2" w:rsidP="00BA1AAF">
      <w:pPr>
        <w:pStyle w:val="Caption"/>
        <w:rPr>
          <w:sz w:val="20"/>
          <w:szCs w:val="20"/>
        </w:rPr>
      </w:pPr>
      <w:bookmarkStart w:id="80" w:name="_Toc161991262"/>
      <w:bookmarkStart w:id="81" w:name="_Toc169694929"/>
      <w:r w:rsidRPr="22706132">
        <w:rPr>
          <w:sz w:val="20"/>
          <w:szCs w:val="20"/>
        </w:rPr>
        <w:lastRenderedPageBreak/>
        <w:t xml:space="preserve">Figure </w:t>
      </w:r>
      <w:r>
        <w:rPr>
          <w:i w:val="0"/>
          <w:szCs w:val="20"/>
        </w:rPr>
        <w:fldChar w:fldCharType="begin"/>
      </w:r>
      <w:r w:rsidRPr="22706132">
        <w:rPr>
          <w:sz w:val="20"/>
          <w:szCs w:val="20"/>
        </w:rPr>
        <w:instrText xml:space="preserve"> SEQ Figure \* ARABIC </w:instrText>
      </w:r>
      <w:r>
        <w:rPr>
          <w:i w:val="0"/>
          <w:szCs w:val="20"/>
        </w:rPr>
        <w:fldChar w:fldCharType="separate"/>
      </w:r>
      <w:r w:rsidR="001E19FF">
        <w:rPr>
          <w:noProof/>
          <w:sz w:val="20"/>
          <w:szCs w:val="20"/>
        </w:rPr>
        <w:t>1</w:t>
      </w:r>
      <w:r>
        <w:rPr>
          <w:i w:val="0"/>
          <w:szCs w:val="20"/>
        </w:rPr>
        <w:fldChar w:fldCharType="end"/>
      </w:r>
      <w:r w:rsidRPr="22706132">
        <w:rPr>
          <w:sz w:val="20"/>
          <w:szCs w:val="20"/>
        </w:rPr>
        <w:t xml:space="preserve">: Vicmap </w:t>
      </w:r>
      <w:r w:rsidR="00B20C54" w:rsidRPr="22706132">
        <w:rPr>
          <w:sz w:val="20"/>
          <w:szCs w:val="20"/>
        </w:rPr>
        <w:t>1m DEM Coverage</w:t>
      </w:r>
      <w:r w:rsidR="00675D26" w:rsidRPr="22706132">
        <w:rPr>
          <w:sz w:val="20"/>
          <w:szCs w:val="20"/>
        </w:rPr>
        <w:t xml:space="preserve"> (March 2024)</w:t>
      </w:r>
      <w:bookmarkEnd w:id="80"/>
      <w:bookmarkEnd w:id="81"/>
    </w:p>
    <w:p w14:paraId="0F635848" w14:textId="4D9371FA" w:rsidR="1A77C3F1" w:rsidRDefault="1A77C3F1" w:rsidP="00BA1AAF">
      <w:pPr>
        <w:pStyle w:val="Caption"/>
      </w:pPr>
      <w:r>
        <w:rPr>
          <w:noProof/>
        </w:rPr>
        <w:drawing>
          <wp:inline distT="0" distB="0" distL="0" distR="0" wp14:anchorId="53091E54" wp14:editId="64F6C812">
            <wp:extent cx="5172075" cy="3652779"/>
            <wp:effectExtent l="0" t="0" r="0" b="5080"/>
            <wp:docPr id="1900247558" name="Picture 19002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78831" cy="3657550"/>
                    </a:xfrm>
                    <a:prstGeom prst="rect">
                      <a:avLst/>
                    </a:prstGeom>
                  </pic:spPr>
                </pic:pic>
              </a:graphicData>
            </a:graphic>
          </wp:inline>
        </w:drawing>
      </w:r>
    </w:p>
    <w:p w14:paraId="0C0C0D63" w14:textId="7CDBA134" w:rsidR="00A46496" w:rsidRPr="00E74F1F" w:rsidRDefault="00A46496" w:rsidP="00A46496">
      <w:pPr>
        <w:pStyle w:val="Heading1"/>
      </w:pPr>
      <w:bookmarkStart w:id="82" w:name="_Toc127961903"/>
      <w:bookmarkStart w:id="83" w:name="_Toc127961971"/>
      <w:bookmarkStart w:id="84" w:name="_Toc127963057"/>
      <w:bookmarkStart w:id="85" w:name="_Toc127963138"/>
      <w:bookmarkStart w:id="86" w:name="_Toc169695103"/>
      <w:r>
        <w:t>Data Product Identification</w:t>
      </w:r>
      <w:bookmarkEnd w:id="82"/>
      <w:bookmarkEnd w:id="83"/>
      <w:bookmarkEnd w:id="84"/>
      <w:bookmarkEnd w:id="85"/>
      <w:bookmarkEnd w:id="86"/>
    </w:p>
    <w:p w14:paraId="456A34BB" w14:textId="77777777" w:rsidR="00A46496" w:rsidRPr="006A04E6" w:rsidRDefault="00A46496" w:rsidP="00A46496">
      <w:pPr>
        <w:pStyle w:val="Heading2"/>
      </w:pPr>
      <w:bookmarkStart w:id="87" w:name="_Toc484526639"/>
      <w:bookmarkStart w:id="88" w:name="_Toc52353518"/>
      <w:bookmarkStart w:id="89" w:name="_Toc127961972"/>
      <w:bookmarkStart w:id="90" w:name="_Toc127963058"/>
      <w:bookmarkStart w:id="91" w:name="_Toc127963139"/>
      <w:bookmarkStart w:id="92" w:name="_Toc169695104"/>
      <w:r>
        <w:rPr>
          <w:lang w:val="en-US"/>
        </w:rPr>
        <w:t>Title</w:t>
      </w:r>
      <w:bookmarkEnd w:id="87"/>
      <w:bookmarkEnd w:id="88"/>
      <w:bookmarkEnd w:id="89"/>
      <w:bookmarkEnd w:id="90"/>
      <w:bookmarkEnd w:id="91"/>
      <w:bookmarkEnd w:id="92"/>
    </w:p>
    <w:p w14:paraId="1675B264" w14:textId="6887E92A" w:rsidR="00A46496" w:rsidRDefault="00A46496" w:rsidP="00A46496">
      <w:r w:rsidRPr="00BE424D">
        <w:t xml:space="preserve">Vicmap </w:t>
      </w:r>
      <w:r>
        <w:t xml:space="preserve">Elevation </w:t>
      </w:r>
      <w:r w:rsidR="007C30FB">
        <w:t>1m DEM</w:t>
      </w:r>
    </w:p>
    <w:p w14:paraId="3C49729B" w14:textId="77777777" w:rsidR="00A46496" w:rsidRPr="00BE424D" w:rsidRDefault="00A46496" w:rsidP="00A46496"/>
    <w:p w14:paraId="68BE7AB3" w14:textId="77777777" w:rsidR="00A46496" w:rsidRPr="006A04E6" w:rsidRDefault="00A46496" w:rsidP="00A46496">
      <w:pPr>
        <w:pStyle w:val="Heading2"/>
      </w:pPr>
      <w:bookmarkStart w:id="93" w:name="_Toc484526640"/>
      <w:bookmarkStart w:id="94" w:name="_Toc52353519"/>
      <w:bookmarkStart w:id="95" w:name="_Toc127961973"/>
      <w:bookmarkStart w:id="96" w:name="_Toc127963059"/>
      <w:bookmarkStart w:id="97" w:name="_Toc127963140"/>
      <w:bookmarkStart w:id="98" w:name="_Toc169695105"/>
      <w:r>
        <w:rPr>
          <w:lang w:val="en-US"/>
        </w:rPr>
        <w:t>Alternative Title</w:t>
      </w:r>
      <w:bookmarkEnd w:id="93"/>
      <w:bookmarkEnd w:id="94"/>
      <w:bookmarkEnd w:id="95"/>
      <w:bookmarkEnd w:id="96"/>
      <w:bookmarkEnd w:id="97"/>
      <w:bookmarkEnd w:id="98"/>
    </w:p>
    <w:p w14:paraId="6E760F6C" w14:textId="600E8693" w:rsidR="00A46496" w:rsidRDefault="00A46496" w:rsidP="00A46496">
      <w:pPr>
        <w:pStyle w:val="Body"/>
      </w:pPr>
      <w:r>
        <w:t xml:space="preserve">Vicmap </w:t>
      </w:r>
      <w:r w:rsidR="007C30FB">
        <w:t>1m DEM</w:t>
      </w:r>
    </w:p>
    <w:p w14:paraId="1892575E" w14:textId="5009DCB6" w:rsidR="1FA2E3DD" w:rsidRDefault="1FA2E3DD" w:rsidP="2CEC56AA">
      <w:pPr>
        <w:pStyle w:val="Body"/>
      </w:pPr>
      <w:r>
        <w:t>Vicmap 1-metre Digital Elevation Model</w:t>
      </w:r>
    </w:p>
    <w:p w14:paraId="7F76C29D" w14:textId="77777777" w:rsidR="00A46496" w:rsidRDefault="00A46496" w:rsidP="00A46496">
      <w:pPr>
        <w:pStyle w:val="Heading2"/>
      </w:pPr>
      <w:bookmarkStart w:id="99" w:name="_Toc112924515"/>
      <w:bookmarkStart w:id="100" w:name="_Toc127187791"/>
      <w:bookmarkStart w:id="101" w:name="_Toc127961974"/>
      <w:bookmarkStart w:id="102" w:name="_Toc127963060"/>
      <w:bookmarkStart w:id="103" w:name="_Toc127963141"/>
      <w:bookmarkStart w:id="104" w:name="_Toc169695106"/>
      <w:bookmarkStart w:id="105" w:name="_Toc484526641"/>
      <w:bookmarkStart w:id="106" w:name="_Toc52353520"/>
      <w:r>
        <w:t>Spatial Representation Type</w:t>
      </w:r>
      <w:bookmarkEnd w:id="99"/>
      <w:bookmarkEnd w:id="100"/>
      <w:bookmarkEnd w:id="101"/>
      <w:bookmarkEnd w:id="102"/>
      <w:bookmarkEnd w:id="103"/>
      <w:bookmarkEnd w:id="104"/>
    </w:p>
    <w:p w14:paraId="67F87885" w14:textId="77777777" w:rsidR="00F00196" w:rsidRDefault="00A46496" w:rsidP="00A46496">
      <w:pPr>
        <w:pStyle w:val="BodyText"/>
      </w:pPr>
      <w:r>
        <w:t>Raster data</w:t>
      </w:r>
    </w:p>
    <w:p w14:paraId="0A150A62" w14:textId="717BAC1E" w:rsidR="00A46496" w:rsidRDefault="00F00196" w:rsidP="00A46496">
      <w:pPr>
        <w:pStyle w:val="BodyText"/>
      </w:pPr>
      <w:r>
        <w:t>(</w:t>
      </w:r>
      <w:r w:rsidR="007B18A3">
        <w:t>delivered as web services</w:t>
      </w:r>
      <w:r>
        <w:t>)</w:t>
      </w:r>
    </w:p>
    <w:p w14:paraId="643C0321" w14:textId="77777777" w:rsidR="00A46496" w:rsidRDefault="00A46496" w:rsidP="00A46496">
      <w:pPr>
        <w:pStyle w:val="BodyText"/>
      </w:pPr>
    </w:p>
    <w:p w14:paraId="6D50E54C" w14:textId="77777777" w:rsidR="00A46496" w:rsidRDefault="00A46496" w:rsidP="00A46496">
      <w:pPr>
        <w:pStyle w:val="Heading2"/>
      </w:pPr>
      <w:bookmarkStart w:id="107" w:name="_Toc112924516"/>
      <w:bookmarkStart w:id="108" w:name="_Toc127187792"/>
      <w:bookmarkStart w:id="109" w:name="_Toc127961975"/>
      <w:bookmarkStart w:id="110" w:name="_Toc127963061"/>
      <w:bookmarkStart w:id="111" w:name="_Toc127963142"/>
      <w:bookmarkStart w:id="112" w:name="_Toc169695107"/>
      <w:r>
        <w:t>Spatial Resolution</w:t>
      </w:r>
      <w:bookmarkEnd w:id="107"/>
      <w:bookmarkEnd w:id="108"/>
      <w:bookmarkEnd w:id="109"/>
      <w:bookmarkEnd w:id="110"/>
      <w:bookmarkEnd w:id="111"/>
      <w:bookmarkEnd w:id="112"/>
    </w:p>
    <w:p w14:paraId="15E38F5D" w14:textId="14CDE679" w:rsidR="00635CCE" w:rsidRDefault="00E806FF" w:rsidP="00A46496">
      <w:pPr>
        <w:pStyle w:val="BodyText"/>
      </w:pPr>
      <w:r>
        <w:t>1m</w:t>
      </w:r>
      <w:r w:rsidR="00635CCE">
        <w:t xml:space="preserve"> </w:t>
      </w:r>
    </w:p>
    <w:p w14:paraId="790CCFCA" w14:textId="77777777" w:rsidR="00A46496" w:rsidRDefault="00A46496" w:rsidP="00A46496">
      <w:pPr>
        <w:pStyle w:val="BodyText"/>
      </w:pPr>
    </w:p>
    <w:p w14:paraId="21EAA145" w14:textId="77777777" w:rsidR="00C6502E" w:rsidRDefault="00C6502E" w:rsidP="00A46496">
      <w:pPr>
        <w:pStyle w:val="BodyText"/>
      </w:pPr>
    </w:p>
    <w:p w14:paraId="7B8C804D" w14:textId="786BC3A8" w:rsidR="00A46496" w:rsidRDefault="00A46496" w:rsidP="00587C48">
      <w:pPr>
        <w:pStyle w:val="Heading2"/>
        <w:rPr>
          <w:color w:val="0070C0"/>
        </w:rPr>
      </w:pPr>
      <w:bookmarkStart w:id="113" w:name="_Toc127961976"/>
      <w:bookmarkStart w:id="114" w:name="_Toc169695108"/>
      <w:r>
        <w:lastRenderedPageBreak/>
        <w:t>Abstract</w:t>
      </w:r>
      <w:bookmarkEnd w:id="105"/>
      <w:bookmarkEnd w:id="106"/>
      <w:bookmarkEnd w:id="113"/>
      <w:bookmarkEnd w:id="114"/>
    </w:p>
    <w:p w14:paraId="626C5BC3" w14:textId="23DBD7E3" w:rsidR="00EB3B5C" w:rsidRDefault="00EA07FD" w:rsidP="001774AF">
      <w:pPr>
        <w:pStyle w:val="Body"/>
        <w:jc w:val="both"/>
        <w:rPr>
          <w:rFonts w:cstheme="minorHAnsi"/>
        </w:rPr>
      </w:pPr>
      <w:r>
        <w:t>Vicmap Elevation 1m DEM is a mosaic compilation of the latest high resolution, high accuracy ground surface DEM data available for Victoria</w:t>
      </w:r>
      <w:r w:rsidR="003F6B2B">
        <w:t xml:space="preserve"> published as spatial web services</w:t>
      </w:r>
      <w:r>
        <w:t xml:space="preserve">. </w:t>
      </w:r>
      <w:r w:rsidR="0099186C">
        <w:t>Published services include</w:t>
      </w:r>
      <w:r>
        <w:t xml:space="preserve"> </w:t>
      </w:r>
      <w:r w:rsidR="00664F2E">
        <w:t xml:space="preserve">a variety of </w:t>
      </w:r>
      <w:r>
        <w:t xml:space="preserve">ESRI </w:t>
      </w:r>
      <w:r w:rsidR="00367DE0">
        <w:t xml:space="preserve">image </w:t>
      </w:r>
      <w:r>
        <w:t>and OGC web service interfaces t</w:t>
      </w:r>
      <w:r w:rsidR="000A1AF9">
        <w:t>hat</w:t>
      </w:r>
      <w:r>
        <w:t xml:space="preserve"> </w:t>
      </w:r>
      <w:r w:rsidR="00367DE0">
        <w:t xml:space="preserve">will </w:t>
      </w:r>
      <w:r>
        <w:t>support ground surface analysis, visualisation and use as an underlying terrain surface</w:t>
      </w:r>
      <w:r w:rsidRPr="002E3FBA">
        <w:rPr>
          <w:rFonts w:cstheme="minorHAnsi"/>
        </w:rPr>
        <w:t xml:space="preserve">. </w:t>
      </w:r>
    </w:p>
    <w:p w14:paraId="63A2DEC7" w14:textId="0E0A16AB" w:rsidR="00EB3B5C" w:rsidRPr="00BA1AAF" w:rsidRDefault="002E3FBA" w:rsidP="001774AF">
      <w:pPr>
        <w:pStyle w:val="Body"/>
        <w:jc w:val="both"/>
      </w:pPr>
      <w:r w:rsidRPr="00BA1AAF">
        <w:rPr>
          <w:rFonts w:eastAsiaTheme="minorEastAsia" w:cstheme="minorBidi"/>
        </w:rPr>
        <w:t xml:space="preserve">By releasing the Vicmap 1m DEM through spatial web services, </w:t>
      </w:r>
      <w:r w:rsidR="00664F2E" w:rsidRPr="00BA1AAF">
        <w:rPr>
          <w:rFonts w:eastAsiaTheme="minorEastAsia" w:cstheme="minorBidi"/>
        </w:rPr>
        <w:t xml:space="preserve">users can </w:t>
      </w:r>
      <w:r w:rsidRPr="00BA1AAF">
        <w:rPr>
          <w:rFonts w:eastAsiaTheme="minorEastAsia" w:cstheme="minorBidi"/>
        </w:rPr>
        <w:t xml:space="preserve">gain access to the most authoritative terrain data available without relying on keeping a copy of the data themselves. </w:t>
      </w:r>
      <w:r w:rsidR="00791DB3">
        <w:rPr>
          <w:rFonts w:eastAsiaTheme="minorEastAsia" w:cstheme="minorBidi"/>
        </w:rPr>
        <w:t xml:space="preserve"> </w:t>
      </w:r>
      <w:r w:rsidRPr="00BA1AAF">
        <w:rPr>
          <w:rFonts w:eastAsiaTheme="minorEastAsia" w:cstheme="minorBidi"/>
        </w:rPr>
        <w:t xml:space="preserve">Further, users can trust that the services they're accessing will contain the latest data available. </w:t>
      </w:r>
      <w:r w:rsidR="00BA45B5">
        <w:rPr>
          <w:rFonts w:eastAsiaTheme="minorEastAsia" w:cstheme="minorBidi"/>
        </w:rPr>
        <w:t xml:space="preserve">Approximately 0.5 terra bytes of surface data is presently being served </w:t>
      </w:r>
      <w:r w:rsidR="003E6E94">
        <w:rPr>
          <w:rFonts w:eastAsiaTheme="minorEastAsia" w:cstheme="minorBidi"/>
        </w:rPr>
        <w:t>in</w:t>
      </w:r>
      <w:r w:rsidR="00BA45B5">
        <w:rPr>
          <w:rFonts w:eastAsiaTheme="minorEastAsia" w:cstheme="minorBidi"/>
        </w:rPr>
        <w:t xml:space="preserve"> the </w:t>
      </w:r>
      <w:r w:rsidR="003E6E94">
        <w:rPr>
          <w:rFonts w:eastAsiaTheme="minorEastAsia" w:cstheme="minorBidi"/>
        </w:rPr>
        <w:t xml:space="preserve">Vicmap </w:t>
      </w:r>
      <w:r w:rsidR="00BA45B5">
        <w:rPr>
          <w:rFonts w:eastAsiaTheme="minorEastAsia" w:cstheme="minorBidi"/>
        </w:rPr>
        <w:t>1m DEM represent</w:t>
      </w:r>
      <w:r w:rsidR="003E6E94">
        <w:rPr>
          <w:rFonts w:eastAsiaTheme="minorEastAsia" w:cstheme="minorBidi"/>
        </w:rPr>
        <w:t>ing</w:t>
      </w:r>
      <w:r w:rsidR="00BA45B5">
        <w:rPr>
          <w:rFonts w:eastAsiaTheme="minorEastAsia" w:cstheme="minorBidi"/>
        </w:rPr>
        <w:t xml:space="preserve"> significant data storage cost savings for users.</w:t>
      </w:r>
    </w:p>
    <w:p w14:paraId="2382121A" w14:textId="72092379" w:rsidR="001774AF" w:rsidRDefault="00EA07FD" w:rsidP="001774AF">
      <w:pPr>
        <w:pStyle w:val="Body"/>
        <w:jc w:val="both"/>
      </w:pPr>
      <w:r>
        <w:t xml:space="preserve">The mosaic draws from Vicmap’s archive of LiDAR derived ground surface models known as </w:t>
      </w:r>
      <w:r w:rsidR="00952503">
        <w:t xml:space="preserve">the </w:t>
      </w:r>
      <w:r>
        <w:t>Vicmap LiDAR DEMs</w:t>
      </w:r>
      <w:r w:rsidR="00990518">
        <w:t xml:space="preserve"> Collection</w:t>
      </w:r>
      <w:r>
        <w:t>. This collection of DEMs has been curated by the CIP since 2006 with the archive growing annually with continued public sector investment and user driven capture. Presently, the collection covers approximately 60% of the land area of the State and 95% of the populated areas of the State.</w:t>
      </w:r>
    </w:p>
    <w:p w14:paraId="6FE5822C" w14:textId="77777777" w:rsidR="001774AF" w:rsidRDefault="001774AF" w:rsidP="00EA07FD">
      <w:pPr>
        <w:pStyle w:val="Body"/>
        <w:jc w:val="both"/>
      </w:pPr>
    </w:p>
    <w:p w14:paraId="44DBA636" w14:textId="5CDFFCA8" w:rsidR="00EA07FD" w:rsidRDefault="00EA07FD" w:rsidP="00EA07FD">
      <w:pPr>
        <w:pStyle w:val="Body"/>
        <w:jc w:val="both"/>
      </w:pPr>
      <w:r>
        <w:t xml:space="preserve">The qualifying requirements for </w:t>
      </w:r>
      <w:r w:rsidR="00AC56A6">
        <w:t xml:space="preserve">Vicmap </w:t>
      </w:r>
      <w:r w:rsidR="000C2010">
        <w:t xml:space="preserve">LiDAR DEM </w:t>
      </w:r>
      <w:r>
        <w:t xml:space="preserve">datasets </w:t>
      </w:r>
      <w:r w:rsidR="00755A83">
        <w:t>used</w:t>
      </w:r>
      <w:r>
        <w:t xml:space="preserve"> in the Vicmap Elevation 1m DEM are: </w:t>
      </w:r>
    </w:p>
    <w:p w14:paraId="6A5752C7" w14:textId="77777777" w:rsidR="00755A83" w:rsidRDefault="00755A83" w:rsidP="00755A83">
      <w:pPr>
        <w:pStyle w:val="Body"/>
        <w:numPr>
          <w:ilvl w:val="0"/>
          <w:numId w:val="38"/>
        </w:numPr>
        <w:jc w:val="both"/>
      </w:pPr>
      <w:r>
        <w:t>Source Resolution:  1m (or higher)</w:t>
      </w:r>
    </w:p>
    <w:p w14:paraId="330F8F75" w14:textId="77777777" w:rsidR="00755A83" w:rsidRDefault="00755A83" w:rsidP="00755A83">
      <w:pPr>
        <w:pStyle w:val="Body"/>
        <w:numPr>
          <w:ilvl w:val="0"/>
          <w:numId w:val="38"/>
        </w:numPr>
        <w:jc w:val="both"/>
      </w:pPr>
      <w:r>
        <w:t>Vertical Accuracy: +/- 10cm RMSE</w:t>
      </w:r>
    </w:p>
    <w:p w14:paraId="76FF5C4F" w14:textId="77777777" w:rsidR="00755A83" w:rsidRPr="00373902" w:rsidRDefault="00755A83" w:rsidP="00755A83">
      <w:pPr>
        <w:pStyle w:val="Body"/>
        <w:numPr>
          <w:ilvl w:val="0"/>
          <w:numId w:val="38"/>
        </w:numPr>
        <w:jc w:val="both"/>
      </w:pPr>
      <w:r>
        <w:t>Currency: latest data available for a given area</w:t>
      </w:r>
    </w:p>
    <w:p w14:paraId="0380BA17" w14:textId="77777777" w:rsidR="007425E2" w:rsidRDefault="007425E2" w:rsidP="007425E2">
      <w:pPr>
        <w:spacing w:before="0" w:after="160" w:line="259" w:lineRule="auto"/>
        <w:ind w:left="567"/>
        <w:rPr>
          <w:rStyle w:val="Hyperlink"/>
          <w:color w:val="0070C0"/>
        </w:rPr>
      </w:pPr>
    </w:p>
    <w:p w14:paraId="46011231" w14:textId="77777777" w:rsidR="00235E54" w:rsidRDefault="00235E54" w:rsidP="00736CB6">
      <w:pPr>
        <w:pStyle w:val="Heading1"/>
      </w:pPr>
      <w:bookmarkStart w:id="115" w:name="_Toc127961904"/>
      <w:bookmarkStart w:id="116" w:name="_Toc127961977"/>
      <w:bookmarkStart w:id="117" w:name="_Toc127963062"/>
      <w:bookmarkStart w:id="118" w:name="_Toc127963143"/>
      <w:r>
        <w:br w:type="page"/>
      </w:r>
    </w:p>
    <w:p w14:paraId="7A323BF2" w14:textId="488C3604" w:rsidR="00736CB6" w:rsidRPr="00A5192D" w:rsidRDefault="00736CB6" w:rsidP="00736CB6">
      <w:pPr>
        <w:pStyle w:val="Heading1"/>
      </w:pPr>
      <w:bookmarkStart w:id="119" w:name="_Toc169695109"/>
      <w:r w:rsidRPr="00A5192D">
        <w:lastRenderedPageBreak/>
        <w:t xml:space="preserve">Data </w:t>
      </w:r>
      <w:r>
        <w:t>C</w:t>
      </w:r>
      <w:r w:rsidRPr="00A5192D">
        <w:t xml:space="preserve">ontent and </w:t>
      </w:r>
      <w:r>
        <w:t>S</w:t>
      </w:r>
      <w:r w:rsidRPr="00A5192D">
        <w:t>tructure</w:t>
      </w:r>
      <w:bookmarkEnd w:id="115"/>
      <w:bookmarkEnd w:id="116"/>
      <w:bookmarkEnd w:id="117"/>
      <w:bookmarkEnd w:id="118"/>
      <w:bookmarkEnd w:id="119"/>
    </w:p>
    <w:p w14:paraId="7432A879" w14:textId="77777777" w:rsidR="00736CB6" w:rsidRDefault="00736CB6" w:rsidP="00736CB6">
      <w:pPr>
        <w:pStyle w:val="Heading2"/>
      </w:pPr>
      <w:bookmarkStart w:id="120" w:name="_Toc484526644"/>
      <w:bookmarkStart w:id="121" w:name="_Toc52353523"/>
      <w:bookmarkStart w:id="122" w:name="_Toc127961978"/>
      <w:bookmarkStart w:id="123" w:name="_Toc127963063"/>
      <w:bookmarkStart w:id="124" w:name="_Toc127963144"/>
      <w:bookmarkStart w:id="125" w:name="_Toc169695110"/>
      <w:r w:rsidRPr="00E74F1F">
        <w:t xml:space="preserve">Data </w:t>
      </w:r>
      <w:r>
        <w:t>Content</w:t>
      </w:r>
      <w:bookmarkEnd w:id="120"/>
      <w:bookmarkEnd w:id="121"/>
      <w:bookmarkEnd w:id="122"/>
      <w:bookmarkEnd w:id="123"/>
      <w:bookmarkEnd w:id="124"/>
      <w:bookmarkEnd w:id="125"/>
    </w:p>
    <w:p w14:paraId="0E3678E7" w14:textId="699B3DC1" w:rsidR="00736CB6" w:rsidRDefault="00D42E34" w:rsidP="00FE19BD">
      <w:pPr>
        <w:pStyle w:val="Body"/>
      </w:pPr>
      <w:r>
        <w:t>At the time of original release in 2024</w:t>
      </w:r>
      <w:r w:rsidR="00736CB6">
        <w:t xml:space="preserve">, the </w:t>
      </w:r>
      <w:r w:rsidR="002318CC">
        <w:t xml:space="preserve">Vicmap 1m DEM includes </w:t>
      </w:r>
      <w:r w:rsidR="00445B18" w:rsidRPr="00445B18">
        <w:t>204</w:t>
      </w:r>
      <w:r w:rsidR="00FE19BD">
        <w:t xml:space="preserve"> </w:t>
      </w:r>
      <w:r w:rsidR="0094539A">
        <w:t xml:space="preserve">separate </w:t>
      </w:r>
      <w:r w:rsidR="00FE19BD">
        <w:t xml:space="preserve">DEM datasets from the LiDAR DEMs </w:t>
      </w:r>
      <w:r w:rsidR="00736CB6">
        <w:t>collection</w:t>
      </w:r>
      <w:r w:rsidR="00FE19BD">
        <w:t>.</w:t>
      </w:r>
      <w:r w:rsidR="00736CB6">
        <w:t xml:space="preserve"> </w:t>
      </w:r>
      <w:r w:rsidR="00F823CB">
        <w:t xml:space="preserve">A </w:t>
      </w:r>
      <w:r w:rsidR="000B687C">
        <w:t>Vicmap 1m DEM F</w:t>
      </w:r>
      <w:r w:rsidR="00B85011">
        <w:t xml:space="preserve">ootprints </w:t>
      </w:r>
      <w:r w:rsidR="000B687C">
        <w:t xml:space="preserve">polygon feature layer </w:t>
      </w:r>
      <w:r w:rsidR="00B85011">
        <w:t>representing the extents of the</w:t>
      </w:r>
      <w:r w:rsidR="0080794B">
        <w:t xml:space="preserve"> </w:t>
      </w:r>
      <w:r w:rsidR="00333C71">
        <w:t xml:space="preserve">source DEM datasets </w:t>
      </w:r>
      <w:r w:rsidR="00792645">
        <w:t>is</w:t>
      </w:r>
      <w:r w:rsidR="00F823CB">
        <w:t xml:space="preserve"> maintained </w:t>
      </w:r>
      <w:r w:rsidR="00085826">
        <w:t>in synchronisation with</w:t>
      </w:r>
      <w:r w:rsidR="00480097">
        <w:t xml:space="preserve"> an</w:t>
      </w:r>
      <w:r w:rsidR="0038674A">
        <w:t>y</w:t>
      </w:r>
      <w:r w:rsidR="00480097">
        <w:t xml:space="preserve"> updates to the mosaic.</w:t>
      </w:r>
      <w:r w:rsidR="00C95B5F">
        <w:t xml:space="preserve"> The footprints</w:t>
      </w:r>
      <w:r w:rsidR="001A2D35">
        <w:t xml:space="preserve">, which are also published as web </w:t>
      </w:r>
      <w:r w:rsidR="00091799">
        <w:t xml:space="preserve">feature </w:t>
      </w:r>
      <w:r w:rsidR="001A2D35">
        <w:t>services</w:t>
      </w:r>
      <w:r w:rsidR="00091799">
        <w:t>,</w:t>
      </w:r>
      <w:r w:rsidR="00C95B5F">
        <w:t xml:space="preserve"> provide </w:t>
      </w:r>
      <w:r w:rsidR="0033682F">
        <w:t xml:space="preserve">an </w:t>
      </w:r>
      <w:r w:rsidR="00C95B5F">
        <w:t xml:space="preserve">explicit </w:t>
      </w:r>
      <w:r w:rsidR="0033682F">
        <w:t xml:space="preserve">record </w:t>
      </w:r>
      <w:r w:rsidR="00C95B5F">
        <w:t>for the data</w:t>
      </w:r>
      <w:r w:rsidR="00AD5F29">
        <w:t xml:space="preserve"> </w:t>
      </w:r>
      <w:r w:rsidR="004A4633">
        <w:t>present in</w:t>
      </w:r>
      <w:r w:rsidR="00AD5F29">
        <w:t xml:space="preserve"> the mosaic</w:t>
      </w:r>
      <w:r w:rsidR="00286FB0">
        <w:t>.</w:t>
      </w:r>
    </w:p>
    <w:p w14:paraId="6AE4DFE2" w14:textId="64C35C16" w:rsidR="00736CB6" w:rsidRPr="00736CB6" w:rsidRDefault="00736CB6" w:rsidP="00736CB6">
      <w:pPr>
        <w:pStyle w:val="Caption"/>
        <w:rPr>
          <w:sz w:val="20"/>
          <w:szCs w:val="20"/>
        </w:rPr>
      </w:pPr>
      <w:bookmarkStart w:id="126" w:name="_Toc169692891"/>
      <w:r w:rsidRPr="00736CB6">
        <w:rPr>
          <w:sz w:val="20"/>
          <w:szCs w:val="20"/>
        </w:rPr>
        <w:t xml:space="preserve">Table </w:t>
      </w:r>
      <w:r w:rsidRPr="00736CB6">
        <w:rPr>
          <w:sz w:val="20"/>
          <w:szCs w:val="20"/>
        </w:rPr>
        <w:fldChar w:fldCharType="begin"/>
      </w:r>
      <w:r w:rsidRPr="00736CB6">
        <w:rPr>
          <w:sz w:val="20"/>
          <w:szCs w:val="20"/>
        </w:rPr>
        <w:instrText xml:space="preserve"> SEQ Table \* ARABIC </w:instrText>
      </w:r>
      <w:r w:rsidRPr="00736CB6">
        <w:rPr>
          <w:sz w:val="20"/>
          <w:szCs w:val="20"/>
        </w:rPr>
        <w:fldChar w:fldCharType="separate"/>
      </w:r>
      <w:r w:rsidR="001E19FF">
        <w:rPr>
          <w:noProof/>
          <w:sz w:val="20"/>
          <w:szCs w:val="20"/>
        </w:rPr>
        <w:t>1</w:t>
      </w:r>
      <w:r w:rsidRPr="00736CB6">
        <w:rPr>
          <w:noProof/>
          <w:sz w:val="20"/>
          <w:szCs w:val="20"/>
        </w:rPr>
        <w:fldChar w:fldCharType="end"/>
      </w:r>
      <w:r w:rsidRPr="00736CB6">
        <w:rPr>
          <w:sz w:val="20"/>
          <w:szCs w:val="20"/>
        </w:rPr>
        <w:t xml:space="preserve">: Vicmap </w:t>
      </w:r>
      <w:r w:rsidR="00B05489">
        <w:rPr>
          <w:sz w:val="20"/>
          <w:szCs w:val="20"/>
        </w:rPr>
        <w:t>1m DEM</w:t>
      </w:r>
      <w:r w:rsidRPr="00736CB6">
        <w:rPr>
          <w:sz w:val="20"/>
          <w:szCs w:val="20"/>
        </w:rPr>
        <w:t xml:space="preserve"> content summary</w:t>
      </w:r>
      <w:bookmarkEnd w:id="126"/>
    </w:p>
    <w:tbl>
      <w:tblPr>
        <w:tblStyle w:val="DTPDefaulttable"/>
        <w:tblW w:w="9002" w:type="dxa"/>
        <w:tblLook w:val="04A0" w:firstRow="1" w:lastRow="0" w:firstColumn="1" w:lastColumn="0" w:noHBand="0" w:noVBand="1"/>
      </w:tblPr>
      <w:tblGrid>
        <w:gridCol w:w="2394"/>
        <w:gridCol w:w="6608"/>
      </w:tblGrid>
      <w:tr w:rsidR="00D900EF" w:rsidRPr="00B52D3D" w14:paraId="052DF898" w14:textId="77777777" w:rsidTr="0008607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single" w:sz="4" w:space="0" w:color="auto"/>
              <w:bottom w:val="single" w:sz="4" w:space="0" w:color="auto"/>
              <w:right w:val="single" w:sz="4" w:space="0" w:color="auto"/>
            </w:tcBorders>
          </w:tcPr>
          <w:p w14:paraId="6A9BEECB" w14:textId="75790F43" w:rsidR="00D900EF" w:rsidRPr="002C0E5F" w:rsidRDefault="005C0809" w:rsidP="007058E2">
            <w:pPr>
              <w:spacing w:before="60" w:after="60"/>
              <w:ind w:left="33"/>
              <w:textAlignment w:val="baseline"/>
              <w:rPr>
                <w:rFonts w:cstheme="minorHAnsi"/>
                <w:szCs w:val="20"/>
              </w:rPr>
            </w:pPr>
            <w:r>
              <w:rPr>
                <w:rFonts w:cstheme="minorHAnsi"/>
                <w:szCs w:val="20"/>
              </w:rPr>
              <w:t>Feature</w:t>
            </w:r>
          </w:p>
        </w:tc>
        <w:tc>
          <w:tcPr>
            <w:tcW w:w="6608" w:type="dxa"/>
            <w:tcBorders>
              <w:top w:val="single" w:sz="4" w:space="0" w:color="auto"/>
              <w:left w:val="single" w:sz="4" w:space="0" w:color="auto"/>
              <w:bottom w:val="single" w:sz="4" w:space="0" w:color="auto"/>
              <w:right w:val="single" w:sz="4" w:space="0" w:color="auto"/>
            </w:tcBorders>
          </w:tcPr>
          <w:p w14:paraId="5A07DC7F" w14:textId="77DCF94E" w:rsidR="00D900EF" w:rsidRPr="009F4E45" w:rsidRDefault="005C0809" w:rsidP="00BE2A6D">
            <w:pPr>
              <w:spacing w:before="60" w:after="60"/>
              <w:ind w:left="162"/>
              <w:textAlignment w:val="baseline"/>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Description</w:t>
            </w:r>
          </w:p>
        </w:tc>
      </w:tr>
      <w:tr w:rsidR="002C0E5F" w:rsidRPr="00B52D3D" w14:paraId="0698EBCC" w14:textId="77777777" w:rsidTr="0008607E">
        <w:trPr>
          <w:trHeight w:val="332"/>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single" w:sz="4" w:space="0" w:color="auto"/>
              <w:right w:val="single" w:sz="4" w:space="0" w:color="auto"/>
            </w:tcBorders>
          </w:tcPr>
          <w:p w14:paraId="4DF62E81" w14:textId="7C69A860" w:rsidR="002C0E5F" w:rsidRPr="002C0E5F" w:rsidRDefault="002C0E5F" w:rsidP="005C0809">
            <w:pPr>
              <w:spacing w:before="60" w:after="60"/>
              <w:ind w:left="33"/>
              <w:textAlignment w:val="baseline"/>
              <w:rPr>
                <w:rFonts w:cstheme="minorHAnsi"/>
                <w:b w:val="0"/>
                <w:bCs/>
                <w:szCs w:val="20"/>
              </w:rPr>
            </w:pPr>
            <w:r w:rsidRPr="002C0E5F">
              <w:rPr>
                <w:rFonts w:cstheme="minorHAnsi"/>
                <w:b w:val="0"/>
                <w:bCs/>
                <w:szCs w:val="20"/>
              </w:rPr>
              <w:t>Source Data</w:t>
            </w:r>
          </w:p>
        </w:tc>
        <w:tc>
          <w:tcPr>
            <w:tcW w:w="6608" w:type="dxa"/>
            <w:tcBorders>
              <w:top w:val="single" w:sz="4" w:space="0" w:color="auto"/>
              <w:left w:val="single" w:sz="4" w:space="0" w:color="auto"/>
              <w:right w:val="single" w:sz="4" w:space="0" w:color="auto"/>
            </w:tcBorders>
          </w:tcPr>
          <w:p w14:paraId="7862EFDD" w14:textId="24426733" w:rsidR="002C0E5F" w:rsidRPr="009F4E45" w:rsidRDefault="002C0E5F" w:rsidP="002C0E5F">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rPr>
            </w:pPr>
            <w:r w:rsidRPr="009F4E45">
              <w:rPr>
                <w:rFonts w:cstheme="minorHAnsi"/>
                <w:szCs w:val="20"/>
              </w:rPr>
              <w:t>Vicmap LiDAR DEMs Collection</w:t>
            </w:r>
            <w:r w:rsidR="007058E2">
              <w:rPr>
                <w:rFonts w:cstheme="minorHAnsi"/>
                <w:szCs w:val="20"/>
              </w:rPr>
              <w:t xml:space="preserve"> (aerial LiDAR survey)</w:t>
            </w:r>
          </w:p>
        </w:tc>
      </w:tr>
      <w:tr w:rsidR="00D900EF" w:rsidRPr="00B52D3D" w14:paraId="7C433E47"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4F0610B3" w14:textId="787336A3"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Resolution</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7E0485BB" w14:textId="4C125500"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szCs w:val="20"/>
              </w:rPr>
            </w:pPr>
            <w:r w:rsidRPr="009F4E45">
              <w:rPr>
                <w:rFonts w:cstheme="minorHAnsi"/>
                <w:szCs w:val="20"/>
              </w:rPr>
              <w:t>1m or higher</w:t>
            </w:r>
          </w:p>
        </w:tc>
      </w:tr>
      <w:tr w:rsidR="00D900EF" w:rsidRPr="00B52D3D" w14:paraId="56367C0F"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650B5E68" w14:textId="770412C2"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Currency</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68323136" w14:textId="7653CB2C"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Ranging from 2009 to present </w:t>
            </w:r>
          </w:p>
        </w:tc>
      </w:tr>
      <w:tr w:rsidR="00D900EF" w:rsidRPr="00B52D3D" w14:paraId="3169FCEC"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0EDB7154" w14:textId="72508CF1"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Vertical Accuracy</w:t>
            </w:r>
          </w:p>
        </w:tc>
        <w:tc>
          <w:tcPr>
            <w:tcW w:w="6608" w:type="dxa"/>
            <w:tcBorders>
              <w:top w:val="single" w:sz="8" w:space="0" w:color="95999E" w:themeColor="accent6" w:themeTint="99"/>
              <w:left w:val="single" w:sz="4" w:space="0" w:color="auto"/>
              <w:right w:val="single" w:sz="4" w:space="0" w:color="auto"/>
            </w:tcBorders>
          </w:tcPr>
          <w:p w14:paraId="06839A49" w14:textId="07A63F97"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szCs w:val="20"/>
              </w:rPr>
            </w:pPr>
            <w:r w:rsidRPr="009F4E45">
              <w:rPr>
                <w:rFonts w:cstheme="minorHAnsi"/>
                <w:szCs w:val="20"/>
              </w:rPr>
              <w:t>+/-10cm RMSE</w:t>
            </w:r>
          </w:p>
        </w:tc>
      </w:tr>
      <w:tr w:rsidR="00D900EF" w:rsidRPr="00B52D3D" w14:paraId="74089459"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49392111" w14:textId="173BEC1E"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Horizontal Datum</w:t>
            </w:r>
            <w:r w:rsidRPr="009F4E45">
              <w:rPr>
                <w:rFonts w:cstheme="minorHAnsi"/>
                <w:szCs w:val="20"/>
              </w:rPr>
              <w:t>  </w:t>
            </w:r>
          </w:p>
        </w:tc>
        <w:tc>
          <w:tcPr>
            <w:tcW w:w="6608" w:type="dxa"/>
            <w:tcBorders>
              <w:top w:val="single" w:sz="8" w:space="0" w:color="95999E" w:themeColor="accent6" w:themeTint="99"/>
              <w:left w:val="single" w:sz="4" w:space="0" w:color="auto"/>
              <w:right w:val="single" w:sz="4" w:space="0" w:color="auto"/>
            </w:tcBorders>
          </w:tcPr>
          <w:p w14:paraId="3BECF48C" w14:textId="0FE226DA"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GDA2020</w:t>
            </w:r>
          </w:p>
        </w:tc>
      </w:tr>
      <w:tr w:rsidR="00D900EF" w:rsidRPr="00B52D3D" w14:paraId="6212ECB3"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02484106" w14:textId="70DE0A65"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 xml:space="preserve">Vertical Datum </w:t>
            </w:r>
          </w:p>
        </w:tc>
        <w:tc>
          <w:tcPr>
            <w:tcW w:w="6608" w:type="dxa"/>
            <w:tcBorders>
              <w:top w:val="single" w:sz="8" w:space="0" w:color="95999E" w:themeColor="accent6" w:themeTint="99"/>
              <w:left w:val="single" w:sz="4" w:space="0" w:color="auto"/>
              <w:right w:val="single" w:sz="4" w:space="0" w:color="auto"/>
            </w:tcBorders>
          </w:tcPr>
          <w:p w14:paraId="212F4D12" w14:textId="71F92600" w:rsidR="00D900EF" w:rsidRPr="009F4E45" w:rsidRDefault="00D900EF"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rFonts w:cstheme="minorHAnsi"/>
                <w:szCs w:val="20"/>
              </w:rPr>
            </w:pPr>
            <w:r w:rsidRPr="009F4E45">
              <w:rPr>
                <w:rFonts w:cstheme="minorHAnsi"/>
                <w:szCs w:val="20"/>
              </w:rPr>
              <w:t>AHD</w:t>
            </w:r>
          </w:p>
        </w:tc>
      </w:tr>
      <w:tr w:rsidR="00424D6B" w:rsidRPr="00B52D3D" w14:paraId="369A35BA"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672B5399" w14:textId="2195729D" w:rsidR="00424D6B" w:rsidRPr="009F4E45" w:rsidRDefault="00424D6B" w:rsidP="005C0809">
            <w:pPr>
              <w:spacing w:before="60" w:after="60"/>
              <w:ind w:left="33"/>
              <w:textAlignment w:val="baseline"/>
              <w:rPr>
                <w:rFonts w:cstheme="minorHAnsi"/>
                <w:b w:val="0"/>
                <w:bCs/>
                <w:szCs w:val="20"/>
              </w:rPr>
            </w:pPr>
            <w:r w:rsidRPr="009F4E45">
              <w:rPr>
                <w:rFonts w:cstheme="minorHAnsi"/>
                <w:b w:val="0"/>
                <w:bCs/>
                <w:szCs w:val="20"/>
              </w:rPr>
              <w:t>Data Format</w:t>
            </w:r>
          </w:p>
        </w:tc>
        <w:tc>
          <w:tcPr>
            <w:tcW w:w="6608" w:type="dxa"/>
            <w:tcBorders>
              <w:top w:val="single" w:sz="8" w:space="0" w:color="95999E" w:themeColor="accent6" w:themeTint="99"/>
              <w:left w:val="single" w:sz="4" w:space="0" w:color="auto"/>
              <w:right w:val="single" w:sz="4" w:space="0" w:color="auto"/>
            </w:tcBorders>
          </w:tcPr>
          <w:p w14:paraId="04331430" w14:textId="45B59BA6" w:rsidR="00424D6B" w:rsidRPr="009F4E45" w:rsidRDefault="00424D6B"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rFonts w:cstheme="minorHAnsi"/>
                <w:szCs w:val="20"/>
              </w:rPr>
            </w:pPr>
            <w:r w:rsidRPr="009F4E45">
              <w:rPr>
                <w:rFonts w:cstheme="minorHAnsi"/>
                <w:szCs w:val="20"/>
              </w:rPr>
              <w:t>Cloud Optimised GeoTIFF</w:t>
            </w:r>
            <w:r w:rsidR="00E955B3" w:rsidRPr="009F4E45">
              <w:rPr>
                <w:rFonts w:cstheme="minorHAnsi"/>
                <w:szCs w:val="20"/>
              </w:rPr>
              <w:t xml:space="preserve"> (COG)</w:t>
            </w:r>
          </w:p>
        </w:tc>
      </w:tr>
      <w:tr w:rsidR="00C54DBC" w:rsidRPr="00B52D3D" w14:paraId="6F70D710"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3E92F761" w14:textId="6DCA7F2A" w:rsidR="00C54DBC" w:rsidRPr="009F4E45" w:rsidRDefault="00C54DBC" w:rsidP="005C0809">
            <w:pPr>
              <w:spacing w:before="60" w:after="60"/>
              <w:ind w:left="33"/>
              <w:textAlignment w:val="baseline"/>
              <w:rPr>
                <w:rFonts w:cstheme="minorHAnsi"/>
                <w:bCs/>
                <w:szCs w:val="20"/>
              </w:rPr>
            </w:pPr>
            <w:r>
              <w:rPr>
                <w:rFonts w:cstheme="minorHAnsi"/>
                <w:bCs/>
                <w:szCs w:val="20"/>
              </w:rPr>
              <w:t>Coordinates</w:t>
            </w:r>
          </w:p>
        </w:tc>
        <w:tc>
          <w:tcPr>
            <w:tcW w:w="6608" w:type="dxa"/>
            <w:tcBorders>
              <w:top w:val="single" w:sz="8" w:space="0" w:color="95999E" w:themeColor="accent6" w:themeTint="99"/>
              <w:left w:val="single" w:sz="4" w:space="0" w:color="auto"/>
              <w:right w:val="single" w:sz="4" w:space="0" w:color="auto"/>
            </w:tcBorders>
          </w:tcPr>
          <w:p w14:paraId="27291E01" w14:textId="437F56FE" w:rsidR="00C54DBC" w:rsidRPr="009F4E45" w:rsidRDefault="00C54DBC" w:rsidP="00BE2A6D">
            <w:pPr>
              <w:spacing w:before="60" w:after="60"/>
              <w:ind w:left="162"/>
              <w:textAlignment w:val="baseline"/>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MGA54 and MGA55</w:t>
            </w:r>
          </w:p>
        </w:tc>
      </w:tr>
      <w:tr w:rsidR="00D900EF" w:rsidRPr="00B52D3D" w14:paraId="3D2E36F4" w14:textId="77777777" w:rsidTr="0008607E">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95999E" w:themeColor="accent6" w:themeTint="99"/>
              <w:left w:val="single" w:sz="4" w:space="0" w:color="auto"/>
              <w:right w:val="single" w:sz="4" w:space="0" w:color="auto"/>
            </w:tcBorders>
          </w:tcPr>
          <w:p w14:paraId="5F612F65" w14:textId="6CDF371A" w:rsidR="00D900EF" w:rsidRPr="009F4E45" w:rsidRDefault="00D900EF" w:rsidP="005C0809">
            <w:pPr>
              <w:spacing w:before="60" w:after="60"/>
              <w:ind w:left="33"/>
              <w:textAlignment w:val="baseline"/>
              <w:rPr>
                <w:rFonts w:cstheme="minorHAnsi"/>
                <w:b w:val="0"/>
                <w:bCs/>
                <w:szCs w:val="20"/>
              </w:rPr>
            </w:pPr>
            <w:r w:rsidRPr="009F4E45">
              <w:rPr>
                <w:rFonts w:cstheme="minorHAnsi"/>
                <w:b w:val="0"/>
                <w:bCs/>
                <w:szCs w:val="20"/>
              </w:rPr>
              <w:t>Coverage</w:t>
            </w:r>
            <w:r w:rsidR="00EE5D58" w:rsidRPr="009F4E45">
              <w:rPr>
                <w:rFonts w:cstheme="minorHAnsi"/>
                <w:b w:val="0"/>
                <w:bCs/>
                <w:szCs w:val="20"/>
              </w:rPr>
              <w:t xml:space="preserve"> (2024)</w:t>
            </w:r>
          </w:p>
        </w:tc>
        <w:tc>
          <w:tcPr>
            <w:tcW w:w="6608" w:type="dxa"/>
            <w:tcBorders>
              <w:top w:val="single" w:sz="8" w:space="0" w:color="95999E" w:themeColor="accent6" w:themeTint="99"/>
              <w:left w:val="single" w:sz="4" w:space="0" w:color="auto"/>
              <w:right w:val="single" w:sz="4" w:space="0" w:color="auto"/>
            </w:tcBorders>
          </w:tcPr>
          <w:p w14:paraId="2CDFDCA6" w14:textId="773078DB" w:rsidR="00D900EF" w:rsidRPr="009F4E45" w:rsidRDefault="00D900EF" w:rsidP="00BE2A6D">
            <w:pPr>
              <w:spacing w:before="60" w:after="60"/>
              <w:ind w:left="162"/>
              <w:textAlignment w:val="baseline"/>
              <w:cnfStyle w:val="000000000000" w:firstRow="0" w:lastRow="0" w:firstColumn="0" w:lastColumn="0" w:oddVBand="0" w:evenVBand="0" w:oddHBand="0" w:evenHBand="0" w:firstRowFirstColumn="0" w:firstRowLastColumn="0" w:lastRowFirstColumn="0" w:lastRowLastColumn="0"/>
              <w:rPr>
                <w:szCs w:val="20"/>
              </w:rPr>
            </w:pPr>
            <w:r w:rsidRPr="009F4E45">
              <w:rPr>
                <w:rFonts w:cstheme="minorHAnsi"/>
                <w:szCs w:val="20"/>
              </w:rPr>
              <w:t>60% of Victoria</w:t>
            </w:r>
          </w:p>
        </w:tc>
      </w:tr>
    </w:tbl>
    <w:p w14:paraId="30FEF3CD" w14:textId="77777777" w:rsidR="00736CB6" w:rsidRDefault="00736CB6" w:rsidP="00736CB6"/>
    <w:p w14:paraId="3FDBCC0D" w14:textId="77777777" w:rsidR="00736CB6" w:rsidRPr="00FC3CFA" w:rsidRDefault="00736CB6" w:rsidP="00736CB6">
      <w:pPr>
        <w:pStyle w:val="Heading2"/>
      </w:pPr>
      <w:bookmarkStart w:id="127" w:name="_Toc484526645"/>
      <w:bookmarkStart w:id="128" w:name="_Toc52353524"/>
      <w:bookmarkStart w:id="129" w:name="_Toc127961979"/>
      <w:bookmarkStart w:id="130" w:name="_Toc127963064"/>
      <w:bookmarkStart w:id="131" w:name="_Toc127963145"/>
      <w:bookmarkStart w:id="132" w:name="_Toc169695111"/>
      <w:r w:rsidRPr="00E74F1F">
        <w:t xml:space="preserve">Data </w:t>
      </w:r>
      <w:r>
        <w:t>M</w:t>
      </w:r>
      <w:r w:rsidRPr="00E74F1F">
        <w:t>odel</w:t>
      </w:r>
      <w:bookmarkEnd w:id="127"/>
      <w:bookmarkEnd w:id="128"/>
      <w:bookmarkEnd w:id="129"/>
      <w:bookmarkEnd w:id="130"/>
      <w:bookmarkEnd w:id="131"/>
      <w:bookmarkEnd w:id="132"/>
    </w:p>
    <w:p w14:paraId="04BBB9CB" w14:textId="7EA07327" w:rsidR="00B22125" w:rsidRPr="00D0349B" w:rsidRDefault="00B22125" w:rsidP="00B22125">
      <w:pPr>
        <w:pStyle w:val="Body"/>
        <w:rPr>
          <w:lang w:val="en-US"/>
        </w:rPr>
      </w:pPr>
      <w:r w:rsidRPr="3DAFDFB5">
        <w:rPr>
          <w:lang w:val="en-US"/>
        </w:rPr>
        <w:t xml:space="preserve">The Vicmap </w:t>
      </w:r>
      <w:r w:rsidR="00CA257A" w:rsidRPr="3DAFDFB5">
        <w:rPr>
          <w:lang w:val="en-US"/>
        </w:rPr>
        <w:t>1m DEM</w:t>
      </w:r>
      <w:r w:rsidRPr="3DAFDFB5">
        <w:rPr>
          <w:lang w:val="en-US"/>
        </w:rPr>
        <w:t xml:space="preserve"> </w:t>
      </w:r>
      <w:r w:rsidR="006F109E" w:rsidRPr="3DAFDFB5">
        <w:rPr>
          <w:lang w:val="en-US"/>
        </w:rPr>
        <w:t>uses</w:t>
      </w:r>
      <w:r w:rsidR="002062CD" w:rsidRPr="3DAFDFB5">
        <w:rPr>
          <w:lang w:val="en-US"/>
        </w:rPr>
        <w:t xml:space="preserve"> a </w:t>
      </w:r>
      <w:r w:rsidR="00011D72" w:rsidRPr="3DAFDFB5">
        <w:rPr>
          <w:lang w:val="en-US"/>
        </w:rPr>
        <w:t xml:space="preserve">1m </w:t>
      </w:r>
      <w:r w:rsidR="002062CD" w:rsidRPr="3DAFDFB5">
        <w:rPr>
          <w:lang w:val="en-US"/>
        </w:rPr>
        <w:t>raster (or grid</w:t>
      </w:r>
      <w:r w:rsidR="00011D72" w:rsidRPr="3DAFDFB5">
        <w:rPr>
          <w:lang w:val="en-US"/>
        </w:rPr>
        <w:t>-cell</w:t>
      </w:r>
      <w:r w:rsidR="002062CD" w:rsidRPr="3DAFDFB5">
        <w:rPr>
          <w:lang w:val="en-US"/>
        </w:rPr>
        <w:t>) data model.</w:t>
      </w:r>
      <w:r w:rsidR="00CA257A" w:rsidRPr="3DAFDFB5">
        <w:rPr>
          <w:lang w:val="en-US"/>
        </w:rPr>
        <w:t xml:space="preserve"> </w:t>
      </w:r>
      <w:r w:rsidR="00187D3B" w:rsidRPr="3DAFDFB5">
        <w:rPr>
          <w:lang w:val="en-US"/>
        </w:rPr>
        <w:t xml:space="preserve">For the purposes of inclusion in the 1m DEM mosaic, </w:t>
      </w:r>
      <w:r w:rsidR="00546439" w:rsidRPr="3DAFDFB5">
        <w:rPr>
          <w:lang w:val="en-US"/>
        </w:rPr>
        <w:t>each</w:t>
      </w:r>
      <w:r w:rsidR="00E955B3" w:rsidRPr="3DAFDFB5">
        <w:rPr>
          <w:lang w:val="en-US"/>
        </w:rPr>
        <w:t xml:space="preserve"> </w:t>
      </w:r>
      <w:r w:rsidR="00546439" w:rsidRPr="3DAFDFB5">
        <w:rPr>
          <w:lang w:val="en-US"/>
        </w:rPr>
        <w:t xml:space="preserve">contributing </w:t>
      </w:r>
      <w:r w:rsidR="00E955B3" w:rsidRPr="3DAFDFB5">
        <w:rPr>
          <w:lang w:val="en-US"/>
        </w:rPr>
        <w:t xml:space="preserve">source DEM dataset </w:t>
      </w:r>
      <w:r w:rsidR="00546439" w:rsidRPr="3DAFDFB5">
        <w:rPr>
          <w:lang w:val="en-US"/>
        </w:rPr>
        <w:t>is</w:t>
      </w:r>
      <w:r w:rsidR="00E955B3" w:rsidRPr="3DAFDFB5">
        <w:rPr>
          <w:lang w:val="en-US"/>
        </w:rPr>
        <w:t xml:space="preserve"> formatted as</w:t>
      </w:r>
      <w:r w:rsidR="00F36F1B" w:rsidRPr="3DAFDFB5">
        <w:rPr>
          <w:lang w:val="en-US"/>
        </w:rPr>
        <w:t xml:space="preserve"> a</w:t>
      </w:r>
      <w:r w:rsidR="00E955B3" w:rsidRPr="3DAFDFB5">
        <w:rPr>
          <w:lang w:val="en-US"/>
        </w:rPr>
        <w:t xml:space="preserve"> </w:t>
      </w:r>
      <w:hyperlink r:id="rId22">
        <w:r w:rsidR="00E955B3" w:rsidRPr="3DAFDFB5">
          <w:rPr>
            <w:rStyle w:val="Hyperlink"/>
            <w:lang w:val="en-US"/>
          </w:rPr>
          <w:t>Cloud Optimised GeoTIFF</w:t>
        </w:r>
      </w:hyperlink>
      <w:r w:rsidR="00E955B3" w:rsidRPr="3DAFDFB5">
        <w:rPr>
          <w:lang w:val="en-US"/>
        </w:rPr>
        <w:t xml:space="preserve"> (COG) file</w:t>
      </w:r>
      <w:r w:rsidR="00F36F1B" w:rsidRPr="3DAFDFB5">
        <w:rPr>
          <w:lang w:val="en-US"/>
        </w:rPr>
        <w:t xml:space="preserve"> where each grid cell</w:t>
      </w:r>
      <w:r w:rsidR="0046134D" w:rsidRPr="3DAFDFB5">
        <w:rPr>
          <w:lang w:val="en-US"/>
        </w:rPr>
        <w:t xml:space="preserve"> </w:t>
      </w:r>
      <w:r w:rsidR="0075572A" w:rsidRPr="3DAFDFB5">
        <w:rPr>
          <w:lang w:val="en-US"/>
        </w:rPr>
        <w:t>represent</w:t>
      </w:r>
      <w:r w:rsidR="00FA0A0B" w:rsidRPr="3DAFDFB5">
        <w:rPr>
          <w:lang w:val="en-US"/>
        </w:rPr>
        <w:t>s</w:t>
      </w:r>
      <w:r w:rsidR="0046134D" w:rsidRPr="3DAFDFB5">
        <w:rPr>
          <w:lang w:val="en-US"/>
        </w:rPr>
        <w:t xml:space="preserve"> </w:t>
      </w:r>
      <w:r w:rsidR="00EB126E" w:rsidRPr="3DAFDFB5">
        <w:rPr>
          <w:lang w:val="en-US"/>
        </w:rPr>
        <w:t xml:space="preserve">X,Y location and </w:t>
      </w:r>
      <w:r w:rsidR="00FA0A0B" w:rsidRPr="3DAFDFB5">
        <w:rPr>
          <w:lang w:val="en-US"/>
        </w:rPr>
        <w:t xml:space="preserve">carries a </w:t>
      </w:r>
      <w:r w:rsidR="00EB126E" w:rsidRPr="3DAFDFB5">
        <w:rPr>
          <w:lang w:val="en-US"/>
        </w:rPr>
        <w:t>Z elevation</w:t>
      </w:r>
      <w:r w:rsidR="0075572A" w:rsidRPr="3DAFDFB5">
        <w:rPr>
          <w:lang w:val="en-US"/>
        </w:rPr>
        <w:t xml:space="preserve"> data</w:t>
      </w:r>
      <w:r w:rsidR="00FA0A0B" w:rsidRPr="3DAFDFB5">
        <w:rPr>
          <w:lang w:val="en-US"/>
        </w:rPr>
        <w:t xml:space="preserve"> value</w:t>
      </w:r>
      <w:r w:rsidR="00E955B3" w:rsidRPr="3DAFDFB5">
        <w:rPr>
          <w:lang w:val="en-US"/>
        </w:rPr>
        <w:t>.</w:t>
      </w:r>
      <w:r w:rsidR="005B7149">
        <w:rPr>
          <w:lang w:val="en-US"/>
        </w:rPr>
        <w:t xml:space="preserve"> All elevation (Z) values are represented as orthometric (AHD) heights.</w:t>
      </w:r>
    </w:p>
    <w:p w14:paraId="73540BCB" w14:textId="5E2FC8A6" w:rsidR="00044876" w:rsidRDefault="00B62FC0" w:rsidP="00BA1AAF">
      <w:pPr>
        <w:pStyle w:val="Body"/>
      </w:pPr>
      <w:bookmarkStart w:id="133" w:name="_Toc353455549"/>
      <w:bookmarkStart w:id="134" w:name="_Toc484526646"/>
      <w:bookmarkStart w:id="135" w:name="_Toc52353525"/>
      <w:r>
        <w:rPr>
          <w:lang w:val="en-US"/>
        </w:rPr>
        <w:t xml:space="preserve">Vicmap 1m DEM footprints are </w:t>
      </w:r>
      <w:r w:rsidR="00C26AFF">
        <w:rPr>
          <w:lang w:val="en-US"/>
        </w:rPr>
        <w:t xml:space="preserve">also maintained as </w:t>
      </w:r>
      <w:r w:rsidR="00404298">
        <w:rPr>
          <w:lang w:val="en-US"/>
        </w:rPr>
        <w:t xml:space="preserve">polygon features with </w:t>
      </w:r>
      <w:r w:rsidR="0075572A">
        <w:rPr>
          <w:lang w:val="en-US"/>
        </w:rPr>
        <w:t>data source name</w:t>
      </w:r>
      <w:r w:rsidR="00251F8E">
        <w:rPr>
          <w:lang w:val="en-US"/>
        </w:rPr>
        <w:t xml:space="preserve">, </w:t>
      </w:r>
      <w:r w:rsidR="0075572A">
        <w:rPr>
          <w:lang w:val="en-US"/>
        </w:rPr>
        <w:t>date</w:t>
      </w:r>
      <w:r w:rsidR="00211C2A">
        <w:rPr>
          <w:lang w:val="en-US"/>
        </w:rPr>
        <w:t>, resolution</w:t>
      </w:r>
      <w:r w:rsidR="005E280E">
        <w:rPr>
          <w:lang w:val="en-US"/>
        </w:rPr>
        <w:t>, accuracy</w:t>
      </w:r>
      <w:r w:rsidR="0075572A">
        <w:rPr>
          <w:lang w:val="en-US"/>
        </w:rPr>
        <w:t xml:space="preserve"> </w:t>
      </w:r>
      <w:r w:rsidR="00251F8E">
        <w:rPr>
          <w:lang w:val="en-US"/>
        </w:rPr>
        <w:t xml:space="preserve">and original CIP project reference </w:t>
      </w:r>
      <w:r w:rsidR="0075572A">
        <w:rPr>
          <w:lang w:val="en-US"/>
        </w:rPr>
        <w:t>attribution.</w:t>
      </w:r>
    </w:p>
    <w:p w14:paraId="1C685296" w14:textId="77777777" w:rsidR="00064D9C" w:rsidRDefault="00064D9C" w:rsidP="00044876">
      <w:pPr>
        <w:pStyle w:val="Caption"/>
        <w:rPr>
          <w:sz w:val="20"/>
          <w:szCs w:val="20"/>
        </w:rPr>
      </w:pPr>
      <w:r>
        <w:rPr>
          <w:sz w:val="20"/>
          <w:szCs w:val="20"/>
        </w:rPr>
        <w:br w:type="page"/>
      </w:r>
    </w:p>
    <w:p w14:paraId="5DAF5A50" w14:textId="7F5A713A" w:rsidR="005A5A57" w:rsidRPr="00044876" w:rsidRDefault="00044876" w:rsidP="00044876">
      <w:pPr>
        <w:pStyle w:val="Caption"/>
        <w:rPr>
          <w:sz w:val="20"/>
          <w:szCs w:val="20"/>
          <w:lang w:val="en-US"/>
        </w:rPr>
      </w:pPr>
      <w:bookmarkStart w:id="136" w:name="_Toc169692892"/>
      <w:r w:rsidRPr="00044876">
        <w:rPr>
          <w:sz w:val="20"/>
          <w:szCs w:val="20"/>
        </w:rPr>
        <w:lastRenderedPageBreak/>
        <w:t xml:space="preserve">Table </w:t>
      </w:r>
      <w:r w:rsidRPr="00044876">
        <w:rPr>
          <w:sz w:val="20"/>
          <w:szCs w:val="20"/>
        </w:rPr>
        <w:fldChar w:fldCharType="begin"/>
      </w:r>
      <w:r w:rsidRPr="00044876">
        <w:rPr>
          <w:sz w:val="20"/>
          <w:szCs w:val="20"/>
        </w:rPr>
        <w:instrText xml:space="preserve"> SEQ Table \* ARABIC </w:instrText>
      </w:r>
      <w:r w:rsidRPr="00044876">
        <w:rPr>
          <w:sz w:val="20"/>
          <w:szCs w:val="20"/>
        </w:rPr>
        <w:fldChar w:fldCharType="separate"/>
      </w:r>
      <w:r w:rsidR="001E19FF">
        <w:rPr>
          <w:noProof/>
          <w:sz w:val="20"/>
          <w:szCs w:val="20"/>
        </w:rPr>
        <w:t>2</w:t>
      </w:r>
      <w:r w:rsidRPr="00044876">
        <w:rPr>
          <w:sz w:val="20"/>
          <w:szCs w:val="20"/>
        </w:rPr>
        <w:fldChar w:fldCharType="end"/>
      </w:r>
      <w:r w:rsidRPr="00044876">
        <w:rPr>
          <w:sz w:val="20"/>
          <w:szCs w:val="20"/>
        </w:rPr>
        <w:t>: Mosaic Footprint Attributes</w:t>
      </w:r>
      <w:bookmarkEnd w:id="136"/>
    </w:p>
    <w:tbl>
      <w:tblPr>
        <w:tblStyle w:val="DTPDefaul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4110"/>
      </w:tblGrid>
      <w:tr w:rsidR="00BE58CE" w14:paraId="1F89E7FC" w14:textId="77777777" w:rsidTr="0008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2D65DB0" w14:textId="57A6A6D4" w:rsidR="00BE58CE" w:rsidRDefault="00BE58CE" w:rsidP="00736CB6">
            <w:pPr>
              <w:pStyle w:val="Body"/>
              <w:rPr>
                <w:lang w:val="en-US"/>
              </w:rPr>
            </w:pPr>
            <w:r>
              <w:rPr>
                <w:lang w:val="en-US"/>
              </w:rPr>
              <w:t>Field Name</w:t>
            </w:r>
          </w:p>
        </w:tc>
        <w:tc>
          <w:tcPr>
            <w:tcW w:w="2127" w:type="dxa"/>
          </w:tcPr>
          <w:p w14:paraId="24AAF4BD" w14:textId="0A2FF2B3" w:rsidR="00BE58CE" w:rsidRDefault="00BE58CE" w:rsidP="00736CB6">
            <w:pPr>
              <w:pStyle w:val="Body"/>
              <w:cnfStyle w:val="100000000000" w:firstRow="1" w:lastRow="0" w:firstColumn="0" w:lastColumn="0" w:oddVBand="0" w:evenVBand="0" w:oddHBand="0" w:evenHBand="0" w:firstRowFirstColumn="0" w:firstRowLastColumn="0" w:lastRowFirstColumn="0" w:lastRowLastColumn="0"/>
              <w:rPr>
                <w:lang w:val="en-US"/>
              </w:rPr>
            </w:pPr>
            <w:r>
              <w:rPr>
                <w:lang w:val="en-US"/>
              </w:rPr>
              <w:t>Field Type</w:t>
            </w:r>
          </w:p>
        </w:tc>
        <w:tc>
          <w:tcPr>
            <w:tcW w:w="4110" w:type="dxa"/>
          </w:tcPr>
          <w:p w14:paraId="24D52219" w14:textId="71B76BAE" w:rsidR="00BE58CE" w:rsidRDefault="00BE58CE" w:rsidP="00736CB6">
            <w:pPr>
              <w:pStyle w:val="Body"/>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BE58CE" w14:paraId="20A59C9C"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08956C4B" w14:textId="0EBA3802" w:rsidR="00BE58CE" w:rsidRDefault="00BE58CE" w:rsidP="00736CB6">
            <w:pPr>
              <w:pStyle w:val="Body"/>
              <w:rPr>
                <w:lang w:val="en-US"/>
              </w:rPr>
            </w:pPr>
            <w:r>
              <w:rPr>
                <w:lang w:val="en-US"/>
              </w:rPr>
              <w:t>Filename</w:t>
            </w:r>
          </w:p>
        </w:tc>
        <w:tc>
          <w:tcPr>
            <w:tcW w:w="2127" w:type="dxa"/>
          </w:tcPr>
          <w:p w14:paraId="1DBF9215" w14:textId="6A316F08" w:rsidR="00BE58CE" w:rsidRDefault="00A31B9B"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w:t>
            </w:r>
            <w:r w:rsidR="00E31B54">
              <w:rPr>
                <w:lang w:val="en-US"/>
              </w:rPr>
              <w:t>2</w:t>
            </w:r>
            <w:r w:rsidR="00AE7362">
              <w:rPr>
                <w:lang w:val="en-US"/>
              </w:rPr>
              <w:t>54</w:t>
            </w:r>
          </w:p>
        </w:tc>
        <w:tc>
          <w:tcPr>
            <w:tcW w:w="4110" w:type="dxa"/>
          </w:tcPr>
          <w:p w14:paraId="67682022" w14:textId="01CA93B5" w:rsidR="00BE58CE" w:rsidRDefault="000F11C6"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Filename of source raster dataset</w:t>
            </w:r>
          </w:p>
        </w:tc>
      </w:tr>
      <w:tr w:rsidR="00BE58CE" w14:paraId="6871EABD"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C75C180" w14:textId="04F38CF9" w:rsidR="00BE58CE" w:rsidRDefault="000F11C6" w:rsidP="00736CB6">
            <w:pPr>
              <w:pStyle w:val="Body"/>
              <w:rPr>
                <w:lang w:val="en-US"/>
              </w:rPr>
            </w:pPr>
            <w:r>
              <w:rPr>
                <w:lang w:val="en-US"/>
              </w:rPr>
              <w:t>Date</w:t>
            </w:r>
          </w:p>
        </w:tc>
        <w:tc>
          <w:tcPr>
            <w:tcW w:w="2127" w:type="dxa"/>
          </w:tcPr>
          <w:p w14:paraId="604FD6AA" w14:textId="525EB88C" w:rsidR="00BE58CE" w:rsidRDefault="004B1CC5"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Date</w:t>
            </w:r>
          </w:p>
        </w:tc>
        <w:tc>
          <w:tcPr>
            <w:tcW w:w="4110" w:type="dxa"/>
          </w:tcPr>
          <w:p w14:paraId="1C8D0127" w14:textId="210BD2E1" w:rsidR="00BE58CE" w:rsidRDefault="0046201C"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Capture start date of source raster dataset</w:t>
            </w:r>
          </w:p>
        </w:tc>
      </w:tr>
      <w:tr w:rsidR="00211C2A" w14:paraId="35014856"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7F583D6E" w14:textId="057D77E0" w:rsidR="00211C2A" w:rsidRDefault="004C66B2" w:rsidP="00736CB6">
            <w:pPr>
              <w:pStyle w:val="Body"/>
              <w:rPr>
                <w:lang w:val="en-US"/>
              </w:rPr>
            </w:pPr>
            <w:r>
              <w:rPr>
                <w:lang w:val="en-US"/>
              </w:rPr>
              <w:t>Source</w:t>
            </w:r>
            <w:r w:rsidR="00DE6BBC">
              <w:rPr>
                <w:lang w:val="en-US"/>
              </w:rPr>
              <w:t>_</w:t>
            </w:r>
            <w:r w:rsidR="00EB0926">
              <w:rPr>
                <w:lang w:val="en-US"/>
              </w:rPr>
              <w:t>Resolution</w:t>
            </w:r>
          </w:p>
        </w:tc>
        <w:tc>
          <w:tcPr>
            <w:tcW w:w="2127" w:type="dxa"/>
          </w:tcPr>
          <w:p w14:paraId="77399BCB" w14:textId="396C8A6B" w:rsidR="00211C2A" w:rsidRDefault="00D26000"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Text,10</w:t>
            </w:r>
          </w:p>
        </w:tc>
        <w:tc>
          <w:tcPr>
            <w:tcW w:w="4110" w:type="dxa"/>
          </w:tcPr>
          <w:p w14:paraId="781ABE3E" w14:textId="1406EDA3" w:rsidR="00211C2A" w:rsidRDefault="00741EFF"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R</w:t>
            </w:r>
            <w:r w:rsidR="00D26000">
              <w:rPr>
                <w:lang w:val="en-US"/>
              </w:rPr>
              <w:t>esolution of source raster dataset</w:t>
            </w:r>
          </w:p>
        </w:tc>
      </w:tr>
      <w:tr w:rsidR="005E280E" w14:paraId="5054B294"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1C4D1F7" w14:textId="65036FBB" w:rsidR="005E280E" w:rsidRDefault="005413F5" w:rsidP="00736CB6">
            <w:pPr>
              <w:pStyle w:val="Body"/>
              <w:rPr>
                <w:lang w:val="en-US"/>
              </w:rPr>
            </w:pPr>
            <w:r>
              <w:rPr>
                <w:lang w:val="en-US"/>
              </w:rPr>
              <w:t>Vertical</w:t>
            </w:r>
            <w:r w:rsidR="00746B73">
              <w:rPr>
                <w:lang w:val="en-US"/>
              </w:rPr>
              <w:t>_</w:t>
            </w:r>
            <w:r w:rsidR="005E280E">
              <w:rPr>
                <w:lang w:val="en-US"/>
              </w:rPr>
              <w:t>Accuracy</w:t>
            </w:r>
          </w:p>
        </w:tc>
        <w:tc>
          <w:tcPr>
            <w:tcW w:w="2127" w:type="dxa"/>
          </w:tcPr>
          <w:p w14:paraId="56B7DBA7" w14:textId="68D7339F" w:rsidR="005E280E" w:rsidRDefault="005E280E"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Text,10</w:t>
            </w:r>
          </w:p>
        </w:tc>
        <w:tc>
          <w:tcPr>
            <w:tcW w:w="4110" w:type="dxa"/>
          </w:tcPr>
          <w:p w14:paraId="66727739" w14:textId="1F373A5C" w:rsidR="005E280E" w:rsidRDefault="005413F5"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Vertical </w:t>
            </w:r>
            <w:r w:rsidR="005E280E">
              <w:rPr>
                <w:lang w:val="en-US"/>
              </w:rPr>
              <w:t>Accuracy of source raster dataset</w:t>
            </w:r>
          </w:p>
        </w:tc>
      </w:tr>
      <w:tr w:rsidR="000B021A" w14:paraId="112F66A4" w14:textId="77777777" w:rsidTr="0008607E">
        <w:tc>
          <w:tcPr>
            <w:cnfStyle w:val="001000000000" w:firstRow="0" w:lastRow="0" w:firstColumn="1" w:lastColumn="0" w:oddVBand="0" w:evenVBand="0" w:oddHBand="0" w:evenHBand="0" w:firstRowFirstColumn="0" w:firstRowLastColumn="0" w:lastRowFirstColumn="0" w:lastRowLastColumn="0"/>
            <w:tcW w:w="2835" w:type="dxa"/>
          </w:tcPr>
          <w:p w14:paraId="346DB1AD" w14:textId="7008641F" w:rsidR="000B021A" w:rsidRDefault="00A20679" w:rsidP="00736CB6">
            <w:pPr>
              <w:pStyle w:val="Body"/>
              <w:rPr>
                <w:lang w:val="en-US"/>
              </w:rPr>
            </w:pPr>
            <w:r>
              <w:rPr>
                <w:lang w:val="en-US"/>
              </w:rPr>
              <w:t>Horizontal</w:t>
            </w:r>
            <w:r w:rsidR="00DE6BBC">
              <w:rPr>
                <w:lang w:val="en-US"/>
              </w:rPr>
              <w:t>_CRS</w:t>
            </w:r>
          </w:p>
        </w:tc>
        <w:tc>
          <w:tcPr>
            <w:tcW w:w="2127" w:type="dxa"/>
          </w:tcPr>
          <w:p w14:paraId="6F460034" w14:textId="245124AA" w:rsidR="000B021A" w:rsidRDefault="007A5479"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Integer</w:t>
            </w:r>
            <w:r w:rsidR="007D4388">
              <w:rPr>
                <w:lang w:val="en-US"/>
              </w:rPr>
              <w:t>,10</w:t>
            </w:r>
          </w:p>
        </w:tc>
        <w:tc>
          <w:tcPr>
            <w:tcW w:w="4110" w:type="dxa"/>
          </w:tcPr>
          <w:p w14:paraId="6B82BA3B" w14:textId="623321A7" w:rsidR="000B021A" w:rsidRDefault="00741EFF" w:rsidP="00736CB6">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Source </w:t>
            </w:r>
            <w:r w:rsidR="00C9725E">
              <w:rPr>
                <w:lang w:val="en-US"/>
              </w:rPr>
              <w:t xml:space="preserve">EPSG </w:t>
            </w:r>
            <w:r w:rsidR="00806C8C">
              <w:rPr>
                <w:lang w:val="en-US"/>
              </w:rPr>
              <w:t>code</w:t>
            </w:r>
            <w:r w:rsidR="00A20679">
              <w:rPr>
                <w:lang w:val="en-US"/>
              </w:rPr>
              <w:t xml:space="preserve"> for </w:t>
            </w:r>
            <w:r w:rsidR="00106EC5">
              <w:rPr>
                <w:lang w:val="en-US"/>
              </w:rPr>
              <w:t>Horizontal CRS</w:t>
            </w:r>
          </w:p>
        </w:tc>
      </w:tr>
      <w:tr w:rsidR="00F27349" w14:paraId="738926BC" w14:textId="77777777" w:rsidTr="0008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063751D" w14:textId="7E1A38A5" w:rsidR="00F27349" w:rsidRDefault="00F27349" w:rsidP="00736CB6">
            <w:pPr>
              <w:pStyle w:val="Body"/>
              <w:rPr>
                <w:lang w:val="en-US"/>
              </w:rPr>
            </w:pPr>
            <w:r>
              <w:rPr>
                <w:lang w:val="en-US"/>
              </w:rPr>
              <w:t>Vertical</w:t>
            </w:r>
            <w:r w:rsidR="00DE6BBC">
              <w:rPr>
                <w:lang w:val="en-US"/>
              </w:rPr>
              <w:t>_CRS</w:t>
            </w:r>
          </w:p>
        </w:tc>
        <w:tc>
          <w:tcPr>
            <w:tcW w:w="2127" w:type="dxa"/>
          </w:tcPr>
          <w:p w14:paraId="02907FE7" w14:textId="3790D70B" w:rsidR="00F27349" w:rsidRDefault="00A20679"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Integer,10</w:t>
            </w:r>
          </w:p>
        </w:tc>
        <w:tc>
          <w:tcPr>
            <w:tcW w:w="4110" w:type="dxa"/>
          </w:tcPr>
          <w:p w14:paraId="7C877464" w14:textId="53FDAD5E" w:rsidR="00F27349" w:rsidRDefault="00A20679" w:rsidP="00736CB6">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Source EPSG code for Vertical </w:t>
            </w:r>
            <w:r w:rsidR="00106EC5">
              <w:rPr>
                <w:lang w:val="en-US"/>
              </w:rPr>
              <w:t>CRS</w:t>
            </w:r>
          </w:p>
        </w:tc>
      </w:tr>
      <w:tr w:rsidR="00886FFD" w14:paraId="07BC8900"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4774271C" w14:textId="77777777" w:rsidR="00886FFD" w:rsidRDefault="00886FFD" w:rsidP="005D38EB">
            <w:pPr>
              <w:pStyle w:val="Body"/>
              <w:rPr>
                <w:lang w:val="en-US"/>
              </w:rPr>
            </w:pPr>
            <w:r>
              <w:rPr>
                <w:lang w:val="en-US"/>
              </w:rPr>
              <w:t>Access</w:t>
            </w:r>
          </w:p>
        </w:tc>
        <w:tc>
          <w:tcPr>
            <w:tcW w:w="2127" w:type="dxa"/>
          </w:tcPr>
          <w:p w14:paraId="4E0D3B48" w14:textId="22E53867" w:rsidR="00886FFD" w:rsidRDefault="00886FFD"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w:t>
            </w:r>
            <w:r w:rsidR="00E63862">
              <w:rPr>
                <w:lang w:val="en-US"/>
              </w:rPr>
              <w:t>50</w:t>
            </w:r>
          </w:p>
        </w:tc>
        <w:tc>
          <w:tcPr>
            <w:tcW w:w="4110" w:type="dxa"/>
          </w:tcPr>
          <w:p w14:paraId="6CA81863" w14:textId="77777777" w:rsidR="00886FFD" w:rsidRDefault="00886FFD"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Accessibility of source data</w:t>
            </w:r>
          </w:p>
        </w:tc>
      </w:tr>
      <w:tr w:rsidR="00387ABA" w14:paraId="0FF89915" w14:textId="77777777" w:rsidTr="005D3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C574814" w14:textId="7999629E" w:rsidR="00387ABA" w:rsidRDefault="00387ABA" w:rsidP="005D38EB">
            <w:pPr>
              <w:pStyle w:val="Body"/>
              <w:rPr>
                <w:lang w:val="en-US"/>
              </w:rPr>
            </w:pPr>
            <w:r>
              <w:rPr>
                <w:lang w:val="en-US"/>
              </w:rPr>
              <w:t>Contact</w:t>
            </w:r>
          </w:p>
        </w:tc>
        <w:tc>
          <w:tcPr>
            <w:tcW w:w="2127" w:type="dxa"/>
          </w:tcPr>
          <w:p w14:paraId="0B74CDB5" w14:textId="5CC31B32" w:rsidR="00387ABA" w:rsidRDefault="00387ABA"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Text 50</w:t>
            </w:r>
          </w:p>
        </w:tc>
        <w:tc>
          <w:tcPr>
            <w:tcW w:w="4110" w:type="dxa"/>
          </w:tcPr>
          <w:p w14:paraId="1B045333" w14:textId="025A2F47" w:rsidR="00387ABA" w:rsidRDefault="00387ABA"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Website link to obtain data</w:t>
            </w:r>
          </w:p>
        </w:tc>
      </w:tr>
      <w:tr w:rsidR="005D38EB" w14:paraId="0B963DF4"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6CD0B0C7" w14:textId="3C9DA4DB" w:rsidR="005D38EB" w:rsidRDefault="005D38EB" w:rsidP="005D38EB">
            <w:pPr>
              <w:pStyle w:val="Body"/>
              <w:rPr>
                <w:lang w:val="en-US"/>
              </w:rPr>
            </w:pPr>
            <w:r>
              <w:rPr>
                <w:lang w:val="en-US"/>
              </w:rPr>
              <w:t>CIP</w:t>
            </w:r>
            <w:r w:rsidR="00DF0CB4">
              <w:rPr>
                <w:lang w:val="en-US"/>
              </w:rPr>
              <w:t>_</w:t>
            </w:r>
            <w:r w:rsidR="00AA4AB2">
              <w:rPr>
                <w:lang w:val="en-US"/>
              </w:rPr>
              <w:t>code</w:t>
            </w:r>
          </w:p>
        </w:tc>
        <w:tc>
          <w:tcPr>
            <w:tcW w:w="2127" w:type="dxa"/>
          </w:tcPr>
          <w:p w14:paraId="1D1AB1B7" w14:textId="77777777" w:rsidR="005D38EB" w:rsidRDefault="005D38EB"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Text,10</w:t>
            </w:r>
          </w:p>
        </w:tc>
        <w:tc>
          <w:tcPr>
            <w:tcW w:w="4110" w:type="dxa"/>
          </w:tcPr>
          <w:p w14:paraId="242070DB" w14:textId="77777777" w:rsidR="005D38EB" w:rsidRDefault="005D38EB"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CIP Project code for source raster dataset</w:t>
            </w:r>
          </w:p>
        </w:tc>
      </w:tr>
      <w:tr w:rsidR="005D38EB" w14:paraId="248B348C" w14:textId="77777777" w:rsidTr="005D3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CB35E4C" w14:textId="14C92A50" w:rsidR="005D38EB" w:rsidRDefault="005D38EB" w:rsidP="005D38EB">
            <w:pPr>
              <w:pStyle w:val="Body"/>
              <w:rPr>
                <w:lang w:val="en-US"/>
              </w:rPr>
            </w:pPr>
            <w:r>
              <w:rPr>
                <w:lang w:val="en-US"/>
              </w:rPr>
              <w:t>Area</w:t>
            </w:r>
            <w:r w:rsidR="003226EC">
              <w:rPr>
                <w:lang w:val="en-US"/>
              </w:rPr>
              <w:t>_sqkm</w:t>
            </w:r>
          </w:p>
        </w:tc>
        <w:tc>
          <w:tcPr>
            <w:tcW w:w="2127" w:type="dxa"/>
          </w:tcPr>
          <w:p w14:paraId="083587B8" w14:textId="77777777" w:rsidR="005D38EB" w:rsidRDefault="005D38EB"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Double</w:t>
            </w:r>
          </w:p>
        </w:tc>
        <w:tc>
          <w:tcPr>
            <w:tcW w:w="4110" w:type="dxa"/>
          </w:tcPr>
          <w:p w14:paraId="08A45CDD" w14:textId="77777777" w:rsidR="005D38EB" w:rsidRDefault="005D38EB" w:rsidP="005D38EB">
            <w:pPr>
              <w:pStyle w:val="Body"/>
              <w:cnfStyle w:val="000000010000" w:firstRow="0" w:lastRow="0" w:firstColumn="0" w:lastColumn="0" w:oddVBand="0" w:evenVBand="0" w:oddHBand="0" w:evenHBand="1" w:firstRowFirstColumn="0" w:firstRowLastColumn="0" w:lastRowFirstColumn="0" w:lastRowLastColumn="0"/>
              <w:rPr>
                <w:lang w:val="en-US"/>
              </w:rPr>
            </w:pPr>
            <w:r>
              <w:rPr>
                <w:lang w:val="en-US"/>
              </w:rPr>
              <w:t>Area of source dataset used</w:t>
            </w:r>
          </w:p>
        </w:tc>
      </w:tr>
      <w:tr w:rsidR="009808FD" w14:paraId="7BFE0FF6" w14:textId="77777777" w:rsidTr="005D38EB">
        <w:tc>
          <w:tcPr>
            <w:cnfStyle w:val="001000000000" w:firstRow="0" w:lastRow="0" w:firstColumn="1" w:lastColumn="0" w:oddVBand="0" w:evenVBand="0" w:oddHBand="0" w:evenHBand="0" w:firstRowFirstColumn="0" w:firstRowLastColumn="0" w:lastRowFirstColumn="0" w:lastRowLastColumn="0"/>
            <w:tcW w:w="2835" w:type="dxa"/>
          </w:tcPr>
          <w:p w14:paraId="2B2B9E73" w14:textId="57569D10" w:rsidR="009808FD" w:rsidRDefault="00CE0523" w:rsidP="005D38EB">
            <w:pPr>
              <w:pStyle w:val="Body"/>
              <w:rPr>
                <w:lang w:val="en-US"/>
              </w:rPr>
            </w:pPr>
            <w:r>
              <w:rPr>
                <w:lang w:val="en-US"/>
              </w:rPr>
              <w:t>Layer_Update</w:t>
            </w:r>
          </w:p>
        </w:tc>
        <w:tc>
          <w:tcPr>
            <w:tcW w:w="2127" w:type="dxa"/>
          </w:tcPr>
          <w:p w14:paraId="436A65AA" w14:textId="4A6B2090" w:rsidR="009808FD" w:rsidRDefault="00CE0523"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4110" w:type="dxa"/>
          </w:tcPr>
          <w:p w14:paraId="63CAF3F6" w14:textId="5D860B6C" w:rsidR="009808FD" w:rsidRDefault="00CE0523" w:rsidP="005D38EB">
            <w:pPr>
              <w:pStyle w:val="Body"/>
              <w:cnfStyle w:val="000000000000" w:firstRow="0" w:lastRow="0" w:firstColumn="0" w:lastColumn="0" w:oddVBand="0" w:evenVBand="0" w:oddHBand="0" w:evenHBand="0" w:firstRowFirstColumn="0" w:firstRowLastColumn="0" w:lastRowFirstColumn="0" w:lastRowLastColumn="0"/>
              <w:rPr>
                <w:lang w:val="en-US"/>
              </w:rPr>
            </w:pPr>
            <w:r>
              <w:rPr>
                <w:lang w:val="en-US"/>
              </w:rPr>
              <w:t>Date F</w:t>
            </w:r>
            <w:r w:rsidR="001610D5">
              <w:rPr>
                <w:lang w:val="en-US"/>
              </w:rPr>
              <w:t>ootprints dataset was updated</w:t>
            </w:r>
          </w:p>
        </w:tc>
      </w:tr>
    </w:tbl>
    <w:p w14:paraId="68EEDE7D" w14:textId="77777777" w:rsidR="005A5A57" w:rsidRDefault="005A5A57" w:rsidP="00736CB6">
      <w:pPr>
        <w:pStyle w:val="Body"/>
        <w:rPr>
          <w:lang w:val="en-US"/>
        </w:rPr>
      </w:pPr>
    </w:p>
    <w:p w14:paraId="6A0E5581" w14:textId="600FE88F" w:rsidR="00A00B7E" w:rsidRDefault="00090E29" w:rsidP="00736CB6">
      <w:pPr>
        <w:pStyle w:val="Body"/>
        <w:rPr>
          <w:lang w:val="en-US"/>
        </w:rPr>
      </w:pPr>
      <w:r w:rsidRPr="00C24264">
        <w:rPr>
          <w:u w:val="single"/>
          <w:lang w:val="en-US"/>
        </w:rPr>
        <w:t>File</w:t>
      </w:r>
      <w:r w:rsidR="00101161">
        <w:rPr>
          <w:u w:val="single"/>
          <w:lang w:val="en-US"/>
        </w:rPr>
        <w:t xml:space="preserve"> </w:t>
      </w:r>
      <w:r w:rsidRPr="00C24264">
        <w:rPr>
          <w:u w:val="single"/>
          <w:lang w:val="en-US"/>
        </w:rPr>
        <w:t>nam</w:t>
      </w:r>
      <w:r w:rsidR="006E1DC0">
        <w:rPr>
          <w:u w:val="single"/>
          <w:lang w:val="en-US"/>
        </w:rPr>
        <w:t>ing</w:t>
      </w:r>
      <w:r w:rsidR="00C24264" w:rsidRPr="00A00B7E">
        <w:rPr>
          <w:lang w:val="en-US"/>
        </w:rPr>
        <w:t xml:space="preserve">: </w:t>
      </w:r>
    </w:p>
    <w:p w14:paraId="70263517" w14:textId="7A317059" w:rsidR="00090E29" w:rsidRPr="00A00B7E" w:rsidRDefault="00E83CA2" w:rsidP="00736CB6">
      <w:pPr>
        <w:pStyle w:val="Body"/>
        <w:rPr>
          <w:lang w:val="en-US"/>
        </w:rPr>
      </w:pPr>
      <w:r>
        <w:rPr>
          <w:lang w:val="en-US"/>
        </w:rPr>
        <w:t xml:space="preserve">Vicmap </w:t>
      </w:r>
      <w:r w:rsidR="00C24264" w:rsidRPr="00A00B7E">
        <w:rPr>
          <w:lang w:val="en-US"/>
        </w:rPr>
        <w:t xml:space="preserve">1m DEM </w:t>
      </w:r>
      <w:r w:rsidR="008A2422">
        <w:rPr>
          <w:lang w:val="en-US"/>
        </w:rPr>
        <w:t>web services</w:t>
      </w:r>
      <w:r w:rsidR="00C24264" w:rsidRPr="00A00B7E">
        <w:rPr>
          <w:lang w:val="en-US"/>
        </w:rPr>
        <w:t xml:space="preserve"> </w:t>
      </w:r>
      <w:r w:rsidR="004D44C1">
        <w:rPr>
          <w:lang w:val="en-US"/>
        </w:rPr>
        <w:t xml:space="preserve">will utilise the </w:t>
      </w:r>
      <w:r w:rsidR="00503D6B">
        <w:rPr>
          <w:lang w:val="en-US"/>
        </w:rPr>
        <w:t>following convention</w:t>
      </w:r>
      <w:r w:rsidR="004D44C1">
        <w:rPr>
          <w:lang w:val="en-US"/>
        </w:rPr>
        <w:t xml:space="preserve">: </w:t>
      </w:r>
      <w:r w:rsidR="00503D6B">
        <w:rPr>
          <w:lang w:val="en-US"/>
        </w:rPr>
        <w:t xml:space="preserve"> </w:t>
      </w:r>
    </w:p>
    <w:p w14:paraId="562151F0" w14:textId="25520C43" w:rsidR="00C12892" w:rsidRDefault="000E0445" w:rsidP="0098311E">
      <w:pPr>
        <w:pStyle w:val="Body"/>
        <w:ind w:left="142"/>
        <w:rPr>
          <w:color w:val="FF0000"/>
          <w:lang w:val="en-US"/>
        </w:rPr>
      </w:pPr>
      <w:r>
        <w:rPr>
          <w:rStyle w:val="normaltextrun"/>
          <w:rFonts w:ascii="Calibri" w:hAnsi="Calibri"/>
          <w:b/>
          <w:bCs/>
          <w:color w:val="000000"/>
          <w:shd w:val="clear" w:color="auto" w:fill="FFFFFF"/>
        </w:rPr>
        <w:t>&lt;</w:t>
      </w:r>
      <w:r w:rsidR="00F702C7">
        <w:rPr>
          <w:rStyle w:val="normaltextrun"/>
          <w:rFonts w:ascii="Calibri" w:hAnsi="Calibri"/>
          <w:b/>
          <w:bCs/>
          <w:color w:val="FF0000"/>
          <w:shd w:val="clear" w:color="auto" w:fill="FFFFFF"/>
        </w:rPr>
        <w:t>name</w:t>
      </w:r>
      <w:r>
        <w:rPr>
          <w:rStyle w:val="normaltextrun"/>
          <w:rFonts w:ascii="Calibri" w:hAnsi="Calibri"/>
          <w:b/>
          <w:bCs/>
          <w:color w:val="000000"/>
          <w:shd w:val="clear" w:color="auto" w:fill="FFFFFF"/>
        </w:rPr>
        <w:t>&gt;_&lt;</w:t>
      </w:r>
      <w:r>
        <w:rPr>
          <w:rStyle w:val="normaltextrun"/>
          <w:rFonts w:ascii="Calibri" w:hAnsi="Calibri"/>
          <w:b/>
          <w:bCs/>
          <w:color w:val="339966"/>
          <w:shd w:val="clear" w:color="auto" w:fill="FFFFFF"/>
        </w:rPr>
        <w:t>product</w:t>
      </w:r>
      <w:r>
        <w:rPr>
          <w:rStyle w:val="normaltextrun"/>
          <w:rFonts w:ascii="Calibri" w:hAnsi="Calibri"/>
          <w:b/>
          <w:bCs/>
          <w:color w:val="000000"/>
          <w:shd w:val="clear" w:color="auto" w:fill="FFFFFF"/>
        </w:rPr>
        <w:t>&gt;&lt;</w:t>
      </w:r>
      <w:r>
        <w:rPr>
          <w:rStyle w:val="normaltextrun"/>
          <w:rFonts w:ascii="Calibri" w:hAnsi="Calibri"/>
          <w:b/>
          <w:bCs/>
          <w:color w:val="FF00FF"/>
          <w:shd w:val="clear" w:color="auto" w:fill="FFFFFF"/>
        </w:rPr>
        <w:t>resolution</w:t>
      </w:r>
      <w:r>
        <w:rPr>
          <w:rStyle w:val="normaltextrun"/>
          <w:rFonts w:ascii="Calibri" w:hAnsi="Calibri"/>
          <w:b/>
          <w:bCs/>
          <w:color w:val="000000"/>
          <w:shd w:val="clear" w:color="auto" w:fill="FFFFFF"/>
        </w:rPr>
        <w:t>&gt;_</w:t>
      </w:r>
      <w:r>
        <w:rPr>
          <w:rStyle w:val="normaltextrun"/>
          <w:rFonts w:ascii="Calibri" w:hAnsi="Calibri"/>
          <w:color w:val="000000"/>
          <w:shd w:val="clear" w:color="auto" w:fill="FFFFFF"/>
        </w:rPr>
        <w:t>&lt;</w:t>
      </w:r>
      <w:r>
        <w:rPr>
          <w:rStyle w:val="normaltextrun"/>
          <w:rFonts w:ascii="Calibri" w:hAnsi="Calibri"/>
          <w:b/>
          <w:bCs/>
          <w:color w:val="C00000"/>
          <w:shd w:val="clear" w:color="auto" w:fill="FFFFFF"/>
        </w:rPr>
        <w:t>symbology</w:t>
      </w:r>
      <w:r>
        <w:rPr>
          <w:rStyle w:val="normaltextrun"/>
          <w:rFonts w:ascii="Calibri" w:hAnsi="Calibri"/>
          <w:color w:val="000000"/>
          <w:shd w:val="clear" w:color="auto" w:fill="FFFFFF"/>
        </w:rPr>
        <w:t>&gt;</w:t>
      </w:r>
      <w:r>
        <w:rPr>
          <w:rStyle w:val="normaltextrun"/>
          <w:rFonts w:ascii="Calibri" w:hAnsi="Calibri"/>
          <w:b/>
          <w:bCs/>
          <w:color w:val="000000"/>
          <w:shd w:val="clear" w:color="auto" w:fill="FFFFFF"/>
        </w:rPr>
        <w:t>_</w:t>
      </w:r>
      <w:r>
        <w:rPr>
          <w:rStyle w:val="normaltextrun"/>
          <w:rFonts w:ascii="Calibri" w:hAnsi="Calibri"/>
          <w:b/>
          <w:bCs/>
          <w:color w:val="FF9900"/>
          <w:shd w:val="clear" w:color="auto" w:fill="FFFFFF"/>
        </w:rPr>
        <w:t>v</w:t>
      </w:r>
      <w:r>
        <w:rPr>
          <w:rStyle w:val="normaltextrun"/>
          <w:rFonts w:ascii="Calibri" w:hAnsi="Calibri"/>
          <w:b/>
          <w:bCs/>
          <w:color w:val="000000"/>
          <w:shd w:val="clear" w:color="auto" w:fill="FFFFFF"/>
        </w:rPr>
        <w:t>&lt;</w:t>
      </w:r>
      <w:r>
        <w:rPr>
          <w:rStyle w:val="normaltextrun"/>
          <w:rFonts w:ascii="Calibri" w:hAnsi="Calibri"/>
          <w:b/>
          <w:bCs/>
          <w:color w:val="FF9900"/>
          <w:shd w:val="clear" w:color="auto" w:fill="FFFFFF"/>
        </w:rPr>
        <w:t>vertical accuracy</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v-datum</w:t>
      </w:r>
      <w:r>
        <w:rPr>
          <w:rStyle w:val="normaltextrun"/>
          <w:rFonts w:ascii="Calibri" w:hAnsi="Calibri"/>
          <w:b/>
          <w:bCs/>
          <w:color w:val="000000"/>
          <w:shd w:val="clear" w:color="auto" w:fill="FFFFFF"/>
        </w:rPr>
        <w:t>&gt;-&lt;</w:t>
      </w:r>
      <w:r>
        <w:rPr>
          <w:rStyle w:val="normaltextrun"/>
          <w:rFonts w:ascii="Calibri" w:hAnsi="Calibri"/>
          <w:b/>
          <w:bCs/>
          <w:color w:val="800080"/>
          <w:shd w:val="clear" w:color="auto" w:fill="FFFFFF"/>
        </w:rPr>
        <w:t>h-projection</w:t>
      </w:r>
      <w:r>
        <w:rPr>
          <w:rStyle w:val="normaltextrun"/>
          <w:rFonts w:ascii="Calibri" w:hAnsi="Calibri"/>
          <w:b/>
          <w:bCs/>
          <w:color w:val="000000"/>
          <w:shd w:val="clear" w:color="auto" w:fill="FFFFFF"/>
        </w:rPr>
        <w:t>&gt;</w:t>
      </w:r>
    </w:p>
    <w:p w14:paraId="63A879FF" w14:textId="41E283CA" w:rsidR="00C12892" w:rsidRPr="00323269" w:rsidRDefault="0098311E" w:rsidP="0094614C">
      <w:pPr>
        <w:pStyle w:val="Body"/>
        <w:ind w:left="142"/>
        <w:rPr>
          <w:rStyle w:val="eop"/>
          <w:rFonts w:ascii="Calibri" w:hAnsi="Calibri"/>
          <w:b/>
          <w:bCs/>
          <w:color w:val="660066"/>
          <w:shd w:val="clear" w:color="auto" w:fill="FFFFFF"/>
        </w:rPr>
      </w:pPr>
      <w:r w:rsidRPr="0098311E">
        <w:rPr>
          <w:rStyle w:val="normaltextrun"/>
          <w:rFonts w:ascii="Calibri" w:hAnsi="Calibri"/>
          <w:b/>
          <w:bCs/>
          <w:shd w:val="clear" w:color="auto" w:fill="FFFFFF"/>
        </w:rPr>
        <w:t xml:space="preserve">Example: </w:t>
      </w:r>
      <w:r w:rsidR="00C12892" w:rsidRPr="00323269">
        <w:rPr>
          <w:rStyle w:val="normaltextrun"/>
          <w:rFonts w:ascii="Calibri" w:hAnsi="Calibri"/>
          <w:b/>
          <w:bCs/>
          <w:color w:val="FF0000"/>
          <w:shd w:val="clear" w:color="auto" w:fill="FFFFFF"/>
        </w:rPr>
        <w:t>vicmap</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339966"/>
          <w:shd w:val="clear" w:color="auto" w:fill="FFFFFF"/>
        </w:rPr>
        <w:t>dem</w:t>
      </w:r>
      <w:r w:rsidR="00C12892" w:rsidRPr="00323269">
        <w:rPr>
          <w:rStyle w:val="normaltextrun"/>
          <w:rFonts w:ascii="Calibri" w:hAnsi="Calibri"/>
          <w:b/>
          <w:bCs/>
          <w:color w:val="FF00FF"/>
          <w:shd w:val="clear" w:color="auto" w:fill="FFFFFF"/>
        </w:rPr>
        <w:t>1m</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C00000"/>
          <w:shd w:val="clear" w:color="auto" w:fill="FFFFFF"/>
        </w:rPr>
        <w:t>hillshade</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FF9900"/>
          <w:shd w:val="clear" w:color="auto" w:fill="FFFFFF"/>
        </w:rPr>
        <w:t>v10cm</w:t>
      </w:r>
      <w:r w:rsidR="00C12892" w:rsidRPr="00323269">
        <w:rPr>
          <w:rStyle w:val="normaltextrun"/>
          <w:rFonts w:ascii="Calibri" w:hAnsi="Calibri"/>
          <w:b/>
          <w:bCs/>
          <w:color w:val="000000"/>
          <w:shd w:val="clear" w:color="auto" w:fill="FFFFFF"/>
        </w:rPr>
        <w:t>_</w:t>
      </w:r>
      <w:r w:rsidR="00C12892" w:rsidRPr="00323269">
        <w:rPr>
          <w:rStyle w:val="normaltextrun"/>
          <w:rFonts w:ascii="Calibri" w:hAnsi="Calibri"/>
          <w:b/>
          <w:bCs/>
          <w:color w:val="660066"/>
          <w:shd w:val="clear" w:color="auto" w:fill="FFFFFF"/>
        </w:rPr>
        <w:t>ahd-epsg7899</w:t>
      </w:r>
    </w:p>
    <w:p w14:paraId="4F07DD87" w14:textId="77777777" w:rsidR="004A5BBA" w:rsidRDefault="004A5BBA" w:rsidP="00736CB6">
      <w:pPr>
        <w:pStyle w:val="Body"/>
        <w:rPr>
          <w:lang w:val="en-US"/>
        </w:rPr>
      </w:pPr>
    </w:p>
    <w:p w14:paraId="5418439F" w14:textId="16D881C1" w:rsidR="000C0AC1" w:rsidRDefault="000C0AC1" w:rsidP="00736CB6">
      <w:pPr>
        <w:pStyle w:val="Body"/>
        <w:rPr>
          <w:lang w:val="en-US"/>
        </w:rPr>
      </w:pPr>
      <w:r>
        <w:rPr>
          <w:lang w:val="en-US"/>
        </w:rPr>
        <w:t xml:space="preserve">Any physical mosaic versions exported from the </w:t>
      </w:r>
      <w:r w:rsidR="00CD3B43">
        <w:rPr>
          <w:lang w:val="en-US"/>
        </w:rPr>
        <w:t>v</w:t>
      </w:r>
      <w:r>
        <w:rPr>
          <w:lang w:val="en-US"/>
        </w:rPr>
        <w:t xml:space="preserve">irtual </w:t>
      </w:r>
      <w:r w:rsidR="00CD3B43">
        <w:rPr>
          <w:lang w:val="en-US"/>
        </w:rPr>
        <w:t>m</w:t>
      </w:r>
      <w:r>
        <w:rPr>
          <w:lang w:val="en-US"/>
        </w:rPr>
        <w:t>osaic will carry an addition</w:t>
      </w:r>
      <w:r w:rsidR="00957DE6">
        <w:rPr>
          <w:lang w:val="en-US"/>
        </w:rPr>
        <w:t>al</w:t>
      </w:r>
      <w:r>
        <w:rPr>
          <w:lang w:val="en-US"/>
        </w:rPr>
        <w:t xml:space="preserve"> version-date suffix indicating when the file was created.</w:t>
      </w:r>
    </w:p>
    <w:p w14:paraId="56DEF729" w14:textId="77777777" w:rsidR="000C0AC1" w:rsidRDefault="000C0AC1" w:rsidP="00736CB6">
      <w:pPr>
        <w:pStyle w:val="Body"/>
        <w:rPr>
          <w:lang w:val="en-US"/>
        </w:rPr>
      </w:pPr>
    </w:p>
    <w:p w14:paraId="2EF90270" w14:textId="77777777" w:rsidR="000C0AC1" w:rsidRDefault="000C0AC1" w:rsidP="000C0AC1">
      <w:pPr>
        <w:pStyle w:val="Body"/>
        <w:ind w:left="142"/>
        <w:rPr>
          <w:color w:val="FF0000"/>
          <w:lang w:val="en-US"/>
        </w:rPr>
      </w:pPr>
      <w:r>
        <w:rPr>
          <w:rStyle w:val="normaltextrun"/>
          <w:rFonts w:ascii="Calibri" w:hAnsi="Calibri"/>
          <w:b/>
          <w:bCs/>
          <w:color w:val="000000"/>
          <w:shd w:val="clear" w:color="auto" w:fill="FFFFFF"/>
        </w:rPr>
        <w:t>&lt;</w:t>
      </w:r>
      <w:r>
        <w:rPr>
          <w:rStyle w:val="normaltextrun"/>
          <w:rFonts w:ascii="Calibri" w:hAnsi="Calibri"/>
          <w:b/>
          <w:bCs/>
          <w:color w:val="FF0000"/>
          <w:shd w:val="clear" w:color="auto" w:fill="FFFFFF"/>
        </w:rPr>
        <w:t>name</w:t>
      </w:r>
      <w:r>
        <w:rPr>
          <w:rStyle w:val="normaltextrun"/>
          <w:rFonts w:ascii="Calibri" w:hAnsi="Calibri"/>
          <w:b/>
          <w:bCs/>
          <w:color w:val="000000"/>
          <w:shd w:val="clear" w:color="auto" w:fill="FFFFFF"/>
        </w:rPr>
        <w:t>&gt;_&lt;</w:t>
      </w:r>
      <w:r>
        <w:rPr>
          <w:rStyle w:val="normaltextrun"/>
          <w:rFonts w:ascii="Calibri" w:hAnsi="Calibri"/>
          <w:b/>
          <w:bCs/>
          <w:color w:val="339966"/>
          <w:shd w:val="clear" w:color="auto" w:fill="FFFFFF"/>
        </w:rPr>
        <w:t>product</w:t>
      </w:r>
      <w:r>
        <w:rPr>
          <w:rStyle w:val="normaltextrun"/>
          <w:rFonts w:ascii="Calibri" w:hAnsi="Calibri"/>
          <w:b/>
          <w:bCs/>
          <w:color w:val="000000"/>
          <w:shd w:val="clear" w:color="auto" w:fill="FFFFFF"/>
        </w:rPr>
        <w:t>&gt;&lt;</w:t>
      </w:r>
      <w:r>
        <w:rPr>
          <w:rStyle w:val="normaltextrun"/>
          <w:rFonts w:ascii="Calibri" w:hAnsi="Calibri"/>
          <w:b/>
          <w:bCs/>
          <w:color w:val="FF00FF"/>
          <w:shd w:val="clear" w:color="auto" w:fill="FFFFFF"/>
        </w:rPr>
        <w:t>resolution</w:t>
      </w:r>
      <w:r>
        <w:rPr>
          <w:rStyle w:val="normaltextrun"/>
          <w:rFonts w:ascii="Calibri" w:hAnsi="Calibri"/>
          <w:b/>
          <w:bCs/>
          <w:color w:val="000000"/>
          <w:shd w:val="clear" w:color="auto" w:fill="FFFFFF"/>
        </w:rPr>
        <w:t>&gt;_</w:t>
      </w:r>
      <w:r>
        <w:rPr>
          <w:rStyle w:val="normaltextrun"/>
          <w:rFonts w:ascii="Calibri" w:hAnsi="Calibri"/>
          <w:color w:val="000000"/>
          <w:shd w:val="clear" w:color="auto" w:fill="FFFFFF"/>
        </w:rPr>
        <w:t>&lt;</w:t>
      </w:r>
      <w:r>
        <w:rPr>
          <w:rStyle w:val="normaltextrun"/>
          <w:rFonts w:ascii="Calibri" w:hAnsi="Calibri"/>
          <w:b/>
          <w:bCs/>
          <w:color w:val="C00000"/>
          <w:shd w:val="clear" w:color="auto" w:fill="FFFFFF"/>
        </w:rPr>
        <w:t>symbology</w:t>
      </w:r>
      <w:r>
        <w:rPr>
          <w:rStyle w:val="normaltextrun"/>
          <w:rFonts w:ascii="Calibri" w:hAnsi="Calibri"/>
          <w:color w:val="000000"/>
          <w:shd w:val="clear" w:color="auto" w:fill="FFFFFF"/>
        </w:rPr>
        <w:t>&gt;</w:t>
      </w:r>
      <w:r>
        <w:rPr>
          <w:rStyle w:val="normaltextrun"/>
          <w:rFonts w:ascii="Calibri" w:hAnsi="Calibri"/>
          <w:b/>
          <w:bCs/>
          <w:color w:val="000000"/>
          <w:shd w:val="clear" w:color="auto" w:fill="FFFFFF"/>
        </w:rPr>
        <w:t>_</w:t>
      </w:r>
      <w:r>
        <w:rPr>
          <w:rStyle w:val="normaltextrun"/>
          <w:rFonts w:ascii="Calibri" w:hAnsi="Calibri"/>
          <w:b/>
          <w:bCs/>
          <w:color w:val="FF9900"/>
          <w:shd w:val="clear" w:color="auto" w:fill="FFFFFF"/>
        </w:rPr>
        <w:t>v</w:t>
      </w:r>
      <w:r>
        <w:rPr>
          <w:rStyle w:val="normaltextrun"/>
          <w:rFonts w:ascii="Calibri" w:hAnsi="Calibri"/>
          <w:b/>
          <w:bCs/>
          <w:color w:val="000000"/>
          <w:shd w:val="clear" w:color="auto" w:fill="FFFFFF"/>
        </w:rPr>
        <w:t>&lt;</w:t>
      </w:r>
      <w:r>
        <w:rPr>
          <w:rStyle w:val="normaltextrun"/>
          <w:rFonts w:ascii="Calibri" w:hAnsi="Calibri"/>
          <w:b/>
          <w:bCs/>
          <w:color w:val="FF9900"/>
          <w:shd w:val="clear" w:color="auto" w:fill="FFFFFF"/>
        </w:rPr>
        <w:t>vertical accuracy</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v-datum</w:t>
      </w:r>
      <w:r>
        <w:rPr>
          <w:rStyle w:val="normaltextrun"/>
          <w:rFonts w:ascii="Calibri" w:hAnsi="Calibri"/>
          <w:b/>
          <w:bCs/>
          <w:color w:val="000000"/>
          <w:shd w:val="clear" w:color="auto" w:fill="FFFFFF"/>
        </w:rPr>
        <w:t>&gt;-&lt;</w:t>
      </w:r>
      <w:r>
        <w:rPr>
          <w:rStyle w:val="normaltextrun"/>
          <w:rFonts w:ascii="Calibri" w:hAnsi="Calibri"/>
          <w:b/>
          <w:bCs/>
          <w:color w:val="800080"/>
          <w:shd w:val="clear" w:color="auto" w:fill="FFFFFF"/>
        </w:rPr>
        <w:t>h-projection</w:t>
      </w:r>
      <w:r>
        <w:rPr>
          <w:rStyle w:val="normaltextrun"/>
          <w:rFonts w:ascii="Calibri" w:hAnsi="Calibri"/>
          <w:b/>
          <w:bCs/>
          <w:color w:val="000000"/>
          <w:shd w:val="clear" w:color="auto" w:fill="FFFFFF"/>
        </w:rPr>
        <w:t>&gt;</w:t>
      </w:r>
      <w:r w:rsidRPr="0013041F">
        <w:rPr>
          <w:rStyle w:val="eop"/>
          <w:rFonts w:ascii="Calibri" w:hAnsi="Calibri"/>
          <w:b/>
          <w:bCs/>
          <w:color w:val="000000"/>
          <w:shd w:val="clear" w:color="auto" w:fill="FFFFFF"/>
        </w:rPr>
        <w:t>_&lt;</w:t>
      </w:r>
      <w:r w:rsidRPr="00E83CA2">
        <w:rPr>
          <w:rStyle w:val="eop"/>
          <w:rFonts w:ascii="Calibri" w:hAnsi="Calibri"/>
          <w:b/>
          <w:bCs/>
          <w:color w:val="00B0F0"/>
          <w:shd w:val="clear" w:color="auto" w:fill="FFFFFF"/>
        </w:rPr>
        <w:t>version-suffix</w:t>
      </w:r>
      <w:r>
        <w:rPr>
          <w:rStyle w:val="eop"/>
          <w:rFonts w:ascii="Calibri" w:hAnsi="Calibri"/>
          <w:b/>
          <w:bCs/>
          <w:color w:val="000000"/>
          <w:shd w:val="clear" w:color="auto" w:fill="FFFFFF"/>
        </w:rPr>
        <w:t>&gt;</w:t>
      </w:r>
    </w:p>
    <w:p w14:paraId="1E6ABD2C" w14:textId="163DBC11" w:rsidR="0098311E" w:rsidRPr="0071464C" w:rsidRDefault="000C0AC1" w:rsidP="0071464C">
      <w:pPr>
        <w:pStyle w:val="Body"/>
        <w:ind w:left="142"/>
        <w:rPr>
          <w:rFonts w:ascii="Calibri" w:hAnsi="Calibri"/>
          <w:b/>
          <w:bCs/>
          <w:color w:val="660066"/>
          <w:shd w:val="clear" w:color="auto" w:fill="FFFFFF"/>
        </w:rPr>
      </w:pPr>
      <w:r w:rsidRPr="0098311E">
        <w:rPr>
          <w:rStyle w:val="normaltextrun"/>
          <w:rFonts w:ascii="Calibri" w:hAnsi="Calibri"/>
          <w:b/>
          <w:bCs/>
          <w:shd w:val="clear" w:color="auto" w:fill="FFFFFF"/>
        </w:rPr>
        <w:t xml:space="preserve">Example: </w:t>
      </w:r>
      <w:r w:rsidRPr="00323269">
        <w:rPr>
          <w:rStyle w:val="normaltextrun"/>
          <w:rFonts w:ascii="Calibri" w:hAnsi="Calibri"/>
          <w:b/>
          <w:bCs/>
          <w:color w:val="FF0000"/>
          <w:shd w:val="clear" w:color="auto" w:fill="FFFFFF"/>
        </w:rPr>
        <w:t>vicmap</w:t>
      </w:r>
      <w:r w:rsidRPr="00323269">
        <w:rPr>
          <w:rStyle w:val="normaltextrun"/>
          <w:rFonts w:ascii="Calibri" w:hAnsi="Calibri"/>
          <w:b/>
          <w:bCs/>
          <w:color w:val="000000"/>
          <w:shd w:val="clear" w:color="auto" w:fill="FFFFFF"/>
        </w:rPr>
        <w:t>_</w:t>
      </w:r>
      <w:r w:rsidRPr="00323269">
        <w:rPr>
          <w:rStyle w:val="normaltextrun"/>
          <w:rFonts w:ascii="Calibri" w:hAnsi="Calibri"/>
          <w:b/>
          <w:bCs/>
          <w:color w:val="339966"/>
          <w:shd w:val="clear" w:color="auto" w:fill="FFFFFF"/>
        </w:rPr>
        <w:t>dem</w:t>
      </w:r>
      <w:r w:rsidRPr="00323269">
        <w:rPr>
          <w:rStyle w:val="normaltextrun"/>
          <w:rFonts w:ascii="Calibri" w:hAnsi="Calibri"/>
          <w:b/>
          <w:bCs/>
          <w:color w:val="FF00FF"/>
          <w:shd w:val="clear" w:color="auto" w:fill="FFFFFF"/>
        </w:rPr>
        <w:t>1m</w:t>
      </w:r>
      <w:r w:rsidRPr="00323269">
        <w:rPr>
          <w:rStyle w:val="normaltextrun"/>
          <w:rFonts w:ascii="Calibri" w:hAnsi="Calibri"/>
          <w:b/>
          <w:bCs/>
          <w:color w:val="000000"/>
          <w:shd w:val="clear" w:color="auto" w:fill="FFFFFF"/>
        </w:rPr>
        <w:t>_</w:t>
      </w:r>
      <w:r w:rsidRPr="00323269">
        <w:rPr>
          <w:rStyle w:val="normaltextrun"/>
          <w:rFonts w:ascii="Calibri" w:hAnsi="Calibri"/>
          <w:b/>
          <w:bCs/>
          <w:color w:val="C00000"/>
          <w:shd w:val="clear" w:color="auto" w:fill="FFFFFF"/>
        </w:rPr>
        <w:t>hillshade</w:t>
      </w:r>
      <w:r w:rsidRPr="00323269">
        <w:rPr>
          <w:rStyle w:val="normaltextrun"/>
          <w:rFonts w:ascii="Calibri" w:hAnsi="Calibri"/>
          <w:b/>
          <w:bCs/>
          <w:color w:val="000000"/>
          <w:shd w:val="clear" w:color="auto" w:fill="FFFFFF"/>
        </w:rPr>
        <w:t>_</w:t>
      </w:r>
      <w:r w:rsidRPr="00323269">
        <w:rPr>
          <w:rStyle w:val="normaltextrun"/>
          <w:rFonts w:ascii="Calibri" w:hAnsi="Calibri"/>
          <w:b/>
          <w:bCs/>
          <w:color w:val="FF9900"/>
          <w:shd w:val="clear" w:color="auto" w:fill="FFFFFF"/>
        </w:rPr>
        <w:t>v10cm</w:t>
      </w:r>
      <w:r w:rsidRPr="00323269">
        <w:rPr>
          <w:rStyle w:val="normaltextrun"/>
          <w:rFonts w:ascii="Calibri" w:hAnsi="Calibri"/>
          <w:b/>
          <w:bCs/>
          <w:color w:val="000000"/>
          <w:shd w:val="clear" w:color="auto" w:fill="FFFFFF"/>
        </w:rPr>
        <w:t>_</w:t>
      </w:r>
      <w:r w:rsidRPr="00323269">
        <w:rPr>
          <w:rStyle w:val="normaltextrun"/>
          <w:rFonts w:ascii="Calibri" w:hAnsi="Calibri"/>
          <w:b/>
          <w:bCs/>
          <w:color w:val="660066"/>
          <w:shd w:val="clear" w:color="auto" w:fill="FFFFFF"/>
        </w:rPr>
        <w:t>ahd-epsg7899</w:t>
      </w:r>
      <w:r w:rsidRPr="00323269">
        <w:rPr>
          <w:rStyle w:val="eop"/>
          <w:rFonts w:ascii="Calibri" w:hAnsi="Calibri"/>
          <w:b/>
          <w:bCs/>
          <w:color w:val="660066"/>
          <w:shd w:val="clear" w:color="auto" w:fill="FFFFFF"/>
        </w:rPr>
        <w:t>_</w:t>
      </w:r>
      <w:r w:rsidRPr="00323269">
        <w:rPr>
          <w:rStyle w:val="eop"/>
          <w:rFonts w:ascii="Calibri" w:hAnsi="Calibri"/>
          <w:b/>
          <w:bCs/>
          <w:color w:val="00B0F0"/>
          <w:shd w:val="clear" w:color="auto" w:fill="FFFFFF"/>
        </w:rPr>
        <w:t>20240318</w:t>
      </w:r>
    </w:p>
    <w:p w14:paraId="00DB28BB" w14:textId="77777777" w:rsidR="0098311E" w:rsidRPr="00A00B7E" w:rsidRDefault="0098311E" w:rsidP="004A5BBA">
      <w:pPr>
        <w:pStyle w:val="Body"/>
        <w:rPr>
          <w:lang w:val="en-US"/>
        </w:rPr>
      </w:pPr>
    </w:p>
    <w:p w14:paraId="6526A1C6" w14:textId="763E35ED" w:rsidR="00736CB6" w:rsidRPr="00FC3CFA" w:rsidRDefault="00736CB6" w:rsidP="00736CB6">
      <w:pPr>
        <w:pStyle w:val="Heading2"/>
      </w:pPr>
      <w:bookmarkStart w:id="137" w:name="_Toc127961980"/>
      <w:bookmarkStart w:id="138" w:name="_Toc127963065"/>
      <w:bookmarkStart w:id="139" w:name="_Toc127963146"/>
      <w:bookmarkStart w:id="140" w:name="_Toc169695112"/>
      <w:r w:rsidRPr="00E74F1F">
        <w:t xml:space="preserve">Data </w:t>
      </w:r>
      <w:bookmarkEnd w:id="133"/>
      <w:bookmarkEnd w:id="134"/>
      <w:bookmarkEnd w:id="135"/>
      <w:r>
        <w:t>Type</w:t>
      </w:r>
      <w:bookmarkEnd w:id="137"/>
      <w:bookmarkEnd w:id="138"/>
      <w:bookmarkEnd w:id="139"/>
      <w:bookmarkEnd w:id="140"/>
    </w:p>
    <w:p w14:paraId="1619258A" w14:textId="77777777" w:rsidR="00736CB6" w:rsidRDefault="00736CB6" w:rsidP="00736CB6">
      <w:pPr>
        <w:pStyle w:val="Body"/>
        <w:rPr>
          <w:lang w:val="en-US"/>
        </w:rPr>
      </w:pPr>
      <w:r>
        <w:rPr>
          <w:lang w:val="en-US"/>
        </w:rPr>
        <w:t>32-bit gridded/raster floating point data with 2 decimal point precision.</w:t>
      </w:r>
    </w:p>
    <w:p w14:paraId="67C8FB54" w14:textId="77777777" w:rsidR="008F71A1" w:rsidRPr="00A5192D" w:rsidRDefault="008F71A1" w:rsidP="00736CB6">
      <w:pPr>
        <w:pStyle w:val="Body"/>
        <w:rPr>
          <w:lang w:val="en-US"/>
        </w:rPr>
      </w:pPr>
    </w:p>
    <w:p w14:paraId="701E17D1" w14:textId="77777777" w:rsidR="00736CB6" w:rsidRPr="00914F65" w:rsidRDefault="00736CB6" w:rsidP="00736CB6">
      <w:pPr>
        <w:pStyle w:val="Heading2"/>
      </w:pPr>
      <w:bookmarkStart w:id="141" w:name="_Toc353455550"/>
      <w:bookmarkStart w:id="142" w:name="_Toc484526647"/>
      <w:bookmarkStart w:id="143" w:name="_Toc52353526"/>
      <w:bookmarkStart w:id="144" w:name="_Toc127961981"/>
      <w:bookmarkStart w:id="145" w:name="_Toc127963066"/>
      <w:bookmarkStart w:id="146" w:name="_Toc127963147"/>
      <w:bookmarkStart w:id="147" w:name="_Toc169695113"/>
      <w:r w:rsidRPr="00FC1D3C">
        <w:t xml:space="preserve">Data </w:t>
      </w:r>
      <w:r>
        <w:t>S</w:t>
      </w:r>
      <w:r w:rsidRPr="00FC1D3C">
        <w:t>tructure</w:t>
      </w:r>
      <w:bookmarkStart w:id="148" w:name="_Toc353455551"/>
      <w:bookmarkEnd w:id="141"/>
      <w:bookmarkEnd w:id="142"/>
      <w:bookmarkEnd w:id="143"/>
      <w:bookmarkEnd w:id="144"/>
      <w:bookmarkEnd w:id="145"/>
      <w:bookmarkEnd w:id="146"/>
      <w:bookmarkEnd w:id="147"/>
    </w:p>
    <w:p w14:paraId="71832FBE" w14:textId="326E7EAA" w:rsidR="00736CB6" w:rsidRPr="00A56D4C" w:rsidRDefault="00CF3AE5" w:rsidP="00736CB6">
      <w:pPr>
        <w:pStyle w:val="BodyText"/>
        <w:rPr>
          <w:color w:val="FF0000"/>
          <w:lang w:eastAsia="en-AU"/>
        </w:rPr>
      </w:pPr>
      <w:r>
        <w:rPr>
          <w:lang w:eastAsia="en-AU"/>
        </w:rPr>
        <w:t xml:space="preserve">Vicmap 1m DEM </w:t>
      </w:r>
      <w:r w:rsidR="00073394">
        <w:rPr>
          <w:lang w:eastAsia="en-AU"/>
        </w:rPr>
        <w:t>web services are</w:t>
      </w:r>
      <w:r>
        <w:rPr>
          <w:lang w:eastAsia="en-AU"/>
        </w:rPr>
        <w:t xml:space="preserve"> published from a virtual mosaic </w:t>
      </w:r>
      <w:r w:rsidR="0070729E">
        <w:rPr>
          <w:lang w:eastAsia="en-AU"/>
        </w:rPr>
        <w:t>representing</w:t>
      </w:r>
      <w:r w:rsidR="003B46B4">
        <w:rPr>
          <w:lang w:eastAsia="en-AU"/>
        </w:rPr>
        <w:t xml:space="preserve"> a pre</w:t>
      </w:r>
      <w:r w:rsidR="0070729E">
        <w:rPr>
          <w:lang w:eastAsia="en-AU"/>
        </w:rPr>
        <w:t>-qualified</w:t>
      </w:r>
      <w:r w:rsidR="003B46B4">
        <w:rPr>
          <w:lang w:eastAsia="en-AU"/>
        </w:rPr>
        <w:t xml:space="preserve"> set of</w:t>
      </w:r>
      <w:r>
        <w:rPr>
          <w:lang w:eastAsia="en-AU"/>
        </w:rPr>
        <w:t xml:space="preserve"> source raster datasets</w:t>
      </w:r>
      <w:r w:rsidR="00986674">
        <w:rPr>
          <w:lang w:eastAsia="en-AU"/>
        </w:rPr>
        <w:t xml:space="preserve">. Each </w:t>
      </w:r>
      <w:r w:rsidR="000E5CDB">
        <w:rPr>
          <w:lang w:eastAsia="en-AU"/>
        </w:rPr>
        <w:t xml:space="preserve">source </w:t>
      </w:r>
      <w:r w:rsidR="00986674">
        <w:rPr>
          <w:lang w:eastAsia="en-AU"/>
        </w:rPr>
        <w:t xml:space="preserve">dataset is </w:t>
      </w:r>
      <w:r w:rsidR="00640120">
        <w:rPr>
          <w:lang w:eastAsia="en-AU"/>
        </w:rPr>
        <w:t xml:space="preserve">itself </w:t>
      </w:r>
      <w:r w:rsidR="00986674">
        <w:rPr>
          <w:lang w:eastAsia="en-AU"/>
        </w:rPr>
        <w:t xml:space="preserve">a single </w:t>
      </w:r>
      <w:r w:rsidR="00640120">
        <w:rPr>
          <w:lang w:eastAsia="en-AU"/>
        </w:rPr>
        <w:t xml:space="preserve">(COG) </w:t>
      </w:r>
      <w:r w:rsidR="00AE1745">
        <w:rPr>
          <w:lang w:eastAsia="en-AU"/>
        </w:rPr>
        <w:t xml:space="preserve">file </w:t>
      </w:r>
      <w:r w:rsidR="00986674">
        <w:rPr>
          <w:lang w:eastAsia="en-AU"/>
        </w:rPr>
        <w:t>representing a contiguous, irregular project area.</w:t>
      </w:r>
      <w:r w:rsidR="00E46BDD">
        <w:rPr>
          <w:lang w:eastAsia="en-AU"/>
        </w:rPr>
        <w:t xml:space="preserve"> The source DEM </w:t>
      </w:r>
      <w:r w:rsidR="00B70DF6">
        <w:rPr>
          <w:lang w:eastAsia="en-AU"/>
        </w:rPr>
        <w:t>datasets</w:t>
      </w:r>
      <w:r w:rsidR="00E46BDD">
        <w:rPr>
          <w:lang w:eastAsia="en-AU"/>
        </w:rPr>
        <w:t xml:space="preserve"> are </w:t>
      </w:r>
      <w:r w:rsidR="00391EA2">
        <w:rPr>
          <w:lang w:eastAsia="en-AU"/>
        </w:rPr>
        <w:t>chronologically layered</w:t>
      </w:r>
      <w:r w:rsidR="00E46BDD">
        <w:rPr>
          <w:lang w:eastAsia="en-AU"/>
        </w:rPr>
        <w:t xml:space="preserve"> within the virtual mosaic </w:t>
      </w:r>
      <w:r w:rsidR="00391EA2">
        <w:rPr>
          <w:lang w:eastAsia="en-AU"/>
        </w:rPr>
        <w:t xml:space="preserve">in </w:t>
      </w:r>
      <w:r w:rsidR="008C1775">
        <w:rPr>
          <w:lang w:eastAsia="en-AU"/>
        </w:rPr>
        <w:t xml:space="preserve">top-to-bottom </w:t>
      </w:r>
      <w:r w:rsidR="00391EA2">
        <w:rPr>
          <w:lang w:eastAsia="en-AU"/>
        </w:rPr>
        <w:t>order of latest to oldest</w:t>
      </w:r>
      <w:r w:rsidR="008C1775">
        <w:rPr>
          <w:lang w:eastAsia="en-AU"/>
        </w:rPr>
        <w:t>.</w:t>
      </w:r>
      <w:r w:rsidR="005A65A7">
        <w:rPr>
          <w:lang w:eastAsia="en-AU"/>
        </w:rPr>
        <w:t xml:space="preserve"> </w:t>
      </w:r>
      <w:r w:rsidR="00426A62">
        <w:rPr>
          <w:lang w:eastAsia="en-AU"/>
        </w:rPr>
        <w:t>As n</w:t>
      </w:r>
      <w:r w:rsidR="005A65A7">
        <w:rPr>
          <w:lang w:eastAsia="en-AU"/>
        </w:rPr>
        <w:t xml:space="preserve">ew source </w:t>
      </w:r>
      <w:r w:rsidR="005F1C80">
        <w:rPr>
          <w:lang w:eastAsia="en-AU"/>
        </w:rPr>
        <w:t>datasets</w:t>
      </w:r>
      <w:r w:rsidR="005A65A7">
        <w:rPr>
          <w:lang w:eastAsia="en-AU"/>
        </w:rPr>
        <w:t xml:space="preserve"> </w:t>
      </w:r>
      <w:r w:rsidR="00426A62">
        <w:rPr>
          <w:lang w:eastAsia="en-AU"/>
        </w:rPr>
        <w:t xml:space="preserve">become available, they </w:t>
      </w:r>
      <w:r w:rsidR="005A65A7">
        <w:rPr>
          <w:lang w:eastAsia="en-AU"/>
        </w:rPr>
        <w:t>are added to the top of the order</w:t>
      </w:r>
      <w:r w:rsidR="005F1C80">
        <w:rPr>
          <w:lang w:eastAsia="en-AU"/>
        </w:rPr>
        <w:t xml:space="preserve">. When older datasets are spatially superseded by newer datasets, they are removed from the </w:t>
      </w:r>
      <w:r w:rsidR="00110565">
        <w:rPr>
          <w:lang w:eastAsia="en-AU"/>
        </w:rPr>
        <w:t>mosaic.</w:t>
      </w:r>
      <w:r w:rsidR="00426A62">
        <w:rPr>
          <w:lang w:eastAsia="en-AU"/>
        </w:rPr>
        <w:t xml:space="preserve"> Footprints are maintained in alignment </w:t>
      </w:r>
      <w:r w:rsidR="00B700A5">
        <w:rPr>
          <w:lang w:eastAsia="en-AU"/>
        </w:rPr>
        <w:t>with each mosaic update.</w:t>
      </w:r>
    </w:p>
    <w:p w14:paraId="50CB75F9" w14:textId="77777777" w:rsidR="00736CB6" w:rsidRDefault="00736CB6" w:rsidP="00736CB6">
      <w:pPr>
        <w:pStyle w:val="BodyText"/>
        <w:rPr>
          <w:lang w:eastAsia="en-AU"/>
        </w:rPr>
      </w:pPr>
    </w:p>
    <w:p w14:paraId="2879A54E" w14:textId="0F378EF5" w:rsidR="00736CB6" w:rsidRDefault="00736CB6" w:rsidP="00736CB6">
      <w:pPr>
        <w:pStyle w:val="Heading3"/>
      </w:pPr>
      <w:bookmarkStart w:id="149" w:name="_Toc127961982"/>
      <w:r w:rsidRPr="00FC1D3C">
        <w:lastRenderedPageBreak/>
        <w:t xml:space="preserve">Data </w:t>
      </w:r>
      <w:r>
        <w:t>Voids</w:t>
      </w:r>
      <w:bookmarkEnd w:id="149"/>
    </w:p>
    <w:p w14:paraId="48F3ED07" w14:textId="584BC4B0" w:rsidR="00B557E4" w:rsidRDefault="00736CB6" w:rsidP="00736CB6">
      <w:pPr>
        <w:pStyle w:val="BodyText"/>
        <w:rPr>
          <w:lang w:eastAsia="en-AU"/>
        </w:rPr>
      </w:pPr>
      <w:r>
        <w:rPr>
          <w:lang w:eastAsia="en-AU"/>
        </w:rPr>
        <w:t xml:space="preserve">Data voids are not present within the bounds of each </w:t>
      </w:r>
      <w:r w:rsidR="00AB2812">
        <w:rPr>
          <w:lang w:eastAsia="en-AU"/>
        </w:rPr>
        <w:t xml:space="preserve">contributing </w:t>
      </w:r>
      <w:r w:rsidR="000605F9">
        <w:rPr>
          <w:lang w:eastAsia="en-AU"/>
        </w:rPr>
        <w:t xml:space="preserve">source </w:t>
      </w:r>
      <w:r>
        <w:rPr>
          <w:lang w:eastAsia="en-AU"/>
        </w:rPr>
        <w:t xml:space="preserve">DEM dataset. </w:t>
      </w:r>
      <w:r w:rsidR="00B557E4">
        <w:rPr>
          <w:lang w:eastAsia="en-AU"/>
        </w:rPr>
        <w:t xml:space="preserve">However, voids may be present </w:t>
      </w:r>
      <w:r w:rsidR="00AB2812">
        <w:rPr>
          <w:lang w:eastAsia="en-AU"/>
        </w:rPr>
        <w:t xml:space="preserve">in </w:t>
      </w:r>
      <w:r w:rsidR="00B557E4">
        <w:rPr>
          <w:lang w:eastAsia="en-AU"/>
        </w:rPr>
        <w:t>between source datasets</w:t>
      </w:r>
      <w:r w:rsidR="00982BB2">
        <w:rPr>
          <w:lang w:eastAsia="en-AU"/>
        </w:rPr>
        <w:t xml:space="preserve">, most commonly where </w:t>
      </w:r>
      <w:r w:rsidR="00537088">
        <w:rPr>
          <w:lang w:eastAsia="en-AU"/>
        </w:rPr>
        <w:t xml:space="preserve">older source datasets </w:t>
      </w:r>
      <w:r w:rsidR="007A4CAE">
        <w:rPr>
          <w:lang w:eastAsia="en-AU"/>
        </w:rPr>
        <w:t xml:space="preserve">were </w:t>
      </w:r>
      <w:r w:rsidR="00537088">
        <w:rPr>
          <w:lang w:eastAsia="en-AU"/>
        </w:rPr>
        <w:t>created to irregular shaped boundaries.</w:t>
      </w:r>
      <w:r w:rsidR="003901FF">
        <w:rPr>
          <w:lang w:eastAsia="en-AU"/>
        </w:rPr>
        <w:t xml:space="preserve"> LiDAR derived DEM datasets</w:t>
      </w:r>
      <w:r w:rsidR="00F22F6E">
        <w:rPr>
          <w:lang w:eastAsia="en-AU"/>
        </w:rPr>
        <w:t xml:space="preserve"> from 2018 onwards</w:t>
      </w:r>
      <w:r w:rsidR="003901FF">
        <w:rPr>
          <w:lang w:eastAsia="en-AU"/>
        </w:rPr>
        <w:t xml:space="preserve"> </w:t>
      </w:r>
      <w:r w:rsidR="00AF6D59">
        <w:rPr>
          <w:lang w:eastAsia="en-AU"/>
        </w:rPr>
        <w:t>have</w:t>
      </w:r>
      <w:r w:rsidR="003901FF">
        <w:rPr>
          <w:lang w:eastAsia="en-AU"/>
        </w:rPr>
        <w:t xml:space="preserve"> routinely </w:t>
      </w:r>
      <w:r w:rsidR="00AF6D59">
        <w:rPr>
          <w:lang w:eastAsia="en-AU"/>
        </w:rPr>
        <w:t xml:space="preserve">been </w:t>
      </w:r>
      <w:r w:rsidR="003901FF">
        <w:rPr>
          <w:lang w:eastAsia="en-AU"/>
        </w:rPr>
        <w:t>created to regular</w:t>
      </w:r>
      <w:r w:rsidR="009D7283">
        <w:rPr>
          <w:lang w:eastAsia="en-AU"/>
        </w:rPr>
        <w:t>ly structured</w:t>
      </w:r>
      <w:r w:rsidR="003901FF">
        <w:rPr>
          <w:lang w:eastAsia="en-AU"/>
        </w:rPr>
        <w:t xml:space="preserve"> </w:t>
      </w:r>
      <w:r w:rsidR="00C04AD1">
        <w:rPr>
          <w:lang w:eastAsia="en-AU"/>
        </w:rPr>
        <w:t>tile indices enabling neat edges between source datasets.</w:t>
      </w:r>
    </w:p>
    <w:p w14:paraId="4486104B" w14:textId="77777777" w:rsidR="00736CB6" w:rsidRDefault="00736CB6" w:rsidP="00736CB6">
      <w:pPr>
        <w:pStyle w:val="BodyText"/>
        <w:rPr>
          <w:lang w:eastAsia="en-AU"/>
        </w:rPr>
      </w:pPr>
    </w:p>
    <w:p w14:paraId="45853354" w14:textId="77777777" w:rsidR="00C04AD1" w:rsidRDefault="00C04AD1" w:rsidP="00736CB6">
      <w:pPr>
        <w:pStyle w:val="BodyText"/>
        <w:rPr>
          <w:lang w:eastAsia="en-AU"/>
        </w:rPr>
      </w:pPr>
    </w:p>
    <w:p w14:paraId="662BE3DC" w14:textId="77777777" w:rsidR="00736CB6" w:rsidRDefault="00736CB6" w:rsidP="00736CB6">
      <w:pPr>
        <w:pStyle w:val="BodyText"/>
        <w:rPr>
          <w:lang w:eastAsia="en-AU"/>
        </w:rPr>
      </w:pPr>
    </w:p>
    <w:p w14:paraId="3CD16E3A" w14:textId="77777777" w:rsidR="00736CB6" w:rsidRPr="006275D0" w:rsidRDefault="00736CB6" w:rsidP="00736CB6">
      <w:pPr>
        <w:pStyle w:val="Heading1"/>
      </w:pPr>
      <w:bookmarkStart w:id="150" w:name="_Toc127961905"/>
      <w:bookmarkStart w:id="151" w:name="_Toc127961983"/>
      <w:bookmarkStart w:id="152" w:name="_Toc127963067"/>
      <w:bookmarkStart w:id="153" w:name="_Toc127963148"/>
      <w:bookmarkStart w:id="154" w:name="_Toc169695114"/>
      <w:r w:rsidRPr="006275D0">
        <w:t xml:space="preserve">Reference </w:t>
      </w:r>
      <w:r>
        <w:t>S</w:t>
      </w:r>
      <w:r w:rsidRPr="006275D0">
        <w:t>ystem</w:t>
      </w:r>
      <w:r>
        <w:t>s</w:t>
      </w:r>
      <w:bookmarkEnd w:id="150"/>
      <w:bookmarkEnd w:id="151"/>
      <w:bookmarkEnd w:id="152"/>
      <w:bookmarkEnd w:id="153"/>
      <w:bookmarkEnd w:id="154"/>
    </w:p>
    <w:p w14:paraId="497E71D9" w14:textId="77777777" w:rsidR="00736CB6" w:rsidRPr="00E533D8" w:rsidRDefault="00736CB6" w:rsidP="00736CB6">
      <w:pPr>
        <w:pStyle w:val="Heading2"/>
        <w:rPr>
          <w:lang w:val="en-US"/>
        </w:rPr>
      </w:pPr>
      <w:bookmarkStart w:id="155" w:name="_Toc127963068"/>
      <w:bookmarkStart w:id="156" w:name="_Toc127963149"/>
      <w:bookmarkStart w:id="157" w:name="_Toc169695115"/>
      <w:bookmarkEnd w:id="148"/>
      <w:r w:rsidRPr="00E533D8">
        <w:rPr>
          <w:lang w:val="en-US"/>
        </w:rPr>
        <w:t>Horizontal Datum</w:t>
      </w:r>
      <w:bookmarkEnd w:id="155"/>
      <w:bookmarkEnd w:id="156"/>
      <w:bookmarkEnd w:id="157"/>
    </w:p>
    <w:p w14:paraId="12E27650" w14:textId="4D65A7DF" w:rsidR="00736CB6" w:rsidRPr="000A6902" w:rsidRDefault="00550A20" w:rsidP="00736CB6">
      <w:pPr>
        <w:pStyle w:val="Body"/>
        <w:rPr>
          <w:lang w:val="en-US"/>
        </w:rPr>
      </w:pPr>
      <w:r w:rsidRPr="000A6902">
        <w:rPr>
          <w:lang w:val="en-US"/>
        </w:rPr>
        <w:t xml:space="preserve">The </w:t>
      </w:r>
      <w:r w:rsidR="00393CCD">
        <w:rPr>
          <w:lang w:val="en-US"/>
        </w:rPr>
        <w:t>source DEM</w:t>
      </w:r>
      <w:r w:rsidR="00404AEC" w:rsidRPr="000A6902">
        <w:rPr>
          <w:lang w:val="en-US"/>
        </w:rPr>
        <w:t xml:space="preserve"> </w:t>
      </w:r>
      <w:r w:rsidRPr="000A6902">
        <w:rPr>
          <w:lang w:val="en-US"/>
        </w:rPr>
        <w:t xml:space="preserve">datasets </w:t>
      </w:r>
      <w:r w:rsidR="0095372A" w:rsidRPr="000A6902">
        <w:rPr>
          <w:lang w:val="en-US"/>
        </w:rPr>
        <w:t xml:space="preserve">that constitute the </w:t>
      </w:r>
      <w:r w:rsidR="00736CB6" w:rsidRPr="000A6902">
        <w:rPr>
          <w:lang w:val="en-US"/>
        </w:rPr>
        <w:t xml:space="preserve">Vicmap </w:t>
      </w:r>
      <w:r w:rsidR="00803A54" w:rsidRPr="000A6902">
        <w:rPr>
          <w:lang w:val="en-US"/>
        </w:rPr>
        <w:t>1m</w:t>
      </w:r>
      <w:r w:rsidR="00736CB6" w:rsidRPr="000A6902">
        <w:rPr>
          <w:lang w:val="en-US"/>
        </w:rPr>
        <w:t xml:space="preserve"> DEM</w:t>
      </w:r>
      <w:r w:rsidR="00803A54" w:rsidRPr="000A6902">
        <w:rPr>
          <w:lang w:val="en-US"/>
        </w:rPr>
        <w:t xml:space="preserve"> </w:t>
      </w:r>
      <w:r w:rsidR="00736CB6" w:rsidRPr="000A6902">
        <w:rPr>
          <w:lang w:val="en-US"/>
        </w:rPr>
        <w:t xml:space="preserve">are </w:t>
      </w:r>
      <w:r w:rsidR="007513E5" w:rsidRPr="000A6902">
        <w:rPr>
          <w:lang w:val="en-US"/>
        </w:rPr>
        <w:t xml:space="preserve">all </w:t>
      </w:r>
      <w:r w:rsidR="00736CB6" w:rsidRPr="000A6902">
        <w:rPr>
          <w:lang w:val="en-US"/>
        </w:rPr>
        <w:t xml:space="preserve">aligned to </w:t>
      </w:r>
      <w:r w:rsidR="00BD347B" w:rsidRPr="000A6902">
        <w:rPr>
          <w:lang w:val="en-US"/>
        </w:rPr>
        <w:t>GDA2020</w:t>
      </w:r>
      <w:r w:rsidR="00414791" w:rsidRPr="000A6902">
        <w:rPr>
          <w:lang w:val="en-US"/>
        </w:rPr>
        <w:t xml:space="preserve">. </w:t>
      </w:r>
      <w:r w:rsidR="000A6902" w:rsidRPr="000A6902">
        <w:rPr>
          <w:lang w:val="en-US"/>
        </w:rPr>
        <w:t>E</w:t>
      </w:r>
      <w:r w:rsidR="0007067E" w:rsidRPr="000A6902">
        <w:rPr>
          <w:lang w:val="en-US"/>
        </w:rPr>
        <w:t xml:space="preserve">arly datasets </w:t>
      </w:r>
      <w:r w:rsidR="000A6902" w:rsidRPr="000A6902">
        <w:rPr>
          <w:lang w:val="en-US"/>
        </w:rPr>
        <w:t>that were</w:t>
      </w:r>
      <w:r w:rsidR="00414791" w:rsidRPr="000A6902">
        <w:rPr>
          <w:lang w:val="en-US"/>
        </w:rPr>
        <w:t xml:space="preserve"> </w:t>
      </w:r>
      <w:r w:rsidR="0007067E" w:rsidRPr="000A6902">
        <w:rPr>
          <w:lang w:val="en-US"/>
        </w:rPr>
        <w:t>originally</w:t>
      </w:r>
      <w:r w:rsidR="00414791" w:rsidRPr="000A6902">
        <w:rPr>
          <w:lang w:val="en-US"/>
        </w:rPr>
        <w:t xml:space="preserve"> aligned to </w:t>
      </w:r>
      <w:r w:rsidR="007B3AD0" w:rsidRPr="000A6902">
        <w:rPr>
          <w:lang w:val="en-US"/>
        </w:rPr>
        <w:t>older</w:t>
      </w:r>
      <w:r w:rsidR="00414791" w:rsidRPr="000A6902">
        <w:rPr>
          <w:lang w:val="en-US"/>
        </w:rPr>
        <w:t xml:space="preserve"> datums </w:t>
      </w:r>
      <w:r w:rsidR="00F91544" w:rsidRPr="000A6902">
        <w:rPr>
          <w:lang w:val="en-US"/>
        </w:rPr>
        <w:t xml:space="preserve">(pre-2019) </w:t>
      </w:r>
      <w:r w:rsidR="00414791" w:rsidRPr="000A6902">
        <w:rPr>
          <w:lang w:val="en-US"/>
        </w:rPr>
        <w:t>have been transformed</w:t>
      </w:r>
      <w:r w:rsidR="00F62ECD" w:rsidRPr="000A6902">
        <w:rPr>
          <w:lang w:val="en-US"/>
        </w:rPr>
        <w:t xml:space="preserve"> to GDA2020.</w:t>
      </w:r>
      <w:r w:rsidR="00ED1CDA">
        <w:rPr>
          <w:lang w:val="en-US"/>
        </w:rPr>
        <w:t xml:space="preserve"> Published web services deliver data </w:t>
      </w:r>
      <w:r w:rsidR="00F362E8">
        <w:rPr>
          <w:lang w:val="en-US"/>
        </w:rPr>
        <w:t>o</w:t>
      </w:r>
      <w:r w:rsidR="00A24BFD">
        <w:rPr>
          <w:lang w:val="en-US"/>
        </w:rPr>
        <w:t xml:space="preserve">n GDA2020 as </w:t>
      </w:r>
      <w:r w:rsidR="00F362E8">
        <w:rPr>
          <w:lang w:val="en-US"/>
        </w:rPr>
        <w:t xml:space="preserve">well as other common </w:t>
      </w:r>
      <w:r w:rsidR="004F0410">
        <w:rPr>
          <w:lang w:val="en-US"/>
        </w:rPr>
        <w:t>datums.</w:t>
      </w:r>
    </w:p>
    <w:p w14:paraId="3BD032C1" w14:textId="77777777" w:rsidR="00736CB6" w:rsidRDefault="00736CB6" w:rsidP="00736CB6">
      <w:pPr>
        <w:pStyle w:val="Body"/>
        <w:rPr>
          <w:lang w:val="en-US"/>
        </w:rPr>
      </w:pPr>
    </w:p>
    <w:p w14:paraId="3D37E084" w14:textId="77777777" w:rsidR="00736CB6" w:rsidRPr="00962A72" w:rsidRDefault="00736CB6" w:rsidP="00736CB6">
      <w:pPr>
        <w:pStyle w:val="Heading2"/>
        <w:rPr>
          <w:color w:val="FF0000"/>
          <w:lang w:val="en-US"/>
        </w:rPr>
      </w:pPr>
      <w:bookmarkStart w:id="158" w:name="_Toc127963069"/>
      <w:bookmarkStart w:id="159" w:name="_Toc127963150"/>
      <w:bookmarkStart w:id="160" w:name="_Toc169695116"/>
      <w:r w:rsidRPr="00DE5881">
        <w:rPr>
          <w:lang w:val="en-US"/>
        </w:rPr>
        <w:t>Projection</w:t>
      </w:r>
      <w:bookmarkEnd w:id="158"/>
      <w:bookmarkEnd w:id="159"/>
      <w:bookmarkEnd w:id="160"/>
    </w:p>
    <w:p w14:paraId="23AD0FF5" w14:textId="4FE5EB0E" w:rsidR="00736CB6" w:rsidRPr="00B14AB4" w:rsidRDefault="00B14AB4" w:rsidP="00736CB6">
      <w:pPr>
        <w:pStyle w:val="Body"/>
        <w:rPr>
          <w:lang w:val="en-US"/>
        </w:rPr>
      </w:pPr>
      <w:r w:rsidRPr="00B14AB4">
        <w:rPr>
          <w:lang w:val="en-US"/>
        </w:rPr>
        <w:t xml:space="preserve">The </w:t>
      </w:r>
      <w:r w:rsidR="1180A11B" w:rsidRPr="2CEC56AA">
        <w:rPr>
          <w:lang w:val="en-US"/>
        </w:rPr>
        <w:t>s</w:t>
      </w:r>
      <w:r w:rsidRPr="2CEC56AA">
        <w:rPr>
          <w:lang w:val="en-US"/>
        </w:rPr>
        <w:t>ource</w:t>
      </w:r>
      <w:r w:rsidRPr="00B14AB4">
        <w:rPr>
          <w:lang w:val="en-US"/>
        </w:rPr>
        <w:t xml:space="preserve"> DEM datasets that constitute the Vicmap 1m DEM are projected in either MGA54 or MGA55</w:t>
      </w:r>
      <w:r w:rsidR="00B3235D">
        <w:rPr>
          <w:lang w:val="en-US"/>
        </w:rPr>
        <w:t xml:space="preserve"> according to their location in Victoria. </w:t>
      </w:r>
      <w:r w:rsidR="001F133B">
        <w:rPr>
          <w:lang w:val="en-US"/>
        </w:rPr>
        <w:t xml:space="preserve">Published web services deliver data in both native projections as well as other </w:t>
      </w:r>
      <w:r w:rsidR="00CA146E">
        <w:rPr>
          <w:lang w:val="en-US"/>
        </w:rPr>
        <w:t>common projections.</w:t>
      </w:r>
    </w:p>
    <w:p w14:paraId="4149E1FA" w14:textId="77777777" w:rsidR="00736CB6" w:rsidRDefault="00736CB6" w:rsidP="00736CB6">
      <w:pPr>
        <w:pStyle w:val="Body"/>
        <w:rPr>
          <w:lang w:val="en-US"/>
        </w:rPr>
      </w:pPr>
    </w:p>
    <w:p w14:paraId="4A6F0198" w14:textId="77777777" w:rsidR="00736CB6" w:rsidRPr="0081423E" w:rsidRDefault="00736CB6" w:rsidP="00736CB6">
      <w:pPr>
        <w:pStyle w:val="Heading2"/>
        <w:rPr>
          <w:lang w:val="en-US"/>
        </w:rPr>
      </w:pPr>
      <w:bookmarkStart w:id="161" w:name="_Toc127963070"/>
      <w:bookmarkStart w:id="162" w:name="_Toc127963151"/>
      <w:bookmarkStart w:id="163" w:name="_Toc169695117"/>
      <w:r w:rsidRPr="0081423E">
        <w:rPr>
          <w:lang w:val="en-US"/>
        </w:rPr>
        <w:t>Vertical Datum</w:t>
      </w:r>
      <w:bookmarkEnd w:id="161"/>
      <w:bookmarkEnd w:id="162"/>
      <w:bookmarkEnd w:id="163"/>
    </w:p>
    <w:p w14:paraId="49F60243" w14:textId="42775825" w:rsidR="00736CB6" w:rsidRPr="002E5418" w:rsidRDefault="007B633D" w:rsidP="00915F67">
      <w:pPr>
        <w:pStyle w:val="Body"/>
        <w:rPr>
          <w:lang w:val="en-US"/>
        </w:rPr>
      </w:pPr>
      <w:r w:rsidRPr="002E5418">
        <w:rPr>
          <w:lang w:val="en-US"/>
        </w:rPr>
        <w:t xml:space="preserve">The </w:t>
      </w:r>
      <w:r w:rsidR="79BC5FF8" w:rsidRPr="2CEC56AA">
        <w:rPr>
          <w:lang w:val="en-US"/>
        </w:rPr>
        <w:t>s</w:t>
      </w:r>
      <w:r w:rsidRPr="2CEC56AA">
        <w:rPr>
          <w:lang w:val="en-US"/>
        </w:rPr>
        <w:t>ource</w:t>
      </w:r>
      <w:r w:rsidRPr="002E5418">
        <w:rPr>
          <w:lang w:val="en-US"/>
        </w:rPr>
        <w:t xml:space="preserve"> DEM datasets that constitute the Vicmap 1m DEM</w:t>
      </w:r>
      <w:r w:rsidR="00736CB6" w:rsidRPr="002E5418">
        <w:rPr>
          <w:lang w:val="en-US"/>
        </w:rPr>
        <w:t xml:space="preserve"> are modelled to the Australian Height Datum (AHD) using the Ausgeoid model that was officially in use at the time of survey.</w:t>
      </w:r>
      <w:r w:rsidR="009F0CF0" w:rsidRPr="002E5418">
        <w:rPr>
          <w:lang w:val="en-US"/>
        </w:rPr>
        <w:t xml:space="preserve"> </w:t>
      </w:r>
      <w:r w:rsidR="00075136" w:rsidRPr="002E5418">
        <w:rPr>
          <w:lang w:val="en-US"/>
        </w:rPr>
        <w:t xml:space="preserve">Datasets </w:t>
      </w:r>
      <w:r w:rsidR="003E1C8F" w:rsidRPr="002E5418">
        <w:rPr>
          <w:lang w:val="en-US"/>
        </w:rPr>
        <w:t xml:space="preserve">using earlier than current </w:t>
      </w:r>
      <w:r w:rsidR="00915F67" w:rsidRPr="002E5418">
        <w:rPr>
          <w:lang w:val="en-US"/>
        </w:rPr>
        <w:t xml:space="preserve">geoid models have not been re-modelled to AHD. All published web services </w:t>
      </w:r>
      <w:r w:rsidR="002E5418" w:rsidRPr="002E5418">
        <w:rPr>
          <w:lang w:val="en-US"/>
        </w:rPr>
        <w:t xml:space="preserve">deliver data </w:t>
      </w:r>
      <w:r w:rsidR="00BA75D1">
        <w:rPr>
          <w:lang w:val="en-US"/>
        </w:rPr>
        <w:t>referenced to</w:t>
      </w:r>
      <w:r w:rsidR="002E5418" w:rsidRPr="002E5418">
        <w:rPr>
          <w:lang w:val="en-US"/>
        </w:rPr>
        <w:t xml:space="preserve"> AHD.</w:t>
      </w:r>
    </w:p>
    <w:p w14:paraId="5C5026C2" w14:textId="77777777" w:rsidR="002E5418" w:rsidRPr="00915F67" w:rsidRDefault="002E5418" w:rsidP="00915F67">
      <w:pPr>
        <w:pStyle w:val="Body"/>
        <w:rPr>
          <w:color w:val="FF0000"/>
          <w:lang w:val="en-US"/>
        </w:rPr>
      </w:pPr>
    </w:p>
    <w:p w14:paraId="7DC1A285" w14:textId="77777777" w:rsidR="00736CB6" w:rsidRPr="005C06C9" w:rsidRDefault="00736CB6" w:rsidP="00736CB6">
      <w:pPr>
        <w:pStyle w:val="Heading1"/>
      </w:pPr>
      <w:bookmarkStart w:id="164" w:name="_Toc127961906"/>
      <w:bookmarkStart w:id="165" w:name="_Toc127961984"/>
      <w:bookmarkStart w:id="166" w:name="_Toc127963071"/>
      <w:bookmarkStart w:id="167" w:name="_Toc127963152"/>
      <w:bookmarkStart w:id="168" w:name="_Toc169695118"/>
      <w:r w:rsidRPr="007308CD">
        <w:t xml:space="preserve">Data </w:t>
      </w:r>
      <w:r>
        <w:t>C</w:t>
      </w:r>
      <w:r w:rsidRPr="007308CD">
        <w:t>apture</w:t>
      </w:r>
      <w:bookmarkEnd w:id="164"/>
      <w:bookmarkEnd w:id="165"/>
      <w:bookmarkEnd w:id="166"/>
      <w:bookmarkEnd w:id="167"/>
      <w:bookmarkEnd w:id="168"/>
    </w:p>
    <w:p w14:paraId="0884D4E3" w14:textId="0E97FE10" w:rsidR="00736CB6" w:rsidRPr="00C652D7" w:rsidRDefault="001818CB" w:rsidP="00736CB6">
      <w:pPr>
        <w:pStyle w:val="Body"/>
      </w:pPr>
      <w:r w:rsidRPr="002E5418">
        <w:rPr>
          <w:lang w:val="en-US"/>
        </w:rPr>
        <w:t xml:space="preserve">The </w:t>
      </w:r>
      <w:r w:rsidR="1602C803" w:rsidRPr="2CEC56AA">
        <w:rPr>
          <w:lang w:val="en-US"/>
        </w:rPr>
        <w:t>s</w:t>
      </w:r>
      <w:r w:rsidRPr="2CEC56AA">
        <w:rPr>
          <w:lang w:val="en-US"/>
        </w:rPr>
        <w:t>ource</w:t>
      </w:r>
      <w:r w:rsidRPr="002E5418">
        <w:rPr>
          <w:lang w:val="en-US"/>
        </w:rPr>
        <w:t xml:space="preserve"> DEM datasets that constitute the Vicmap 1m DEM</w:t>
      </w:r>
      <w:r w:rsidR="00736CB6" w:rsidRPr="00C652D7">
        <w:t xml:space="preserve"> derive from LiDAR survey projects undertaken through </w:t>
      </w:r>
      <w:r w:rsidR="2DF17D59">
        <w:t>Victoria</w:t>
      </w:r>
      <w:r w:rsidR="4D71AD39">
        <w:t>’s</w:t>
      </w:r>
      <w:r w:rsidR="00736CB6" w:rsidRPr="00C652D7">
        <w:t xml:space="preserve"> Coordinated Imagery Program (CIP). LiDAR surveys are conducted on behalf of the State by commercial aerial survey companies that have qualified for the relevant State services panels.</w:t>
      </w:r>
    </w:p>
    <w:p w14:paraId="6AE7B2A6" w14:textId="31D6ECD5" w:rsidR="00736CB6" w:rsidRPr="00C652D7" w:rsidRDefault="00736CB6" w:rsidP="00736CB6">
      <w:pPr>
        <w:pStyle w:val="Body"/>
      </w:pPr>
      <w:r>
        <w:t>Acquisition</w:t>
      </w:r>
      <w:r w:rsidRPr="00C652D7">
        <w:t xml:space="preserve"> planning is driven by purchase partner investment in the CIP program</w:t>
      </w:r>
      <w:r>
        <w:t xml:space="preserve"> and is implemented </w:t>
      </w:r>
      <w:r w:rsidR="002B0BE1">
        <w:t>in</w:t>
      </w:r>
      <w:r w:rsidR="00D8055D">
        <w:t xml:space="preserve"> an </w:t>
      </w:r>
      <w:r>
        <w:t>on-demand</w:t>
      </w:r>
      <w:r w:rsidRPr="00C652D7">
        <w:t xml:space="preserve"> </w:t>
      </w:r>
      <w:r>
        <w:t>basis. Aerial survey most often</w:t>
      </w:r>
      <w:r w:rsidRPr="00C652D7">
        <w:t xml:space="preserve"> occurs as a single project achievable within one flying season by a single commercial supplier. As investment and funding allows, larger capture programs may occur that span multiple flying seasons and require multiple commercial suppliers to complete.</w:t>
      </w:r>
    </w:p>
    <w:p w14:paraId="55BD6E42" w14:textId="77777777" w:rsidR="00736CB6" w:rsidRPr="00C652D7" w:rsidRDefault="00736CB6" w:rsidP="00F7267F">
      <w:pPr>
        <w:pStyle w:val="Body"/>
        <w:jc w:val="both"/>
      </w:pPr>
      <w:r w:rsidRPr="00C652D7">
        <w:t>LiDAR survey within Victoria is achievable throughout the whole calendar year, however most data capture has been conducted during the spring, summer, and autumn seasons</w:t>
      </w:r>
      <w:r>
        <w:t xml:space="preserve"> (November through to May)</w:t>
      </w:r>
      <w:r w:rsidRPr="00C652D7">
        <w:t>.</w:t>
      </w:r>
    </w:p>
    <w:p w14:paraId="5F3BBFCD" w14:textId="77777777" w:rsidR="00736CB6" w:rsidRDefault="00736CB6" w:rsidP="00F7267F">
      <w:pPr>
        <w:pStyle w:val="Heading2"/>
        <w:jc w:val="both"/>
      </w:pPr>
      <w:bookmarkStart w:id="169" w:name="_Toc452643329"/>
      <w:bookmarkStart w:id="170" w:name="_Toc484526657"/>
      <w:bookmarkStart w:id="171" w:name="_Toc52353536"/>
      <w:bookmarkStart w:id="172" w:name="_Toc127961985"/>
      <w:bookmarkStart w:id="173" w:name="_Toc127963072"/>
      <w:bookmarkStart w:id="174" w:name="_Toc127963153"/>
    </w:p>
    <w:p w14:paraId="60BB71F9" w14:textId="77777777" w:rsidR="002562EB" w:rsidRPr="002562EB" w:rsidRDefault="002562EB" w:rsidP="00D86094"/>
    <w:p w14:paraId="123A15E9" w14:textId="77777777" w:rsidR="00736CB6" w:rsidRDefault="00736CB6" w:rsidP="00F7267F">
      <w:pPr>
        <w:pStyle w:val="Heading2"/>
        <w:jc w:val="both"/>
      </w:pPr>
      <w:bookmarkStart w:id="175" w:name="_Toc169695119"/>
      <w:r>
        <w:lastRenderedPageBreak/>
        <w:t>Production Methods</w:t>
      </w:r>
      <w:bookmarkEnd w:id="169"/>
      <w:bookmarkEnd w:id="170"/>
      <w:bookmarkEnd w:id="171"/>
      <w:bookmarkEnd w:id="172"/>
      <w:bookmarkEnd w:id="173"/>
      <w:bookmarkEnd w:id="174"/>
      <w:bookmarkEnd w:id="175"/>
    </w:p>
    <w:p w14:paraId="5967377A" w14:textId="77777777" w:rsidR="00736CB6" w:rsidRDefault="00736CB6" w:rsidP="00F7267F">
      <w:pPr>
        <w:autoSpaceDE w:val="0"/>
        <w:autoSpaceDN w:val="0"/>
        <w:adjustRightInd w:val="0"/>
        <w:jc w:val="both"/>
        <w:rPr>
          <w:lang w:val="en-US"/>
        </w:rPr>
      </w:pPr>
    </w:p>
    <w:p w14:paraId="67C8271F" w14:textId="77FA5FCF" w:rsidR="00736CB6" w:rsidRPr="00AD3334" w:rsidRDefault="00332293" w:rsidP="00F7267F">
      <w:pPr>
        <w:pStyle w:val="Body"/>
        <w:jc w:val="both"/>
      </w:pPr>
      <w:r w:rsidRPr="00AD3334">
        <w:rPr>
          <w:lang w:val="en-US"/>
        </w:rPr>
        <w:t xml:space="preserve">The </w:t>
      </w:r>
      <w:r w:rsidR="21185E14" w:rsidRPr="2CEC56AA">
        <w:rPr>
          <w:lang w:val="en-US"/>
        </w:rPr>
        <w:t>s</w:t>
      </w:r>
      <w:r w:rsidRPr="2CEC56AA">
        <w:rPr>
          <w:lang w:val="en-US"/>
        </w:rPr>
        <w:t>ource</w:t>
      </w:r>
      <w:r w:rsidRPr="00AD3334">
        <w:rPr>
          <w:lang w:val="en-US"/>
        </w:rPr>
        <w:t xml:space="preserve"> DEM datasets that constitute the Vicmap 1m DEM</w:t>
      </w:r>
      <w:r w:rsidRPr="00AD3334">
        <w:t xml:space="preserve"> </w:t>
      </w:r>
      <w:r w:rsidR="00736CB6" w:rsidRPr="00AD3334">
        <w:rPr>
          <w:lang w:val="en-US"/>
        </w:rPr>
        <w:t xml:space="preserve">are constructed from </w:t>
      </w:r>
      <w:r w:rsidR="00736CB6" w:rsidRPr="00AD3334">
        <w:t>LiDAR points classified as “ground”. The model defines a “bare earth” ground surface and is devoid of trees and human-made structures. In summary terms, the DEM generation approach employs a Point to TIN and TIN to Raster process.</w:t>
      </w:r>
    </w:p>
    <w:p w14:paraId="0491CE5F" w14:textId="77777777" w:rsidR="00736CB6" w:rsidRPr="00AD3334" w:rsidRDefault="00736CB6" w:rsidP="00F7267F">
      <w:pPr>
        <w:autoSpaceDE w:val="0"/>
        <w:autoSpaceDN w:val="0"/>
        <w:adjustRightInd w:val="0"/>
        <w:jc w:val="both"/>
      </w:pPr>
    </w:p>
    <w:p w14:paraId="68A6BA85" w14:textId="77777777" w:rsidR="00736CB6" w:rsidRPr="00AD3334" w:rsidRDefault="00736CB6" w:rsidP="00F7267F">
      <w:pPr>
        <w:pStyle w:val="Body"/>
        <w:jc w:val="both"/>
        <w:rPr>
          <w:lang w:val="en-US"/>
        </w:rPr>
      </w:pPr>
      <w:r w:rsidRPr="00AD3334">
        <w:rPr>
          <w:lang w:val="en-US"/>
        </w:rPr>
        <w:t>The surface models exclude road and rail bridges as well as major culverts. If these features were incorrectly classified as LiDAR ground points and automatically included in the DEM, they are subsequently edited out of the model in a manner that ensures the underlaying terrain is continuous and not left as a gap or void in the surface.</w:t>
      </w:r>
    </w:p>
    <w:p w14:paraId="3A5B6A62" w14:textId="34993FBE" w:rsidR="00AD3334" w:rsidRDefault="00AD3334"/>
    <w:tbl>
      <w:tblPr>
        <w:tblStyle w:val="TableGrid2"/>
        <w:tblW w:w="0" w:type="auto"/>
        <w:tblLook w:val="04A0" w:firstRow="1" w:lastRow="0" w:firstColumn="1" w:lastColumn="0" w:noHBand="0" w:noVBand="1"/>
      </w:tblPr>
      <w:tblGrid>
        <w:gridCol w:w="9498"/>
      </w:tblGrid>
      <w:tr w:rsidR="00736CB6" w14:paraId="3F07D285" w14:textId="77777777" w:rsidTr="00AD3334">
        <w:tc>
          <w:tcPr>
            <w:tcW w:w="9209" w:type="dxa"/>
            <w:tcBorders>
              <w:top w:val="nil"/>
              <w:left w:val="nil"/>
              <w:bottom w:val="nil"/>
              <w:right w:val="nil"/>
            </w:tcBorders>
          </w:tcPr>
          <w:p w14:paraId="619F803F" w14:textId="577218C1" w:rsidR="00736CB6" w:rsidRPr="00F7267F" w:rsidRDefault="00736CB6" w:rsidP="00284AF7">
            <w:pPr>
              <w:pStyle w:val="Caption"/>
              <w:rPr>
                <w:rFonts w:asciiTheme="minorHAnsi" w:hAnsiTheme="minorHAnsi"/>
                <w:sz w:val="20"/>
                <w:szCs w:val="20"/>
              </w:rPr>
            </w:pPr>
            <w:bookmarkStart w:id="176" w:name="_Toc161991263"/>
            <w:bookmarkStart w:id="177" w:name="_Toc169694930"/>
            <w:r w:rsidRPr="00F7267F">
              <w:rPr>
                <w:rFonts w:asciiTheme="minorHAnsi" w:hAnsiTheme="minorHAnsi"/>
                <w:sz w:val="20"/>
                <w:szCs w:val="20"/>
              </w:rPr>
              <w:t xml:space="preserve">Figure </w:t>
            </w:r>
            <w:r w:rsidR="000D6998">
              <w:rPr>
                <w:sz w:val="20"/>
                <w:szCs w:val="20"/>
              </w:rPr>
              <w:fldChar w:fldCharType="begin"/>
            </w:r>
            <w:r w:rsidR="000D6998">
              <w:rPr>
                <w:rFonts w:asciiTheme="minorHAnsi" w:hAnsiTheme="minorHAnsi"/>
                <w:sz w:val="20"/>
                <w:szCs w:val="20"/>
              </w:rPr>
              <w:instrText xml:space="preserve"> SEQ Figure \* ARABIC </w:instrText>
            </w:r>
            <w:r w:rsidR="000D6998">
              <w:rPr>
                <w:sz w:val="20"/>
                <w:szCs w:val="20"/>
              </w:rPr>
              <w:fldChar w:fldCharType="separate"/>
            </w:r>
            <w:r w:rsidR="001E19FF">
              <w:rPr>
                <w:rFonts w:asciiTheme="minorHAnsi" w:hAnsiTheme="minorHAnsi"/>
                <w:noProof/>
                <w:sz w:val="20"/>
                <w:szCs w:val="20"/>
              </w:rPr>
              <w:t>2</w:t>
            </w:r>
            <w:r w:rsidR="000D6998">
              <w:rPr>
                <w:sz w:val="20"/>
                <w:szCs w:val="20"/>
              </w:rPr>
              <w:fldChar w:fldCharType="end"/>
            </w:r>
            <w:r w:rsidRPr="00F7267F">
              <w:rPr>
                <w:rFonts w:asciiTheme="minorHAnsi" w:hAnsiTheme="minorHAnsi"/>
                <w:sz w:val="20"/>
                <w:szCs w:val="20"/>
              </w:rPr>
              <w:t>: Bridge exclusion from DEM surface</w:t>
            </w:r>
            <w:bookmarkEnd w:id="176"/>
            <w:bookmarkEnd w:id="177"/>
          </w:p>
        </w:tc>
      </w:tr>
      <w:tr w:rsidR="00736CB6" w14:paraId="42FF0F8B" w14:textId="77777777" w:rsidTr="00AD3334">
        <w:tc>
          <w:tcPr>
            <w:tcW w:w="9209" w:type="dxa"/>
            <w:tcBorders>
              <w:top w:val="nil"/>
              <w:left w:val="nil"/>
              <w:bottom w:val="nil"/>
              <w:right w:val="nil"/>
            </w:tcBorders>
          </w:tcPr>
          <w:p w14:paraId="2A2405CB" w14:textId="26541E6E" w:rsidR="00736CB6" w:rsidRDefault="00802EE0" w:rsidP="00284AF7">
            <w:pPr>
              <w:pStyle w:val="TableTextLeftBold"/>
              <w:ind w:left="0"/>
              <w:rPr>
                <w:lang w:val="en-US"/>
              </w:rPr>
            </w:pPr>
            <w:r>
              <w:rPr>
                <w:noProof/>
              </w:rPr>
              <w:drawing>
                <wp:inline distT="0" distB="0" distL="0" distR="0" wp14:anchorId="0420289F" wp14:editId="60C31A40">
                  <wp:extent cx="6031230" cy="437007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1230" cy="4370070"/>
                          </a:xfrm>
                          <a:prstGeom prst="rect">
                            <a:avLst/>
                          </a:prstGeom>
                        </pic:spPr>
                      </pic:pic>
                    </a:graphicData>
                  </a:graphic>
                </wp:inline>
              </w:drawing>
            </w:r>
          </w:p>
        </w:tc>
      </w:tr>
    </w:tbl>
    <w:p w14:paraId="2A383CA6" w14:textId="77777777" w:rsidR="00AD3334" w:rsidRDefault="00AD3334" w:rsidP="00F7267F">
      <w:pPr>
        <w:pStyle w:val="Body"/>
        <w:jc w:val="both"/>
        <w:rPr>
          <w:color w:val="FF0000"/>
          <w:lang w:val="en-US"/>
        </w:rPr>
      </w:pPr>
    </w:p>
    <w:p w14:paraId="58B3CCAE" w14:textId="77777777" w:rsidR="00034E80" w:rsidRDefault="00034E80" w:rsidP="00F7267F">
      <w:pPr>
        <w:pStyle w:val="Body"/>
        <w:jc w:val="both"/>
        <w:rPr>
          <w:lang w:val="en-US"/>
        </w:rPr>
      </w:pPr>
      <w:r>
        <w:rPr>
          <w:lang w:val="en-US"/>
        </w:rPr>
        <w:br w:type="page"/>
      </w:r>
    </w:p>
    <w:p w14:paraId="5BD46548" w14:textId="36E27F3E" w:rsidR="007A66FB" w:rsidRPr="00AD3334" w:rsidRDefault="007A66FB" w:rsidP="00F7267F">
      <w:pPr>
        <w:pStyle w:val="Body"/>
        <w:jc w:val="both"/>
        <w:rPr>
          <w:b/>
        </w:rPr>
      </w:pPr>
      <w:r w:rsidRPr="00AD3334">
        <w:rPr>
          <w:lang w:val="en-US"/>
        </w:rPr>
        <w:lastRenderedPageBreak/>
        <w:t>Non tidal water bodies with a surface area in excess of 625m</w:t>
      </w:r>
      <w:r w:rsidRPr="00AD3334">
        <w:rPr>
          <w:vertAlign w:val="superscript"/>
          <w:lang w:val="en-US"/>
        </w:rPr>
        <w:t>2</w:t>
      </w:r>
      <w:r w:rsidRPr="00AD3334">
        <w:rPr>
          <w:lang w:val="en-US"/>
        </w:rPr>
        <w:t xml:space="preserve"> and major rivers with mean width greater than 30m are represented as flat surfaces within the DEM. Various approaches to hydro flattening have been employed, however all approaches have been based on using the lowest surrounding land elevation values to set the height of the flattened water surface. The result is that the </w:t>
      </w:r>
      <w:r w:rsidRPr="00AD3334">
        <w:t xml:space="preserve">entire water-surface edge is at, or below the immediately surrounding terrain. </w:t>
      </w:r>
    </w:p>
    <w:p w14:paraId="7E3E5BF6" w14:textId="77777777" w:rsidR="00034E80" w:rsidRDefault="00034E80"/>
    <w:tbl>
      <w:tblPr>
        <w:tblStyle w:val="TableGrid2"/>
        <w:tblW w:w="0" w:type="auto"/>
        <w:tblLook w:val="04A0" w:firstRow="1" w:lastRow="0" w:firstColumn="1" w:lastColumn="0" w:noHBand="0" w:noVBand="1"/>
      </w:tblPr>
      <w:tblGrid>
        <w:gridCol w:w="9498"/>
      </w:tblGrid>
      <w:tr w:rsidR="007A66FB" w14:paraId="6E5B03FE" w14:textId="77777777" w:rsidTr="00034E80">
        <w:tc>
          <w:tcPr>
            <w:tcW w:w="9498" w:type="dxa"/>
            <w:tcBorders>
              <w:top w:val="nil"/>
              <w:left w:val="nil"/>
              <w:bottom w:val="nil"/>
              <w:right w:val="nil"/>
            </w:tcBorders>
          </w:tcPr>
          <w:p w14:paraId="395AE048" w14:textId="18FF0C34" w:rsidR="007A66FB" w:rsidRPr="000F58E6" w:rsidRDefault="007A66FB" w:rsidP="00223010">
            <w:pPr>
              <w:pStyle w:val="Caption"/>
              <w:rPr>
                <w:rFonts w:asciiTheme="minorHAnsi" w:hAnsiTheme="minorHAnsi" w:cstheme="minorHAnsi"/>
                <w:sz w:val="20"/>
                <w:szCs w:val="20"/>
              </w:rPr>
            </w:pPr>
            <w:bookmarkStart w:id="178" w:name="_Toc161991264"/>
            <w:bookmarkStart w:id="179" w:name="_Toc169694931"/>
            <w:r w:rsidRPr="000F58E6">
              <w:rPr>
                <w:rFonts w:asciiTheme="minorHAnsi" w:hAnsiTheme="minorHAnsi" w:cstheme="minorHAnsi"/>
                <w:sz w:val="20"/>
                <w:szCs w:val="20"/>
              </w:rPr>
              <w:t xml:space="preserve">Figure </w:t>
            </w:r>
            <w:r w:rsidR="000D6998" w:rsidRPr="000F58E6">
              <w:rPr>
                <w:rFonts w:cstheme="minorHAnsi"/>
                <w:sz w:val="20"/>
                <w:szCs w:val="20"/>
              </w:rPr>
              <w:fldChar w:fldCharType="begin"/>
            </w:r>
            <w:r w:rsidR="000D6998" w:rsidRPr="000F58E6">
              <w:rPr>
                <w:rFonts w:asciiTheme="minorHAnsi" w:hAnsiTheme="minorHAnsi" w:cstheme="minorHAnsi"/>
                <w:sz w:val="20"/>
                <w:szCs w:val="20"/>
              </w:rPr>
              <w:instrText xml:space="preserve"> SEQ Figure \* ARABIC </w:instrText>
            </w:r>
            <w:r w:rsidR="000D6998" w:rsidRPr="000F58E6">
              <w:rPr>
                <w:rFonts w:cstheme="minorHAnsi"/>
                <w:sz w:val="20"/>
                <w:szCs w:val="20"/>
              </w:rPr>
              <w:fldChar w:fldCharType="separate"/>
            </w:r>
            <w:r w:rsidR="001E19FF">
              <w:rPr>
                <w:rFonts w:asciiTheme="minorHAnsi" w:hAnsiTheme="minorHAnsi" w:cstheme="minorHAnsi"/>
                <w:noProof/>
                <w:sz w:val="20"/>
                <w:szCs w:val="20"/>
              </w:rPr>
              <w:t>3</w:t>
            </w:r>
            <w:r w:rsidR="000D6998" w:rsidRPr="000F58E6">
              <w:rPr>
                <w:rFonts w:cstheme="minorHAnsi"/>
                <w:sz w:val="20"/>
                <w:szCs w:val="20"/>
              </w:rPr>
              <w:fldChar w:fldCharType="end"/>
            </w:r>
            <w:r w:rsidRPr="000F58E6">
              <w:rPr>
                <w:rFonts w:asciiTheme="minorHAnsi" w:hAnsiTheme="minorHAnsi" w:cstheme="minorHAnsi"/>
                <w:sz w:val="20"/>
                <w:szCs w:val="20"/>
              </w:rPr>
              <w:t>: Hydro flattened rivers and water bodies</w:t>
            </w:r>
            <w:bookmarkEnd w:id="178"/>
            <w:bookmarkEnd w:id="179"/>
          </w:p>
        </w:tc>
      </w:tr>
      <w:tr w:rsidR="007A66FB" w14:paraId="237EF33E" w14:textId="77777777" w:rsidTr="00034E80">
        <w:tc>
          <w:tcPr>
            <w:tcW w:w="9498" w:type="dxa"/>
            <w:tcBorders>
              <w:top w:val="nil"/>
              <w:left w:val="nil"/>
              <w:bottom w:val="nil"/>
              <w:right w:val="nil"/>
            </w:tcBorders>
          </w:tcPr>
          <w:p w14:paraId="34B51F4F" w14:textId="77777777" w:rsidR="007A66FB" w:rsidRDefault="007A66FB" w:rsidP="00284AF7">
            <w:pPr>
              <w:pStyle w:val="TableTextLeftBold"/>
              <w:ind w:left="0"/>
              <w:rPr>
                <w:lang w:val="en-US"/>
              </w:rPr>
            </w:pPr>
            <w:r>
              <w:rPr>
                <w:noProof/>
                <w:lang w:val="en-US"/>
              </w:rPr>
              <w:drawing>
                <wp:inline distT="0" distB="0" distL="0" distR="0" wp14:anchorId="4D46652F" wp14:editId="1DE9555C">
                  <wp:extent cx="5833745" cy="2715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3745" cy="2715895"/>
                          </a:xfrm>
                          <a:prstGeom prst="rect">
                            <a:avLst/>
                          </a:prstGeom>
                        </pic:spPr>
                      </pic:pic>
                    </a:graphicData>
                  </a:graphic>
                </wp:inline>
              </w:drawing>
            </w:r>
          </w:p>
        </w:tc>
      </w:tr>
    </w:tbl>
    <w:p w14:paraId="58464752" w14:textId="77777777" w:rsidR="00C611DB" w:rsidRDefault="00C611DB" w:rsidP="00DC6272"/>
    <w:p w14:paraId="68912B1C" w14:textId="02144468" w:rsidR="00DC6272" w:rsidRDefault="00DC6272" w:rsidP="00DC6272">
      <w:r>
        <w:t xml:space="preserve">The </w:t>
      </w:r>
      <w:r w:rsidR="00B27BEE">
        <w:t xml:space="preserve">Vicmap 1m DEM </w:t>
      </w:r>
      <w:r w:rsidR="003219D0">
        <w:t xml:space="preserve">web services </w:t>
      </w:r>
      <w:r w:rsidR="006D3255">
        <w:t xml:space="preserve">are published from </w:t>
      </w:r>
      <w:r w:rsidR="00C611DB">
        <w:t xml:space="preserve">a </w:t>
      </w:r>
      <w:r w:rsidR="00B27BEE">
        <w:t xml:space="preserve">virtual mosaic </w:t>
      </w:r>
      <w:r w:rsidR="00C611DB">
        <w:t>of the constituent DEM datasets</w:t>
      </w:r>
      <w:r w:rsidR="003875AF">
        <w:t xml:space="preserve">. The virtual mosaic is </w:t>
      </w:r>
      <w:r w:rsidR="007C1FA8">
        <w:t xml:space="preserve">updated with new data as it becomes </w:t>
      </w:r>
      <w:r w:rsidR="00161FC8">
        <w:t>available,</w:t>
      </w:r>
      <w:r w:rsidR="007C1FA8">
        <w:t xml:space="preserve"> </w:t>
      </w:r>
      <w:r w:rsidR="00853DDF">
        <w:t>and the web services immediately reflect the new data.</w:t>
      </w:r>
    </w:p>
    <w:p w14:paraId="71ADC645" w14:textId="77777777" w:rsidR="007A7E00" w:rsidRDefault="007A7E00" w:rsidP="00DC6272"/>
    <w:p w14:paraId="26D0F9BE" w14:textId="6D65532D" w:rsidR="00C125FF" w:rsidRDefault="004D0846" w:rsidP="00DC6272">
      <w:r>
        <w:t>In general terms, if phy</w:t>
      </w:r>
      <w:r w:rsidR="00A20E2D">
        <w:t xml:space="preserve">sical data is required, </w:t>
      </w:r>
      <w:r w:rsidR="00F218F9">
        <w:t xml:space="preserve">users will be directed to use the constituent </w:t>
      </w:r>
      <w:r w:rsidR="001D0DFB">
        <w:t>DEM datasets from the Vicmap 1m DEM Collection. However, p</w:t>
      </w:r>
      <w:r w:rsidR="00C125FF">
        <w:t>eriodically, physical mosaic</w:t>
      </w:r>
      <w:r w:rsidR="00145CC2">
        <w:t xml:space="preserve"> versions of the Vicmap 1m DEM</w:t>
      </w:r>
      <w:r w:rsidR="00C125FF">
        <w:t xml:space="preserve"> may be exported from the </w:t>
      </w:r>
      <w:r w:rsidR="00645CC2">
        <w:t>v</w:t>
      </w:r>
      <w:r w:rsidR="00C125FF">
        <w:t xml:space="preserve">irtual </w:t>
      </w:r>
      <w:r w:rsidR="00645CC2">
        <w:t>m</w:t>
      </w:r>
      <w:r w:rsidR="00C125FF">
        <w:t>osaic</w:t>
      </w:r>
      <w:r w:rsidR="0063272E">
        <w:t>.</w:t>
      </w:r>
      <w:r w:rsidR="00E41566">
        <w:t xml:space="preserve"> </w:t>
      </w:r>
      <w:r w:rsidR="00707E05">
        <w:t>Although web services are published i</w:t>
      </w:r>
      <w:r w:rsidR="007F774F">
        <w:t>n various datums and projections, physical mosaics are not</w:t>
      </w:r>
      <w:r w:rsidR="00725D65">
        <w:t xml:space="preserve"> exported in anything other than </w:t>
      </w:r>
      <w:r w:rsidR="00812F93">
        <w:t>the</w:t>
      </w:r>
      <w:r w:rsidR="00FF7B32">
        <w:t xml:space="preserve">ir </w:t>
      </w:r>
      <w:r w:rsidR="00D4192B">
        <w:t>na</w:t>
      </w:r>
      <w:r w:rsidR="0063272E">
        <w:t>tive GDA2020 datum and projection.</w:t>
      </w:r>
    </w:p>
    <w:p w14:paraId="2E23305F" w14:textId="77777777" w:rsidR="007A7E00" w:rsidRPr="00DC6272" w:rsidRDefault="007A7E00" w:rsidP="00DC6272"/>
    <w:p w14:paraId="2DB45B8E" w14:textId="77777777" w:rsidR="009E2799" w:rsidRPr="009E2799" w:rsidRDefault="009E2799" w:rsidP="009E2799"/>
    <w:p w14:paraId="32E0850E" w14:textId="77777777" w:rsidR="003022F6" w:rsidRDefault="003022F6" w:rsidP="00F7267F">
      <w:pPr>
        <w:pStyle w:val="Heading1"/>
        <w:jc w:val="both"/>
      </w:pPr>
      <w:bookmarkStart w:id="180" w:name="_Toc127961907"/>
      <w:bookmarkStart w:id="181" w:name="_Toc127961986"/>
      <w:bookmarkStart w:id="182" w:name="_Toc127963073"/>
      <w:bookmarkStart w:id="183" w:name="_Toc127963154"/>
      <w:r>
        <w:br w:type="page"/>
      </w:r>
    </w:p>
    <w:p w14:paraId="1B2AFEAA" w14:textId="77777777" w:rsidR="007A66FB" w:rsidRPr="00A5192D" w:rsidRDefault="007A66FB" w:rsidP="00F7267F">
      <w:pPr>
        <w:pStyle w:val="Heading1"/>
        <w:jc w:val="both"/>
      </w:pPr>
      <w:bookmarkStart w:id="184" w:name="_Toc169695120"/>
      <w:r>
        <w:lastRenderedPageBreak/>
        <w:t>Data Q</w:t>
      </w:r>
      <w:r w:rsidRPr="00A5192D">
        <w:t>uality</w:t>
      </w:r>
      <w:bookmarkEnd w:id="180"/>
      <w:bookmarkEnd w:id="181"/>
      <w:bookmarkEnd w:id="182"/>
      <w:bookmarkEnd w:id="183"/>
      <w:bookmarkEnd w:id="184"/>
    </w:p>
    <w:p w14:paraId="5B788C7C" w14:textId="438133D0" w:rsidR="007A66FB" w:rsidRPr="000179FA" w:rsidRDefault="0000118B" w:rsidP="000179FA">
      <w:pPr>
        <w:jc w:val="both"/>
      </w:pPr>
      <w:bookmarkStart w:id="185" w:name="_Toc353455557"/>
      <w:bookmarkStart w:id="186" w:name="_Toc484526650"/>
      <w:bookmarkStart w:id="187" w:name="_Toc52353529"/>
      <w:r>
        <w:t>Data</w:t>
      </w:r>
      <w:r w:rsidR="007A66FB" w:rsidRPr="000179FA">
        <w:t xml:space="preserve"> quality for the </w:t>
      </w:r>
      <w:r w:rsidR="008A6328">
        <w:t>source</w:t>
      </w:r>
      <w:r w:rsidR="008B488A" w:rsidRPr="000179FA">
        <w:t xml:space="preserve"> </w:t>
      </w:r>
      <w:r w:rsidR="007A66FB" w:rsidRPr="000179FA">
        <w:t xml:space="preserve">LiDAR DEMs will vary according to the LiDAR survey specifications and to some extent, the age and date of the source LiDAR survey. In all cases, the LiDAR Point and DEM data products have been verified as meeting the designated specifications </w:t>
      </w:r>
      <w:r w:rsidR="005943E9" w:rsidRPr="000179FA">
        <w:t>for</w:t>
      </w:r>
      <w:r w:rsidR="007A66FB" w:rsidRPr="000179FA">
        <w:t xml:space="preserve"> the </w:t>
      </w:r>
      <w:r w:rsidR="005943E9" w:rsidRPr="000179FA">
        <w:t xml:space="preserve">original </w:t>
      </w:r>
      <w:r w:rsidR="007A66FB" w:rsidRPr="000179FA">
        <w:t>survey.</w:t>
      </w:r>
    </w:p>
    <w:p w14:paraId="77B26455" w14:textId="6A345B75" w:rsidR="005943E9" w:rsidRPr="000179FA" w:rsidRDefault="00BD1FD6" w:rsidP="000179FA">
      <w:pPr>
        <w:jc w:val="both"/>
      </w:pPr>
      <w:r w:rsidRPr="000179FA">
        <w:t>Given th</w:t>
      </w:r>
      <w:r w:rsidR="008C71FB" w:rsidRPr="000179FA">
        <w:t xml:space="preserve">ere is variation within the Vicmap LiDAR DEMs collection </w:t>
      </w:r>
      <w:r w:rsidR="006974BE" w:rsidRPr="000179FA">
        <w:t xml:space="preserve">of source </w:t>
      </w:r>
      <w:r w:rsidR="008C71FB" w:rsidRPr="000179FA">
        <w:t xml:space="preserve">datasets, a </w:t>
      </w:r>
      <w:r w:rsidR="00746AA0" w:rsidRPr="000179FA">
        <w:t>conditional</w:t>
      </w:r>
      <w:r w:rsidR="008C71FB" w:rsidRPr="000179FA">
        <w:t xml:space="preserve"> selection based on three criteria </w:t>
      </w:r>
      <w:r w:rsidR="00B162F0" w:rsidRPr="000179FA">
        <w:t xml:space="preserve">is applied to </w:t>
      </w:r>
      <w:r w:rsidR="00CB4E76" w:rsidRPr="000179FA">
        <w:t>identify</w:t>
      </w:r>
      <w:r w:rsidR="000F67DF" w:rsidRPr="000179FA">
        <w:t xml:space="preserve"> datasets </w:t>
      </w:r>
      <w:r w:rsidR="00CB4E76" w:rsidRPr="000179FA">
        <w:t xml:space="preserve">that qualify </w:t>
      </w:r>
      <w:r w:rsidR="000F67DF" w:rsidRPr="000179FA">
        <w:t>for inclusion in the Vicmap 1m DEM:</w:t>
      </w:r>
    </w:p>
    <w:p w14:paraId="6F8458A2" w14:textId="77777777" w:rsidR="000F67DF" w:rsidRPr="000179FA" w:rsidRDefault="000F67DF" w:rsidP="000179FA">
      <w:pPr>
        <w:jc w:val="both"/>
      </w:pPr>
    </w:p>
    <w:p w14:paraId="69784B1D" w14:textId="68E726AD" w:rsidR="000F67DF" w:rsidRPr="000179FA" w:rsidRDefault="007B13F4" w:rsidP="008A6328">
      <w:pPr>
        <w:pStyle w:val="ListParagraph"/>
        <w:numPr>
          <w:ilvl w:val="0"/>
          <w:numId w:val="41"/>
        </w:numPr>
        <w:spacing w:after="80"/>
        <w:ind w:left="714" w:hanging="357"/>
        <w:contextualSpacing w:val="0"/>
        <w:jc w:val="both"/>
      </w:pPr>
      <w:r w:rsidRPr="000179FA">
        <w:t xml:space="preserve">Source </w:t>
      </w:r>
      <w:r w:rsidR="00DF644F" w:rsidRPr="000179FA">
        <w:t>Resolution</w:t>
      </w:r>
      <w:r w:rsidR="00747DE2" w:rsidRPr="000179FA">
        <w:t xml:space="preserve">: </w:t>
      </w:r>
      <w:r w:rsidR="00DF644F" w:rsidRPr="000179FA">
        <w:t xml:space="preserve"> 1m</w:t>
      </w:r>
      <w:r w:rsidR="003D4C65" w:rsidRPr="000179FA">
        <w:t xml:space="preserve"> (or higher)</w:t>
      </w:r>
    </w:p>
    <w:p w14:paraId="5DCED6B5" w14:textId="7A28277A" w:rsidR="007B13F4" w:rsidRPr="000179FA" w:rsidRDefault="00DA2218" w:rsidP="008A6328">
      <w:pPr>
        <w:pStyle w:val="ListParagraph"/>
        <w:numPr>
          <w:ilvl w:val="0"/>
          <w:numId w:val="41"/>
        </w:numPr>
        <w:spacing w:after="80"/>
        <w:ind w:left="714" w:hanging="357"/>
        <w:contextualSpacing w:val="0"/>
        <w:jc w:val="both"/>
      </w:pPr>
      <w:r w:rsidRPr="000179FA">
        <w:t>Vertical</w:t>
      </w:r>
      <w:r w:rsidR="0066135F" w:rsidRPr="000179FA">
        <w:t xml:space="preserve"> Accuracy</w:t>
      </w:r>
      <w:r w:rsidR="00747DE2" w:rsidRPr="000179FA">
        <w:t>: +/- 10cm RMSE</w:t>
      </w:r>
    </w:p>
    <w:p w14:paraId="3DE6A671" w14:textId="1F5E375D" w:rsidR="00747DE2" w:rsidRDefault="00747DE2" w:rsidP="008A6328">
      <w:pPr>
        <w:pStyle w:val="ListParagraph"/>
        <w:numPr>
          <w:ilvl w:val="0"/>
          <w:numId w:val="41"/>
        </w:numPr>
        <w:spacing w:after="80"/>
        <w:ind w:left="714" w:hanging="357"/>
        <w:contextualSpacing w:val="0"/>
        <w:jc w:val="both"/>
      </w:pPr>
      <w:r w:rsidRPr="000179FA">
        <w:t>Currency: latest data available for a given area</w:t>
      </w:r>
    </w:p>
    <w:p w14:paraId="45E60EA2" w14:textId="77777777" w:rsidR="00002CF3" w:rsidRPr="000179FA" w:rsidRDefault="00002CF3" w:rsidP="00002CF3">
      <w:pPr>
        <w:pStyle w:val="ListParagraph"/>
        <w:ind w:left="720"/>
        <w:jc w:val="both"/>
      </w:pPr>
    </w:p>
    <w:p w14:paraId="3AB24AE3" w14:textId="1C2A4F86" w:rsidR="007A66FB" w:rsidRPr="000179FA" w:rsidRDefault="00C05A81" w:rsidP="000179FA">
      <w:pPr>
        <w:jc w:val="both"/>
        <w:rPr>
          <w:szCs w:val="20"/>
        </w:rPr>
      </w:pPr>
      <w:r w:rsidRPr="000179FA">
        <w:rPr>
          <w:szCs w:val="20"/>
        </w:rPr>
        <w:t xml:space="preserve">Source datasets </w:t>
      </w:r>
      <w:r w:rsidR="000F45FF" w:rsidRPr="000179FA">
        <w:rPr>
          <w:szCs w:val="20"/>
        </w:rPr>
        <w:t xml:space="preserve">whose original resolution is </w:t>
      </w:r>
      <w:r w:rsidR="00310A55" w:rsidRPr="000179FA">
        <w:rPr>
          <w:szCs w:val="20"/>
        </w:rPr>
        <w:t>higher</w:t>
      </w:r>
      <w:r w:rsidR="000F45FF" w:rsidRPr="000179FA">
        <w:rPr>
          <w:szCs w:val="20"/>
        </w:rPr>
        <w:t xml:space="preserve"> than 1m are resampled </w:t>
      </w:r>
      <w:r w:rsidR="006E7912" w:rsidRPr="000179FA">
        <w:rPr>
          <w:szCs w:val="20"/>
        </w:rPr>
        <w:t>down to 1m</w:t>
      </w:r>
      <w:r w:rsidR="00310A55" w:rsidRPr="000179FA">
        <w:rPr>
          <w:szCs w:val="20"/>
        </w:rPr>
        <w:t xml:space="preserve"> for the purposes of inclusion in the Vicmap 1m DEM. Any source data that is of higher resolution can be accessed through the </w:t>
      </w:r>
      <w:r w:rsidR="005E0741" w:rsidRPr="000179FA">
        <w:rPr>
          <w:szCs w:val="20"/>
        </w:rPr>
        <w:t>Vicmap LiDAR DEMs Collection product.</w:t>
      </w:r>
    </w:p>
    <w:p w14:paraId="4B9A2E93" w14:textId="77777777" w:rsidR="005C625F" w:rsidRPr="005C625F" w:rsidRDefault="005C625F" w:rsidP="005C625F"/>
    <w:p w14:paraId="64EFB822" w14:textId="704D9D8F" w:rsidR="007A66FB" w:rsidRDefault="007A66FB" w:rsidP="00F7267F">
      <w:pPr>
        <w:pStyle w:val="Heading2"/>
        <w:jc w:val="both"/>
      </w:pPr>
      <w:bookmarkStart w:id="188" w:name="_Toc127961987"/>
      <w:bookmarkStart w:id="189" w:name="_Toc127963074"/>
      <w:bookmarkStart w:id="190" w:name="_Toc127963155"/>
      <w:bookmarkStart w:id="191" w:name="_Toc169695121"/>
      <w:r w:rsidRPr="00E74F1F">
        <w:t>Accuracy</w:t>
      </w:r>
      <w:bookmarkStart w:id="192" w:name="_Toc452643323"/>
      <w:bookmarkStart w:id="193" w:name="_Toc484526651"/>
      <w:bookmarkStart w:id="194" w:name="_Toc52353530"/>
      <w:bookmarkEnd w:id="185"/>
      <w:bookmarkEnd w:id="186"/>
      <w:bookmarkEnd w:id="187"/>
      <w:bookmarkEnd w:id="188"/>
      <w:bookmarkEnd w:id="189"/>
      <w:bookmarkEnd w:id="190"/>
      <w:bookmarkEnd w:id="191"/>
    </w:p>
    <w:p w14:paraId="5B77F01A" w14:textId="77777777" w:rsidR="007A66FB" w:rsidRDefault="007A66FB" w:rsidP="00F7267F">
      <w:pPr>
        <w:pStyle w:val="Heading3"/>
        <w:jc w:val="both"/>
      </w:pPr>
      <w:bookmarkStart w:id="195" w:name="_Toc127961988"/>
      <w:r>
        <w:t>Horizontal A</w:t>
      </w:r>
      <w:r w:rsidRPr="00C934CC">
        <w:t>ccuracy</w:t>
      </w:r>
      <w:bookmarkStart w:id="196" w:name="_Toc452643324"/>
      <w:bookmarkStart w:id="197" w:name="_Toc484526652"/>
      <w:bookmarkEnd w:id="192"/>
      <w:bookmarkEnd w:id="193"/>
      <w:bookmarkEnd w:id="194"/>
      <w:bookmarkEnd w:id="195"/>
    </w:p>
    <w:p w14:paraId="23430A09" w14:textId="77777777" w:rsidR="007A66FB" w:rsidRPr="000175A4" w:rsidRDefault="007A66FB" w:rsidP="00F7267F">
      <w:pPr>
        <w:pStyle w:val="Body"/>
        <w:jc w:val="both"/>
        <w:rPr>
          <w:b/>
          <w:bCs/>
          <w:lang w:eastAsia="en-AU"/>
        </w:rPr>
      </w:pPr>
      <w:bookmarkStart w:id="198" w:name="_Toc52353531"/>
      <w:r w:rsidRPr="000175A4">
        <w:rPr>
          <w:b/>
          <w:bCs/>
        </w:rPr>
        <w:t>Greater than or equal to +/- 30cm RMSE</w:t>
      </w:r>
    </w:p>
    <w:p w14:paraId="42FAE622" w14:textId="77777777" w:rsidR="000175A4" w:rsidRDefault="000175A4" w:rsidP="00F7267F">
      <w:pPr>
        <w:pStyle w:val="BodyText"/>
        <w:jc w:val="both"/>
        <w:rPr>
          <w:color w:val="auto"/>
          <w:lang w:eastAsia="en-AU"/>
        </w:rPr>
      </w:pPr>
    </w:p>
    <w:p w14:paraId="2CB3FD29" w14:textId="5B3A8AA6" w:rsidR="007A66FB" w:rsidRPr="003A45DA" w:rsidRDefault="007A66FB" w:rsidP="00F7267F">
      <w:pPr>
        <w:pStyle w:val="BodyText"/>
        <w:jc w:val="both"/>
        <w:rPr>
          <w:color w:val="auto"/>
          <w:lang w:eastAsia="en-AU"/>
        </w:rPr>
      </w:pPr>
      <w:r w:rsidRPr="003A45DA">
        <w:rPr>
          <w:color w:val="auto"/>
          <w:lang w:eastAsia="en-AU"/>
        </w:rPr>
        <w:t xml:space="preserve">All LiDAR surveys from which the </w:t>
      </w:r>
      <w:r w:rsidR="00DA2218">
        <w:rPr>
          <w:color w:val="auto"/>
          <w:lang w:eastAsia="en-AU"/>
        </w:rPr>
        <w:t xml:space="preserve">source </w:t>
      </w:r>
      <w:r w:rsidRPr="003A45DA">
        <w:rPr>
          <w:color w:val="auto"/>
          <w:lang w:eastAsia="en-AU"/>
        </w:rPr>
        <w:t>DEM datasets are derived are rated at +/-30cm RMSE horizontal accuracy. Greater horizontal accuracies are now achievable and have been demonstrated in  more recent LiDAR surveys that have contributed LiDAR DEM datasets.</w:t>
      </w:r>
    </w:p>
    <w:p w14:paraId="285C6366" w14:textId="77777777" w:rsidR="000175A4" w:rsidRDefault="000175A4" w:rsidP="003B711A">
      <w:pPr>
        <w:pStyle w:val="Heading3"/>
      </w:pPr>
      <w:bookmarkStart w:id="199" w:name="_Toc127961989"/>
      <w:bookmarkEnd w:id="196"/>
      <w:bookmarkEnd w:id="197"/>
      <w:bookmarkEnd w:id="198"/>
    </w:p>
    <w:p w14:paraId="269FD9B4" w14:textId="6468ED16" w:rsidR="001D0118" w:rsidRDefault="001D0118" w:rsidP="003B711A">
      <w:pPr>
        <w:pStyle w:val="Heading3"/>
      </w:pPr>
      <w:r>
        <w:t>Vertical Accuracy</w:t>
      </w:r>
      <w:bookmarkEnd w:id="199"/>
    </w:p>
    <w:p w14:paraId="5D6FA455" w14:textId="1E090712" w:rsidR="001D0118" w:rsidRPr="000175A4" w:rsidRDefault="001D0118" w:rsidP="00F7267F">
      <w:pPr>
        <w:pStyle w:val="Body"/>
        <w:jc w:val="both"/>
        <w:rPr>
          <w:b/>
          <w:bCs/>
        </w:rPr>
      </w:pPr>
      <w:bookmarkStart w:id="200" w:name="_Toc45711675"/>
      <w:bookmarkStart w:id="201" w:name="_Toc423343276"/>
      <w:bookmarkStart w:id="202" w:name="_Toc405882602"/>
      <w:bookmarkStart w:id="203" w:name="_Toc364218959"/>
      <w:bookmarkStart w:id="204" w:name="_Toc364160307"/>
      <w:bookmarkStart w:id="205" w:name="_Toc364160108"/>
      <w:bookmarkStart w:id="206" w:name="_Toc347889098"/>
      <w:bookmarkStart w:id="207" w:name="_Toc314555290"/>
      <w:bookmarkStart w:id="208" w:name="_Toc314555111"/>
      <w:bookmarkStart w:id="209" w:name="_Toc452643325"/>
      <w:bookmarkStart w:id="210" w:name="_Toc484526653"/>
      <w:r w:rsidRPr="000175A4">
        <w:rPr>
          <w:b/>
          <w:bCs/>
        </w:rPr>
        <w:t xml:space="preserve">+/- 10cm RMSE </w:t>
      </w:r>
    </w:p>
    <w:p w14:paraId="09E9AB9A" w14:textId="77777777" w:rsidR="000175A4" w:rsidRDefault="000175A4" w:rsidP="00F7267F">
      <w:pPr>
        <w:pStyle w:val="Body"/>
        <w:jc w:val="both"/>
      </w:pPr>
    </w:p>
    <w:p w14:paraId="47254A91" w14:textId="2E5B9180" w:rsidR="006902B1" w:rsidRPr="00804946" w:rsidRDefault="00163861" w:rsidP="00F7267F">
      <w:pPr>
        <w:pStyle w:val="Body"/>
        <w:jc w:val="both"/>
      </w:pPr>
      <w:r w:rsidRPr="00804946">
        <w:t>The v</w:t>
      </w:r>
      <w:r w:rsidR="001D0118" w:rsidRPr="00804946">
        <w:t xml:space="preserve">ertical accuracy </w:t>
      </w:r>
      <w:r w:rsidRPr="00804946">
        <w:t xml:space="preserve">of the source </w:t>
      </w:r>
      <w:r w:rsidR="00AF239A" w:rsidRPr="00804946">
        <w:t xml:space="preserve">DEM </w:t>
      </w:r>
      <w:r w:rsidRPr="00804946">
        <w:t>datasets</w:t>
      </w:r>
      <w:r w:rsidR="00AF239A" w:rsidRPr="00804946">
        <w:t xml:space="preserve"> used in the 1m DEM</w:t>
      </w:r>
      <w:r w:rsidRPr="00804946">
        <w:t xml:space="preserve"> ha</w:t>
      </w:r>
      <w:r w:rsidR="00AF239A" w:rsidRPr="00804946">
        <w:t>ve</w:t>
      </w:r>
      <w:r w:rsidRPr="00804946">
        <w:t xml:space="preserve"> been verified against the states </w:t>
      </w:r>
      <w:r w:rsidR="00AB74D5" w:rsidRPr="00804946">
        <w:t>Survey Control Network</w:t>
      </w:r>
      <w:r w:rsidR="00AF239A" w:rsidRPr="00804946">
        <w:t xml:space="preserve"> (SCN)</w:t>
      </w:r>
      <w:r w:rsidR="00AB74D5" w:rsidRPr="00804946">
        <w:t xml:space="preserve"> as being within the specified +/-10cm RMSE tolerance </w:t>
      </w:r>
      <w:r w:rsidR="006902B1" w:rsidRPr="00804946">
        <w:t xml:space="preserve">at the time of the survey. </w:t>
      </w:r>
    </w:p>
    <w:p w14:paraId="2960A4AE" w14:textId="77777777" w:rsidR="001D0118" w:rsidRPr="00580D5D" w:rsidRDefault="001D0118" w:rsidP="00F7267F">
      <w:pPr>
        <w:pStyle w:val="Heading3"/>
        <w:jc w:val="both"/>
      </w:pPr>
      <w:bookmarkStart w:id="211" w:name="_Toc52353532"/>
      <w:bookmarkStart w:id="212" w:name="_Toc127961990"/>
      <w:bookmarkEnd w:id="200"/>
      <w:r w:rsidRPr="00580D5D">
        <w:t xml:space="preserve">Spatial </w:t>
      </w:r>
      <w:r>
        <w:t>D</w:t>
      </w:r>
      <w:r w:rsidRPr="00580D5D">
        <w:t xml:space="preserve">ata </w:t>
      </w:r>
      <w:r>
        <w:t>I</w:t>
      </w:r>
      <w:r w:rsidRPr="00580D5D">
        <w:t>ntegrity</w:t>
      </w:r>
      <w:bookmarkEnd w:id="201"/>
      <w:bookmarkEnd w:id="202"/>
      <w:bookmarkEnd w:id="203"/>
      <w:bookmarkEnd w:id="204"/>
      <w:bookmarkEnd w:id="205"/>
      <w:bookmarkEnd w:id="206"/>
      <w:bookmarkEnd w:id="207"/>
      <w:bookmarkEnd w:id="208"/>
      <w:bookmarkEnd w:id="209"/>
      <w:bookmarkEnd w:id="210"/>
      <w:bookmarkEnd w:id="211"/>
      <w:bookmarkEnd w:id="212"/>
    </w:p>
    <w:p w14:paraId="7B9A707D" w14:textId="19A3F0E0" w:rsidR="001D0118" w:rsidRPr="00E25611" w:rsidRDefault="00E57F6E" w:rsidP="00F7267F">
      <w:pPr>
        <w:pStyle w:val="Body"/>
        <w:jc w:val="both"/>
      </w:pPr>
      <w:r w:rsidRPr="00E25611">
        <w:t xml:space="preserve">The </w:t>
      </w:r>
      <w:r w:rsidR="00E15D33" w:rsidRPr="00E25611">
        <w:t xml:space="preserve">stated accuracies apply to the data in its </w:t>
      </w:r>
      <w:r w:rsidR="0081252C" w:rsidRPr="00E25611">
        <w:t xml:space="preserve">native </w:t>
      </w:r>
      <w:r w:rsidR="004F7FC3" w:rsidRPr="00E25611">
        <w:t>coordinate reference system.</w:t>
      </w:r>
      <w:bookmarkStart w:id="213" w:name="_Toc361056461"/>
      <w:bookmarkStart w:id="214" w:name="_Toc484526654"/>
      <w:bookmarkStart w:id="215" w:name="_Toc353455561"/>
      <w:r w:rsidR="00480ECC">
        <w:t xml:space="preserve"> </w:t>
      </w:r>
      <w:r w:rsidR="001D0118" w:rsidRPr="00E25611">
        <w:t xml:space="preserve">Transforming </w:t>
      </w:r>
      <w:r w:rsidR="00480ECC">
        <w:t>or</w:t>
      </w:r>
      <w:r w:rsidR="001D0118" w:rsidRPr="00E25611">
        <w:t xml:space="preserve"> reprojecting DEMs may alter and reduce the fidelity of the elevation values for the transformed or reprojected coordinate.</w:t>
      </w:r>
      <w:r w:rsidR="002B72A6" w:rsidRPr="00E25611">
        <w:t xml:space="preserve"> </w:t>
      </w:r>
      <w:r w:rsidR="00200079" w:rsidRPr="00E25611">
        <w:t>Web services that are published in alternate coordinate reference systems</w:t>
      </w:r>
      <w:r w:rsidR="004F1A5C" w:rsidRPr="00E25611">
        <w:t xml:space="preserve"> from the source data should always be consumed with this understanding in mind.</w:t>
      </w:r>
    </w:p>
    <w:p w14:paraId="4A540F52" w14:textId="77777777" w:rsidR="001D0118" w:rsidRPr="002F0D84" w:rsidRDefault="001D0118" w:rsidP="00F7267F">
      <w:pPr>
        <w:pStyle w:val="Heading3"/>
        <w:jc w:val="both"/>
      </w:pPr>
      <w:bookmarkStart w:id="216" w:name="_Toc127961991"/>
      <w:r w:rsidRPr="002F0D84">
        <w:t>Geoid Models</w:t>
      </w:r>
      <w:bookmarkEnd w:id="216"/>
    </w:p>
    <w:p w14:paraId="15DC8BFE" w14:textId="57E8DBBE" w:rsidR="001D0118" w:rsidRPr="00294316" w:rsidRDefault="001D0118" w:rsidP="00F7267F">
      <w:pPr>
        <w:pStyle w:val="Body"/>
        <w:jc w:val="both"/>
      </w:pPr>
      <w:r w:rsidRPr="00294316">
        <w:t xml:space="preserve">The representation of DEM elevations on AHD is affected by the quality of the Geoid Model used to transform the original ellipsoidal elevation. Older </w:t>
      </w:r>
      <w:r w:rsidR="00197067">
        <w:t xml:space="preserve">source </w:t>
      </w:r>
      <w:r w:rsidRPr="00294316">
        <w:t>DEM datasets have been modelled to AHD using different geoid model versions including Ausgeoid94, Ausgeoid09 and presently, Ausgeoid2020</w:t>
      </w:r>
      <w:r w:rsidR="00D03112">
        <w:t>.</w:t>
      </w:r>
      <w:r w:rsidR="00197067">
        <w:t xml:space="preserve"> More recent LiDAR derived source DEM datasets</w:t>
      </w:r>
      <w:r w:rsidR="00020760">
        <w:t xml:space="preserve"> will have benefited from gradual improvements </w:t>
      </w:r>
      <w:r w:rsidR="008D4791">
        <w:t xml:space="preserve">in </w:t>
      </w:r>
      <w:r w:rsidR="00BC2678">
        <w:t xml:space="preserve">the </w:t>
      </w:r>
      <w:r w:rsidR="008D4791">
        <w:t>geoid model</w:t>
      </w:r>
      <w:r w:rsidR="00D738F3">
        <w:t xml:space="preserve"> over time</w:t>
      </w:r>
      <w:r w:rsidR="008D4791">
        <w:t>.</w:t>
      </w:r>
    </w:p>
    <w:p w14:paraId="48F34286" w14:textId="77777777" w:rsidR="001D0118" w:rsidRDefault="001D0118" w:rsidP="00F7267F">
      <w:pPr>
        <w:pStyle w:val="Body"/>
        <w:jc w:val="both"/>
      </w:pPr>
    </w:p>
    <w:p w14:paraId="374BF1D0" w14:textId="0DCC2D9B" w:rsidR="001D0118" w:rsidRPr="00D76FE7" w:rsidRDefault="001D0118" w:rsidP="00F7267F">
      <w:pPr>
        <w:pStyle w:val="Heading3"/>
        <w:jc w:val="both"/>
      </w:pPr>
      <w:bookmarkStart w:id="217" w:name="_Toc127961992"/>
      <w:r w:rsidRPr="00D76FE7">
        <w:lastRenderedPageBreak/>
        <w:t xml:space="preserve">Edge </w:t>
      </w:r>
      <w:r>
        <w:t>M</w:t>
      </w:r>
      <w:r w:rsidRPr="00D76FE7">
        <w:t>atching</w:t>
      </w:r>
      <w:bookmarkEnd w:id="217"/>
    </w:p>
    <w:p w14:paraId="778877F3" w14:textId="081D3076" w:rsidR="001D0118" w:rsidRPr="00542ACF" w:rsidRDefault="001D0118" w:rsidP="00F7267F">
      <w:pPr>
        <w:pStyle w:val="Body"/>
        <w:jc w:val="both"/>
      </w:pPr>
      <w:r w:rsidRPr="00542ACF">
        <w:t xml:space="preserve">Although not possible to guarantee, </w:t>
      </w:r>
      <w:r w:rsidR="008A162C" w:rsidRPr="00542ACF">
        <w:t xml:space="preserve">source </w:t>
      </w:r>
      <w:r w:rsidRPr="00542ACF">
        <w:t xml:space="preserve">DEM datasets </w:t>
      </w:r>
      <w:r w:rsidR="008A162C" w:rsidRPr="00542ACF">
        <w:t>used in the Vicmap 1m DEM</w:t>
      </w:r>
      <w:r w:rsidRPr="00542ACF">
        <w:t xml:space="preserve"> should vertically align with adjacent and overlapping </w:t>
      </w:r>
      <w:r w:rsidR="00F1257A" w:rsidRPr="00542ACF">
        <w:t>datasets</w:t>
      </w:r>
      <w:r w:rsidRPr="00542ACF">
        <w:t xml:space="preserve"> within the </w:t>
      </w:r>
      <w:r w:rsidR="00F1257A" w:rsidRPr="00542ACF">
        <w:t>range</w:t>
      </w:r>
      <w:r w:rsidRPr="00542ACF">
        <w:t xml:space="preserve"> of their respective vertical tolerances or accuracies. Older DEMs are less likely to agree with newer DEMs and this is due to the reasons described in the Vertical Accuracy section. Since the advent of GDA2020 and the Ausgeoid2020 model for AHD, the State has introduced the practise of supplying survey control to its commercial aerial survey contractors. This strategy allows the State to ensure consistently high accuracy, high-quality ground control data is used across all LiDAR surveys, and this has resulted in excellent vertical alignment across LiDAR surveys conducted by different contractors.</w:t>
      </w:r>
    </w:p>
    <w:p w14:paraId="496E98BE" w14:textId="77777777" w:rsidR="001D0118" w:rsidRPr="004A141A" w:rsidRDefault="001D0118" w:rsidP="001D0118">
      <w:pPr>
        <w:pStyle w:val="Body"/>
      </w:pPr>
      <w:r w:rsidRPr="004A141A">
        <w:t xml:space="preserve"> </w:t>
      </w:r>
    </w:p>
    <w:p w14:paraId="32E6876B" w14:textId="77777777" w:rsidR="001D0118" w:rsidRDefault="001D0118" w:rsidP="00F7267F">
      <w:pPr>
        <w:pStyle w:val="Heading2"/>
        <w:jc w:val="both"/>
        <w:rPr>
          <w:lang w:val="en-US"/>
        </w:rPr>
      </w:pPr>
      <w:bookmarkStart w:id="218" w:name="_Toc52353533"/>
      <w:bookmarkStart w:id="219" w:name="_Toc127961993"/>
      <w:bookmarkStart w:id="220" w:name="_Toc127963075"/>
      <w:bookmarkStart w:id="221" w:name="_Toc127963156"/>
      <w:bookmarkStart w:id="222" w:name="_Toc169695122"/>
      <w:r w:rsidRPr="00262EA1">
        <w:rPr>
          <w:lang w:val="en-US"/>
        </w:rPr>
        <w:t>Completeness</w:t>
      </w:r>
      <w:bookmarkEnd w:id="213"/>
      <w:bookmarkEnd w:id="214"/>
      <w:bookmarkEnd w:id="218"/>
      <w:bookmarkEnd w:id="219"/>
      <w:bookmarkEnd w:id="220"/>
      <w:bookmarkEnd w:id="221"/>
      <w:bookmarkEnd w:id="222"/>
    </w:p>
    <w:p w14:paraId="50E5D7E8" w14:textId="3BCCFE7C" w:rsidR="001D0118" w:rsidRPr="004A141A" w:rsidRDefault="001565F1" w:rsidP="00F7267F">
      <w:pPr>
        <w:pStyle w:val="Body"/>
        <w:jc w:val="both"/>
        <w:rPr>
          <w:lang w:val="en-US"/>
        </w:rPr>
      </w:pPr>
      <w:r w:rsidRPr="76BFE065">
        <w:rPr>
          <w:lang w:val="en-US"/>
        </w:rPr>
        <w:t>At time of launch, the</w:t>
      </w:r>
      <w:r w:rsidR="002A215B" w:rsidRPr="76BFE065">
        <w:rPr>
          <w:lang w:val="en-US"/>
        </w:rPr>
        <w:t xml:space="preserve"> Vicmap 1m DEM covers </w:t>
      </w:r>
      <w:r w:rsidRPr="76BFE065">
        <w:rPr>
          <w:lang w:val="en-US"/>
        </w:rPr>
        <w:t xml:space="preserve">approximately </w:t>
      </w:r>
      <w:r w:rsidR="00433B4A">
        <w:rPr>
          <w:lang w:val="en-US"/>
        </w:rPr>
        <w:t>60</w:t>
      </w:r>
      <w:r w:rsidRPr="76BFE065">
        <w:rPr>
          <w:lang w:val="en-US"/>
        </w:rPr>
        <w:t xml:space="preserve">% of the </w:t>
      </w:r>
      <w:r w:rsidR="00D70B18" w:rsidRPr="76BFE065">
        <w:rPr>
          <w:lang w:val="en-US"/>
        </w:rPr>
        <w:t xml:space="preserve">States land area. Coverage will expand as new </w:t>
      </w:r>
      <w:r w:rsidR="00572C6F" w:rsidRPr="76BFE065">
        <w:rPr>
          <w:lang w:val="en-US"/>
        </w:rPr>
        <w:t>LiDAR surveys are conducted in areas not previously covered.</w:t>
      </w:r>
    </w:p>
    <w:p w14:paraId="679A09F2" w14:textId="77777777" w:rsidR="00514F04" w:rsidRDefault="00514F04" w:rsidP="00D71851">
      <w:pPr>
        <w:pStyle w:val="Heading2"/>
        <w:spacing w:before="120"/>
        <w:jc w:val="both"/>
      </w:pPr>
      <w:bookmarkStart w:id="223" w:name="_Toc458606775"/>
      <w:bookmarkStart w:id="224" w:name="_Toc484526655"/>
      <w:bookmarkStart w:id="225" w:name="_Toc52353534"/>
      <w:bookmarkStart w:id="226" w:name="_Toc127961994"/>
      <w:bookmarkStart w:id="227" w:name="_Toc127963076"/>
      <w:bookmarkStart w:id="228" w:name="_Toc127963157"/>
    </w:p>
    <w:p w14:paraId="299B3097" w14:textId="3ADA6679" w:rsidR="001D0118" w:rsidRPr="00E81590" w:rsidRDefault="001D0118" w:rsidP="00D71851">
      <w:pPr>
        <w:pStyle w:val="Heading2"/>
        <w:spacing w:before="120"/>
        <w:jc w:val="both"/>
      </w:pPr>
      <w:bookmarkStart w:id="229" w:name="_Toc169695123"/>
      <w:r w:rsidRPr="00E81590">
        <w:t>Logical Consistency</w:t>
      </w:r>
      <w:bookmarkEnd w:id="223"/>
      <w:bookmarkEnd w:id="224"/>
      <w:bookmarkEnd w:id="225"/>
      <w:bookmarkEnd w:id="226"/>
      <w:bookmarkEnd w:id="227"/>
      <w:bookmarkEnd w:id="228"/>
      <w:bookmarkEnd w:id="229"/>
    </w:p>
    <w:p w14:paraId="0A21338E" w14:textId="55276271" w:rsidR="00E56E3B" w:rsidRDefault="001D0118" w:rsidP="00F7267F">
      <w:pPr>
        <w:pStyle w:val="Body"/>
        <w:jc w:val="both"/>
      </w:pPr>
      <w:r>
        <w:t xml:space="preserve">The </w:t>
      </w:r>
      <w:r w:rsidR="00AE41C4">
        <w:t>source</w:t>
      </w:r>
      <w:r>
        <w:t xml:space="preserve"> DEM datasets are all consistent in their representation </w:t>
      </w:r>
      <w:r w:rsidR="0087183A">
        <w:t xml:space="preserve">of </w:t>
      </w:r>
      <w:r w:rsidR="00201717">
        <w:t xml:space="preserve">elevation </w:t>
      </w:r>
      <w:r w:rsidR="0087183A">
        <w:t xml:space="preserve">data </w:t>
      </w:r>
      <w:r w:rsidR="00201717">
        <w:t xml:space="preserve">relative to </w:t>
      </w:r>
      <w:r>
        <w:t xml:space="preserve">AHD. </w:t>
      </w:r>
      <w:r w:rsidR="005E5026">
        <w:t xml:space="preserve">However, </w:t>
      </w:r>
      <w:r>
        <w:t xml:space="preserve">variations </w:t>
      </w:r>
      <w:r w:rsidR="000C7450">
        <w:t xml:space="preserve">do </w:t>
      </w:r>
      <w:r>
        <w:t xml:space="preserve">exist in </w:t>
      </w:r>
      <w:r w:rsidR="00C61ED2">
        <w:t xml:space="preserve">the age of the </w:t>
      </w:r>
      <w:r w:rsidR="00842575">
        <w:t xml:space="preserve">source </w:t>
      </w:r>
      <w:r w:rsidR="00984C29">
        <w:t>data</w:t>
      </w:r>
      <w:r w:rsidR="00C61ED2">
        <w:t>sets</w:t>
      </w:r>
      <w:r w:rsidR="00107205">
        <w:t xml:space="preserve"> </w:t>
      </w:r>
      <w:r w:rsidR="000C7450">
        <w:t xml:space="preserve">and due to the evolution of </w:t>
      </w:r>
      <w:r w:rsidR="00662596">
        <w:t xml:space="preserve">surface modelling </w:t>
      </w:r>
      <w:r w:rsidR="0087183A">
        <w:t>approaches</w:t>
      </w:r>
      <w:r w:rsidR="00B40E7E">
        <w:t xml:space="preserve"> </w:t>
      </w:r>
      <w:r w:rsidR="00107205">
        <w:t>and geoid model</w:t>
      </w:r>
      <w:r w:rsidR="005C1972">
        <w:t xml:space="preserve"> accuracie</w:t>
      </w:r>
      <w:r w:rsidR="00107205">
        <w:t xml:space="preserve">s </w:t>
      </w:r>
      <w:r w:rsidR="00662596">
        <w:t>over time</w:t>
      </w:r>
      <w:r w:rsidR="00D407D0">
        <w:t xml:space="preserve">, </w:t>
      </w:r>
      <w:r>
        <w:t xml:space="preserve">there </w:t>
      </w:r>
      <w:r w:rsidR="00B40E7E">
        <w:t>may</w:t>
      </w:r>
      <w:r>
        <w:t xml:space="preserve"> be </w:t>
      </w:r>
      <w:r w:rsidR="000373D9">
        <w:t>differences</w:t>
      </w:r>
      <w:r>
        <w:t xml:space="preserve"> in the </w:t>
      </w:r>
      <w:r w:rsidR="000C1116">
        <w:t>texture and detail of</w:t>
      </w:r>
      <w:r w:rsidR="00FF78DB">
        <w:t xml:space="preserve"> </w:t>
      </w:r>
      <w:r w:rsidR="00871956">
        <w:t>the ground surface representation</w:t>
      </w:r>
      <w:r w:rsidR="004A449E">
        <w:t xml:space="preserve"> </w:t>
      </w:r>
      <w:r w:rsidR="00FF78DB">
        <w:t xml:space="preserve">or variations in apparent vertical accuracy. </w:t>
      </w:r>
    </w:p>
    <w:p w14:paraId="507D8F68" w14:textId="114601C6" w:rsidR="00380D5B" w:rsidRDefault="00E27994" w:rsidP="00913DF1">
      <w:pPr>
        <w:pStyle w:val="Body"/>
        <w:spacing w:after="240" w:line="240" w:lineRule="auto"/>
        <w:jc w:val="both"/>
      </w:pPr>
      <w:r>
        <w:t>Some of t</w:t>
      </w:r>
      <w:r w:rsidR="00E933CB">
        <w:t>he most</w:t>
      </w:r>
      <w:r w:rsidR="001B4EC1">
        <w:t xml:space="preserve"> obvious variation</w:t>
      </w:r>
      <w:r>
        <w:t>s</w:t>
      </w:r>
      <w:r w:rsidR="001B4EC1">
        <w:t xml:space="preserve"> in ground surface representation </w:t>
      </w:r>
      <w:r w:rsidR="00140AA9">
        <w:t xml:space="preserve">will be the manner in </w:t>
      </w:r>
      <w:r w:rsidR="001D0118">
        <w:t xml:space="preserve">which </w:t>
      </w:r>
      <w:r w:rsidR="0070514B">
        <w:t>water bodies</w:t>
      </w:r>
      <w:r w:rsidR="001D0118">
        <w:t xml:space="preserve"> have been hydro flattened and bridges treated</w:t>
      </w:r>
      <w:bookmarkEnd w:id="215"/>
      <w:r w:rsidR="00197864">
        <w:t>,</w:t>
      </w:r>
      <w:r w:rsidR="00674A02">
        <w:t xml:space="preserve"> particularly </w:t>
      </w:r>
      <w:r w:rsidR="00333377">
        <w:t>between</w:t>
      </w:r>
      <w:r w:rsidR="00674A02">
        <w:t xml:space="preserve"> older and newer </w:t>
      </w:r>
      <w:r w:rsidR="00333377">
        <w:t xml:space="preserve">source DEM </w:t>
      </w:r>
      <w:r w:rsidR="00674A02">
        <w:t>datasets</w:t>
      </w:r>
      <w:r w:rsidR="00D407D0">
        <w:t xml:space="preserve">. </w:t>
      </w:r>
    </w:p>
    <w:p w14:paraId="23176FF2" w14:textId="3E5643C4" w:rsidR="0029155B" w:rsidRPr="000F58E6" w:rsidRDefault="000D6998" w:rsidP="000D6998">
      <w:pPr>
        <w:pStyle w:val="Caption"/>
        <w:keepNext/>
        <w:rPr>
          <w:sz w:val="20"/>
          <w:szCs w:val="20"/>
        </w:rPr>
      </w:pPr>
      <w:bookmarkStart w:id="230" w:name="_Toc161991265"/>
      <w:bookmarkStart w:id="231" w:name="_Toc169694932"/>
      <w:r w:rsidRPr="000F58E6">
        <w:rPr>
          <w:sz w:val="20"/>
          <w:szCs w:val="20"/>
        </w:rPr>
        <w:t xml:space="preserve">Figure </w:t>
      </w:r>
      <w:r w:rsidRPr="000F58E6">
        <w:rPr>
          <w:sz w:val="20"/>
          <w:szCs w:val="20"/>
        </w:rPr>
        <w:fldChar w:fldCharType="begin"/>
      </w:r>
      <w:r w:rsidRPr="000F58E6">
        <w:rPr>
          <w:sz w:val="20"/>
          <w:szCs w:val="20"/>
        </w:rPr>
        <w:instrText xml:space="preserve"> SEQ Figure \* ARABIC </w:instrText>
      </w:r>
      <w:r w:rsidRPr="000F58E6">
        <w:rPr>
          <w:sz w:val="20"/>
          <w:szCs w:val="20"/>
        </w:rPr>
        <w:fldChar w:fldCharType="separate"/>
      </w:r>
      <w:r w:rsidR="001E19FF">
        <w:rPr>
          <w:noProof/>
          <w:sz w:val="20"/>
          <w:szCs w:val="20"/>
        </w:rPr>
        <w:t>4</w:t>
      </w:r>
      <w:r w:rsidRPr="000F58E6">
        <w:rPr>
          <w:sz w:val="20"/>
          <w:szCs w:val="20"/>
        </w:rPr>
        <w:fldChar w:fldCharType="end"/>
      </w:r>
      <w:r w:rsidR="00B66CF0" w:rsidRPr="000F58E6">
        <w:rPr>
          <w:sz w:val="20"/>
          <w:szCs w:val="20"/>
        </w:rPr>
        <w:t>:</w:t>
      </w:r>
      <w:r w:rsidR="0029155B" w:rsidRPr="000F58E6">
        <w:rPr>
          <w:sz w:val="20"/>
          <w:szCs w:val="20"/>
        </w:rPr>
        <w:t xml:space="preserve"> Water levels mapped in LiDAR surveys conducted 6 </w:t>
      </w:r>
      <w:r w:rsidR="00B66CF0" w:rsidRPr="000F58E6">
        <w:rPr>
          <w:sz w:val="20"/>
          <w:szCs w:val="20"/>
        </w:rPr>
        <w:t>months apart.</w:t>
      </w:r>
      <w:bookmarkEnd w:id="230"/>
      <w:bookmarkEnd w:id="231"/>
    </w:p>
    <w:tbl>
      <w:tblPr>
        <w:tblStyle w:val="DTPDefaulttable"/>
        <w:tblW w:w="0" w:type="auto"/>
        <w:tblBorders>
          <w:bottom w:val="none" w:sz="0" w:space="0" w:color="auto"/>
          <w:insideH w:val="none" w:sz="0" w:space="0" w:color="auto"/>
        </w:tblBorders>
        <w:tblLook w:val="04A0" w:firstRow="1" w:lastRow="0" w:firstColumn="1" w:lastColumn="0" w:noHBand="0" w:noVBand="1"/>
      </w:tblPr>
      <w:tblGrid>
        <w:gridCol w:w="9498"/>
      </w:tblGrid>
      <w:tr w:rsidR="00380D5B" w14:paraId="12EDFD61" w14:textId="77777777" w:rsidTr="00B66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5CE9DDC7" w14:textId="5CA8169D" w:rsidR="00380D5B" w:rsidRDefault="00A1525B" w:rsidP="006D5D03">
            <w:pPr>
              <w:pStyle w:val="Caption"/>
              <w:ind w:left="-109"/>
            </w:pPr>
            <w:r>
              <w:rPr>
                <w:noProof/>
              </w:rPr>
              <mc:AlternateContent>
                <mc:Choice Requires="wps">
                  <w:drawing>
                    <wp:anchor distT="0" distB="0" distL="114300" distR="114300" simplePos="0" relativeHeight="251658255" behindDoc="0" locked="0" layoutInCell="1" allowOverlap="1" wp14:anchorId="306CAC06" wp14:editId="241EF010">
                      <wp:simplePos x="0" y="0"/>
                      <wp:positionH relativeFrom="column">
                        <wp:posOffset>3990364</wp:posOffset>
                      </wp:positionH>
                      <wp:positionV relativeFrom="paragraph">
                        <wp:posOffset>2157982</wp:posOffset>
                      </wp:positionV>
                      <wp:extent cx="1069675" cy="33643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69675" cy="3364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DF5C56D" w14:textId="4A735788" w:rsidR="00A1525B" w:rsidRPr="00131639" w:rsidRDefault="00A1525B" w:rsidP="00A1525B">
                                  <w:pPr>
                                    <w:rPr>
                                      <w:b/>
                                      <w:bCs/>
                                      <w:color w:val="FFFFFF" w:themeColor="background1"/>
                                      <w:szCs w:val="20"/>
                                    </w:rPr>
                                  </w:pPr>
                                  <w:r>
                                    <w:rPr>
                                      <w:b/>
                                      <w:bCs/>
                                      <w:color w:val="FFFFFF" w:themeColor="background1"/>
                                      <w:szCs w:val="20"/>
                                    </w:rPr>
                                    <w:t>October</w:t>
                                  </w:r>
                                  <w:r w:rsidRPr="00131639">
                                    <w:rPr>
                                      <w:b/>
                                      <w:bCs/>
                                      <w:color w:val="FFFFFF" w:themeColor="background1"/>
                                      <w:szCs w:val="20"/>
                                    </w:rPr>
                                    <w:t xml:space="preserve"> 202</w:t>
                                  </w:r>
                                  <w:r>
                                    <w:rPr>
                                      <w:b/>
                                      <w:bCs/>
                                      <w:color w:val="FFFFFF" w:themeColor="background1"/>
                                      <w:szCs w:val="20"/>
                                    </w:rPr>
                                    <w:t>3</w:t>
                                  </w:r>
                                </w:p>
                                <w:p w14:paraId="68A3D2CB" w14:textId="77777777" w:rsidR="00A1525B" w:rsidRDefault="00A1525B" w:rsidP="00A15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AC06" id="Text Box 53" o:spid="_x0000_s1029" type="#_x0000_t202" style="position:absolute;left:0;text-align:left;margin-left:314.2pt;margin-top:169.9pt;width:84.25pt;height:2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" filled="f" stroked="f" strokeweight="1pt">
                      <v:textbox>
                        <w:txbxContent>
                          <w:p w14:paraId="4DF5C56D" w14:textId="4A735788" w:rsidR="00A1525B" w:rsidRPr="00131639" w:rsidRDefault="00A1525B" w:rsidP="00A1525B">
                            <w:pPr>
                              <w:rPr>
                                <w:b/>
                                <w:bCs/>
                                <w:color w:val="FFFFFF" w:themeColor="background1"/>
                                <w:szCs w:val="20"/>
                              </w:rPr>
                            </w:pPr>
                            <w:r>
                              <w:rPr>
                                <w:b/>
                                <w:bCs/>
                                <w:color w:val="FFFFFF" w:themeColor="background1"/>
                                <w:szCs w:val="20"/>
                              </w:rPr>
                              <w:t>October</w:t>
                            </w:r>
                            <w:r w:rsidRPr="00131639">
                              <w:rPr>
                                <w:b/>
                                <w:bCs/>
                                <w:color w:val="FFFFFF" w:themeColor="background1"/>
                                <w:szCs w:val="20"/>
                              </w:rPr>
                              <w:t xml:space="preserve"> 202</w:t>
                            </w:r>
                            <w:r>
                              <w:rPr>
                                <w:b/>
                                <w:bCs/>
                                <w:color w:val="FFFFFF" w:themeColor="background1"/>
                                <w:szCs w:val="20"/>
                              </w:rPr>
                              <w:t>3</w:t>
                            </w:r>
                          </w:p>
                          <w:p w14:paraId="68A3D2CB" w14:textId="77777777" w:rsidR="00A1525B" w:rsidRDefault="00A1525B" w:rsidP="00A1525B"/>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700805AD" wp14:editId="63A569C8">
                      <wp:simplePos x="0" y="0"/>
                      <wp:positionH relativeFrom="column">
                        <wp:posOffset>595223</wp:posOffset>
                      </wp:positionH>
                      <wp:positionV relativeFrom="paragraph">
                        <wp:posOffset>762935</wp:posOffset>
                      </wp:positionV>
                      <wp:extent cx="827584" cy="33643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27584" cy="3364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2DFF0A" w14:textId="77777777" w:rsidR="00A1525B" w:rsidRPr="00131639" w:rsidRDefault="00A1525B" w:rsidP="00A1525B">
                                  <w:pPr>
                                    <w:rPr>
                                      <w:b/>
                                      <w:bCs/>
                                      <w:color w:val="FFFFFF" w:themeColor="background1"/>
                                      <w:szCs w:val="20"/>
                                    </w:rPr>
                                  </w:pPr>
                                  <w:r w:rsidRPr="00131639">
                                    <w:rPr>
                                      <w:b/>
                                      <w:bCs/>
                                      <w:color w:val="FFFFFF" w:themeColor="background1"/>
                                      <w:szCs w:val="20"/>
                                    </w:rPr>
                                    <w:t>April 202</w:t>
                                  </w:r>
                                  <w:r>
                                    <w:rPr>
                                      <w:b/>
                                      <w:bCs/>
                                      <w:color w:val="FFFFFF" w:themeColor="background1"/>
                                      <w:szCs w:val="20"/>
                                    </w:rPr>
                                    <w:t>3</w:t>
                                  </w:r>
                                </w:p>
                                <w:p w14:paraId="2A9DE5FF" w14:textId="77777777" w:rsidR="00A1525B" w:rsidRDefault="00A1525B" w:rsidP="00A15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05AD" id="Text Box 36" o:spid="_x0000_s1030" type="#_x0000_t202" style="position:absolute;left:0;text-align:left;margin-left:46.85pt;margin-top:60.05pt;width:65.15pt;height:2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" filled="f" stroked="f" strokeweight="1pt">
                      <v:textbox>
                        <w:txbxContent>
                          <w:p w14:paraId="272DFF0A" w14:textId="77777777" w:rsidR="00A1525B" w:rsidRPr="00131639" w:rsidRDefault="00A1525B" w:rsidP="00A1525B">
                            <w:pPr>
                              <w:rPr>
                                <w:b/>
                                <w:bCs/>
                                <w:color w:val="FFFFFF" w:themeColor="background1"/>
                                <w:szCs w:val="20"/>
                              </w:rPr>
                            </w:pPr>
                            <w:r w:rsidRPr="00131639">
                              <w:rPr>
                                <w:b/>
                                <w:bCs/>
                                <w:color w:val="FFFFFF" w:themeColor="background1"/>
                                <w:szCs w:val="20"/>
                              </w:rPr>
                              <w:t>April 202</w:t>
                            </w:r>
                            <w:r>
                              <w:rPr>
                                <w:b/>
                                <w:bCs/>
                                <w:color w:val="FFFFFF" w:themeColor="background1"/>
                                <w:szCs w:val="20"/>
                              </w:rPr>
                              <w:t>3</w:t>
                            </w:r>
                          </w:p>
                          <w:p w14:paraId="2A9DE5FF" w14:textId="77777777" w:rsidR="00A1525B" w:rsidRDefault="00A1525B" w:rsidP="00A1525B"/>
                        </w:txbxContent>
                      </v:textbox>
                    </v:shape>
                  </w:pict>
                </mc:Fallback>
              </mc:AlternateContent>
            </w:r>
            <w:r w:rsidR="00380D5B">
              <w:rPr>
                <w:noProof/>
              </w:rPr>
              <w:drawing>
                <wp:inline distT="0" distB="0" distL="0" distR="0" wp14:anchorId="5CEA24BC" wp14:editId="78D4AFBA">
                  <wp:extent cx="5856255" cy="365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8683" cy="3722158"/>
                          </a:xfrm>
                          <a:prstGeom prst="rect">
                            <a:avLst/>
                          </a:prstGeom>
                        </pic:spPr>
                      </pic:pic>
                    </a:graphicData>
                  </a:graphic>
                </wp:inline>
              </w:drawing>
            </w:r>
          </w:p>
        </w:tc>
      </w:tr>
    </w:tbl>
    <w:p w14:paraId="3545DEE7" w14:textId="341CE54E" w:rsidR="00AC4684" w:rsidRDefault="00017767" w:rsidP="00017767">
      <w:pPr>
        <w:pStyle w:val="Body"/>
        <w:jc w:val="both"/>
      </w:pPr>
      <w:r>
        <w:lastRenderedPageBreak/>
        <w:t xml:space="preserve">Another well-known LiDAR derived ground surface phenomenon is the occasionally </w:t>
      </w:r>
      <w:r w:rsidR="00E25D4B">
        <w:t>unreliable</w:t>
      </w:r>
      <w:r>
        <w:t xml:space="preserve"> ground surface representation </w:t>
      </w:r>
      <w:r w:rsidR="005263CD">
        <w:t xml:space="preserve">under </w:t>
      </w:r>
      <w:r>
        <w:t xml:space="preserve">crops </w:t>
      </w:r>
      <w:r w:rsidR="00E07016">
        <w:t xml:space="preserve">surveyed </w:t>
      </w:r>
      <w:r>
        <w:t>at phenological stages</w:t>
      </w:r>
      <w:r w:rsidR="00E07016">
        <w:t xml:space="preserve"> where </w:t>
      </w:r>
      <w:r w:rsidR="005263CD">
        <w:t xml:space="preserve">the vegetation is thick and </w:t>
      </w:r>
      <w:r w:rsidR="00FD25A5">
        <w:t xml:space="preserve">largely </w:t>
      </w:r>
      <w:r w:rsidR="00E07016">
        <w:t>impenetrable</w:t>
      </w:r>
      <w:r w:rsidR="00FD25A5">
        <w:t xml:space="preserve"> to laser pulses</w:t>
      </w:r>
      <w:r>
        <w:t>. In the following example</w:t>
      </w:r>
      <w:r w:rsidR="6A690F35">
        <w:t xml:space="preserve"> (Figures 5 and 6)</w:t>
      </w:r>
      <w:r>
        <w:t>, t</w:t>
      </w:r>
      <w:r w:rsidR="00C544F7" w:rsidRPr="00DF1CB1">
        <w:t>h</w:t>
      </w:r>
      <w:r w:rsidR="00415944" w:rsidRPr="00DF1CB1">
        <w:t>e</w:t>
      </w:r>
      <w:r w:rsidR="00877909" w:rsidRPr="00DF1CB1">
        <w:t xml:space="preserve"> ground surface </w:t>
      </w:r>
      <w:r w:rsidR="00415944" w:rsidRPr="00DF1CB1">
        <w:t xml:space="preserve">roughness </w:t>
      </w:r>
      <w:r w:rsidR="00877909" w:rsidRPr="00DF1CB1">
        <w:t>results from lack of LiDAR penetration through a dense Canola crop</w:t>
      </w:r>
      <w:r w:rsidR="00075F71" w:rsidRPr="00DF1CB1">
        <w:t xml:space="preserve"> </w:t>
      </w:r>
      <w:r w:rsidR="00376EEE" w:rsidRPr="00DF1CB1">
        <w:t>providing</w:t>
      </w:r>
      <w:r w:rsidR="00075F71" w:rsidRPr="00DF1CB1">
        <w:t xml:space="preserve"> </w:t>
      </w:r>
      <w:r w:rsidR="00415944" w:rsidRPr="00DF1CB1">
        <w:t>insufficient</w:t>
      </w:r>
      <w:r w:rsidR="00075F71" w:rsidRPr="00DF1CB1">
        <w:t xml:space="preserve"> ground </w:t>
      </w:r>
      <w:r w:rsidR="00376EEE" w:rsidRPr="00DF1CB1">
        <w:t xml:space="preserve">strikes </w:t>
      </w:r>
      <w:r w:rsidR="00415944" w:rsidRPr="00DF1CB1">
        <w:t>to delineate the ground surface</w:t>
      </w:r>
      <w:r w:rsidR="00EB44BD">
        <w:t xml:space="preserve"> reliably</w:t>
      </w:r>
      <w:r w:rsidR="00415944" w:rsidRPr="00DF1CB1">
        <w:t xml:space="preserve">. In the </w:t>
      </w:r>
      <w:r w:rsidR="006434D3" w:rsidRPr="00DF1CB1">
        <w:t xml:space="preserve">crops such as these, the </w:t>
      </w:r>
      <w:r w:rsidR="002F7CE3">
        <w:t xml:space="preserve">detail within </w:t>
      </w:r>
      <w:r w:rsidR="0222BCB6">
        <w:t>the</w:t>
      </w:r>
      <w:r w:rsidR="002F7CE3">
        <w:t xml:space="preserve"> </w:t>
      </w:r>
      <w:r w:rsidR="006434D3" w:rsidRPr="00DF1CB1">
        <w:t xml:space="preserve">ground surface is considered dynamic </w:t>
      </w:r>
      <w:r w:rsidR="00DF1CB1" w:rsidRPr="00DF1CB1">
        <w:t xml:space="preserve">as </w:t>
      </w:r>
      <w:r w:rsidR="002F7CE3">
        <w:t>it</w:t>
      </w:r>
      <w:r w:rsidR="00415944" w:rsidRPr="00DF1CB1">
        <w:t xml:space="preserve"> change</w:t>
      </w:r>
      <w:r w:rsidR="002F7CE3">
        <w:t>s</w:t>
      </w:r>
      <w:r w:rsidR="00075F71" w:rsidRPr="00DF1CB1">
        <w:t xml:space="preserve"> </w:t>
      </w:r>
      <w:r w:rsidR="002F7CE3">
        <w:t>every time</w:t>
      </w:r>
      <w:r w:rsidR="00415944" w:rsidRPr="00DF1CB1">
        <w:t xml:space="preserve"> the crop is harvested</w:t>
      </w:r>
      <w:r w:rsidR="00DF1CB1" w:rsidRPr="00DF1CB1">
        <w:t xml:space="preserve"> and replanted.</w:t>
      </w:r>
    </w:p>
    <w:p w14:paraId="0E664F79" w14:textId="77777777" w:rsidR="002E08B8" w:rsidRPr="00DF1CB1" w:rsidRDefault="002E08B8" w:rsidP="00017767">
      <w:pPr>
        <w:pStyle w:val="Body"/>
        <w:jc w:val="both"/>
      </w:pPr>
    </w:p>
    <w:tbl>
      <w:tblPr>
        <w:tblStyle w:val="DTPDefaulttable"/>
        <w:tblW w:w="0" w:type="auto"/>
        <w:tblLook w:val="04A0" w:firstRow="1" w:lastRow="0" w:firstColumn="1" w:lastColumn="0" w:noHBand="0" w:noVBand="1"/>
      </w:tblPr>
      <w:tblGrid>
        <w:gridCol w:w="4749"/>
        <w:gridCol w:w="4749"/>
      </w:tblGrid>
      <w:tr w:rsidR="002E08B8" w14:paraId="06470626" w14:textId="77777777" w:rsidTr="0ABFB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9" w:type="dxa"/>
            <w:tcBorders>
              <w:top w:val="nil"/>
              <w:bottom w:val="nil"/>
            </w:tcBorders>
            <w:shd w:val="clear" w:color="auto" w:fill="auto"/>
          </w:tcPr>
          <w:p w14:paraId="0C4C9673" w14:textId="4C9AA575" w:rsidR="00606E1A" w:rsidRPr="00CF0DAD" w:rsidRDefault="006444F6" w:rsidP="00CF0DAD">
            <w:pPr>
              <w:pStyle w:val="Caption"/>
              <w:ind w:right="164"/>
              <w:rPr>
                <w:bCs/>
                <w:sz w:val="20"/>
                <w:szCs w:val="20"/>
              </w:rPr>
            </w:pPr>
            <w:bookmarkStart w:id="232" w:name="_Toc161991266"/>
            <w:bookmarkStart w:id="233" w:name="_Toc169694933"/>
            <w:bookmarkStart w:id="234" w:name="_Toc127961908"/>
            <w:bookmarkStart w:id="235" w:name="_Toc127961995"/>
            <w:bookmarkStart w:id="236" w:name="_Toc127963077"/>
            <w:bookmarkStart w:id="237" w:name="_Toc127963158"/>
            <w:r w:rsidRPr="00505893">
              <w:rPr>
                <w:b w:val="0"/>
                <w:bCs/>
                <w:sz w:val="20"/>
                <w:szCs w:val="20"/>
              </w:rPr>
              <w:t xml:space="preserve">Figure </w:t>
            </w:r>
            <w:r w:rsidRPr="00505893">
              <w:rPr>
                <w:bCs/>
                <w:sz w:val="20"/>
                <w:szCs w:val="20"/>
              </w:rPr>
              <w:fldChar w:fldCharType="begin"/>
            </w:r>
            <w:r w:rsidRPr="00505893">
              <w:rPr>
                <w:b w:val="0"/>
                <w:bCs/>
                <w:sz w:val="20"/>
                <w:szCs w:val="20"/>
              </w:rPr>
              <w:instrText xml:space="preserve"> SEQ Figure \* ARABIC </w:instrText>
            </w:r>
            <w:r w:rsidRPr="00505893">
              <w:rPr>
                <w:bCs/>
                <w:sz w:val="20"/>
                <w:szCs w:val="20"/>
              </w:rPr>
              <w:fldChar w:fldCharType="separate"/>
            </w:r>
            <w:r w:rsidR="001E19FF">
              <w:rPr>
                <w:b w:val="0"/>
                <w:bCs/>
                <w:noProof/>
                <w:sz w:val="20"/>
                <w:szCs w:val="20"/>
              </w:rPr>
              <w:t>5</w:t>
            </w:r>
            <w:r w:rsidRPr="00505893">
              <w:rPr>
                <w:bCs/>
                <w:sz w:val="20"/>
                <w:szCs w:val="20"/>
              </w:rPr>
              <w:fldChar w:fldCharType="end"/>
            </w:r>
            <w:r w:rsidRPr="00505893">
              <w:rPr>
                <w:b w:val="0"/>
                <w:bCs/>
                <w:sz w:val="20"/>
                <w:szCs w:val="20"/>
              </w:rPr>
              <w:t xml:space="preserve">: </w:t>
            </w:r>
            <w:r w:rsidR="00D326B5">
              <w:rPr>
                <w:b w:val="0"/>
                <w:bCs/>
                <w:sz w:val="20"/>
                <w:szCs w:val="20"/>
              </w:rPr>
              <w:t xml:space="preserve">Rough </w:t>
            </w:r>
            <w:r w:rsidR="000B52A7" w:rsidRPr="00505893">
              <w:rPr>
                <w:b w:val="0"/>
                <w:bCs/>
                <w:sz w:val="20"/>
                <w:szCs w:val="20"/>
              </w:rPr>
              <w:t xml:space="preserve">DEM surface due to </w:t>
            </w:r>
            <w:r w:rsidR="007B0CB9" w:rsidRPr="00505893">
              <w:rPr>
                <w:b w:val="0"/>
                <w:bCs/>
                <w:sz w:val="20"/>
                <w:szCs w:val="20"/>
              </w:rPr>
              <w:t>“last” LiDAR returns coming from crop surface</w:t>
            </w:r>
            <w:bookmarkEnd w:id="232"/>
            <w:bookmarkEnd w:id="233"/>
          </w:p>
        </w:tc>
        <w:tc>
          <w:tcPr>
            <w:tcW w:w="4749" w:type="dxa"/>
            <w:tcBorders>
              <w:top w:val="nil"/>
              <w:bottom w:val="nil"/>
            </w:tcBorders>
            <w:shd w:val="clear" w:color="auto" w:fill="auto"/>
          </w:tcPr>
          <w:p w14:paraId="71348108" w14:textId="12A38A84" w:rsidR="00606E1A" w:rsidRPr="00CF0DAD" w:rsidRDefault="00223010" w:rsidP="00CF0DAD">
            <w:pPr>
              <w:pStyle w:val="Caption"/>
              <w:cnfStyle w:val="100000000000" w:firstRow="1" w:lastRow="0" w:firstColumn="0" w:lastColumn="0" w:oddVBand="0" w:evenVBand="0" w:oddHBand="0" w:evenHBand="0" w:firstRowFirstColumn="0" w:firstRowLastColumn="0" w:lastRowFirstColumn="0" w:lastRowLastColumn="0"/>
              <w:rPr>
                <w:b w:val="0"/>
                <w:bCs/>
                <w:sz w:val="20"/>
                <w:szCs w:val="20"/>
              </w:rPr>
            </w:pPr>
            <w:bookmarkStart w:id="238" w:name="_Toc161991267"/>
            <w:bookmarkStart w:id="239" w:name="_Toc169694934"/>
            <w:r w:rsidRPr="00CF0DAD">
              <w:rPr>
                <w:b w:val="0"/>
                <w:bCs/>
                <w:sz w:val="20"/>
                <w:szCs w:val="20"/>
              </w:rPr>
              <w:t xml:space="preserve">Figure </w:t>
            </w:r>
            <w:r w:rsidRPr="00CF0DAD">
              <w:rPr>
                <w:bCs/>
                <w:sz w:val="20"/>
                <w:szCs w:val="20"/>
              </w:rPr>
              <w:fldChar w:fldCharType="begin"/>
            </w:r>
            <w:r w:rsidRPr="00CF0DAD">
              <w:rPr>
                <w:b w:val="0"/>
                <w:bCs/>
                <w:sz w:val="20"/>
                <w:szCs w:val="20"/>
              </w:rPr>
              <w:instrText xml:space="preserve"> SEQ Figure \* ARABIC </w:instrText>
            </w:r>
            <w:r w:rsidRPr="00CF0DAD">
              <w:rPr>
                <w:bCs/>
                <w:sz w:val="20"/>
                <w:szCs w:val="20"/>
              </w:rPr>
              <w:fldChar w:fldCharType="separate"/>
            </w:r>
            <w:r w:rsidR="001E19FF">
              <w:rPr>
                <w:b w:val="0"/>
                <w:bCs/>
                <w:noProof/>
                <w:sz w:val="20"/>
                <w:szCs w:val="20"/>
              </w:rPr>
              <w:t>6</w:t>
            </w:r>
            <w:r w:rsidRPr="00CF0DAD">
              <w:rPr>
                <w:bCs/>
                <w:sz w:val="20"/>
                <w:szCs w:val="20"/>
              </w:rPr>
              <w:fldChar w:fldCharType="end"/>
            </w:r>
            <w:r w:rsidRPr="00CF0DAD">
              <w:rPr>
                <w:b w:val="0"/>
                <w:bCs/>
                <w:sz w:val="20"/>
                <w:szCs w:val="20"/>
              </w:rPr>
              <w:t>:</w:t>
            </w:r>
            <w:r w:rsidR="00C4608A">
              <w:rPr>
                <w:b w:val="0"/>
                <w:bCs/>
                <w:sz w:val="20"/>
                <w:szCs w:val="20"/>
              </w:rPr>
              <w:t xml:space="preserve"> </w:t>
            </w:r>
            <w:r w:rsidR="007B0CB9" w:rsidRPr="00CF0DAD">
              <w:rPr>
                <w:b w:val="0"/>
                <w:bCs/>
                <w:sz w:val="20"/>
                <w:szCs w:val="20"/>
              </w:rPr>
              <w:t xml:space="preserve">Canola crop </w:t>
            </w:r>
            <w:r w:rsidR="008B39DB" w:rsidRPr="00CF0DAD">
              <w:rPr>
                <w:b w:val="0"/>
                <w:bCs/>
                <w:sz w:val="20"/>
                <w:szCs w:val="20"/>
              </w:rPr>
              <w:t xml:space="preserve">in full bloom and maximum foliar density </w:t>
            </w:r>
            <w:r w:rsidR="007B0CB9" w:rsidRPr="00CF0DAD">
              <w:rPr>
                <w:b w:val="0"/>
                <w:bCs/>
                <w:sz w:val="20"/>
                <w:szCs w:val="20"/>
              </w:rPr>
              <w:t>at time of LiDAR survey</w:t>
            </w:r>
            <w:bookmarkEnd w:id="238"/>
            <w:bookmarkEnd w:id="239"/>
            <w:r w:rsidR="007B0CB9" w:rsidRPr="00CF0DAD">
              <w:rPr>
                <w:b w:val="0"/>
                <w:bCs/>
                <w:sz w:val="20"/>
                <w:szCs w:val="20"/>
              </w:rPr>
              <w:t xml:space="preserve"> </w:t>
            </w:r>
          </w:p>
        </w:tc>
      </w:tr>
      <w:tr w:rsidR="00606E1A" w14:paraId="3721951C" w14:textId="77777777" w:rsidTr="0ABFBDDF">
        <w:tc>
          <w:tcPr>
            <w:cnfStyle w:val="001000000000" w:firstRow="0" w:lastRow="0" w:firstColumn="1" w:lastColumn="0" w:oddVBand="0" w:evenVBand="0" w:oddHBand="0" w:evenHBand="0" w:firstRowFirstColumn="0" w:firstRowLastColumn="0" w:lastRowFirstColumn="0" w:lastRowLastColumn="0"/>
            <w:tcW w:w="4749" w:type="dxa"/>
            <w:tcBorders>
              <w:top w:val="nil"/>
              <w:bottom w:val="nil"/>
            </w:tcBorders>
          </w:tcPr>
          <w:p w14:paraId="6DC38531" w14:textId="1C53B35C" w:rsidR="00606E1A" w:rsidRDefault="32D019AB" w:rsidP="00150681">
            <w:pPr>
              <w:pStyle w:val="Body"/>
            </w:pPr>
            <w:r>
              <w:rPr>
                <w:noProof/>
              </w:rPr>
              <w:drawing>
                <wp:inline distT="0" distB="0" distL="0" distR="0" wp14:anchorId="0CEEF7A5" wp14:editId="5F8AF1F7">
                  <wp:extent cx="2869620" cy="2505075"/>
                  <wp:effectExtent l="0" t="0" r="0" b="0"/>
                  <wp:docPr id="278194928" name="Picture 27819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949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9620" cy="2505075"/>
                          </a:xfrm>
                          <a:prstGeom prst="rect">
                            <a:avLst/>
                          </a:prstGeom>
                        </pic:spPr>
                      </pic:pic>
                    </a:graphicData>
                  </a:graphic>
                </wp:inline>
              </w:drawing>
            </w:r>
          </w:p>
        </w:tc>
        <w:tc>
          <w:tcPr>
            <w:tcW w:w="4749" w:type="dxa"/>
            <w:tcBorders>
              <w:top w:val="nil"/>
              <w:bottom w:val="nil"/>
            </w:tcBorders>
          </w:tcPr>
          <w:p w14:paraId="00D99B25" w14:textId="1182976E" w:rsidR="00606E1A" w:rsidRDefault="32D019AB" w:rsidP="00150681">
            <w:pPr>
              <w:pStyle w:val="Body"/>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EC6A16C" wp14:editId="7F6BA44C">
                  <wp:extent cx="2843213" cy="2512820"/>
                  <wp:effectExtent l="0" t="0" r="0" b="0"/>
                  <wp:docPr id="1486393262" name="Picture 148639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3932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3213" cy="2512820"/>
                          </a:xfrm>
                          <a:prstGeom prst="rect">
                            <a:avLst/>
                          </a:prstGeom>
                        </pic:spPr>
                      </pic:pic>
                    </a:graphicData>
                  </a:graphic>
                </wp:inline>
              </w:drawing>
            </w:r>
          </w:p>
        </w:tc>
      </w:tr>
    </w:tbl>
    <w:p w14:paraId="39834E47" w14:textId="77777777" w:rsidR="00415944" w:rsidRDefault="00415944" w:rsidP="00150681">
      <w:pPr>
        <w:pStyle w:val="Body"/>
      </w:pPr>
    </w:p>
    <w:p w14:paraId="3E241170" w14:textId="77777777" w:rsidR="00FA2128" w:rsidRDefault="00DB7B35" w:rsidP="00FA2128">
      <w:pPr>
        <w:pStyle w:val="Heading1"/>
      </w:pPr>
      <w:bookmarkStart w:id="240" w:name="_Toc169695124"/>
      <w:r w:rsidRPr="003609D3">
        <w:t xml:space="preserve">Data </w:t>
      </w:r>
      <w:r>
        <w:t>M</w:t>
      </w:r>
      <w:r w:rsidRPr="003609D3">
        <w:t>aintenance</w:t>
      </w:r>
      <w:bookmarkStart w:id="241" w:name="_Toc353455566"/>
      <w:bookmarkEnd w:id="234"/>
      <w:bookmarkEnd w:id="235"/>
      <w:bookmarkEnd w:id="236"/>
      <w:bookmarkEnd w:id="237"/>
      <w:bookmarkEnd w:id="240"/>
    </w:p>
    <w:p w14:paraId="4C3C231E" w14:textId="7C7C0DA3" w:rsidR="00ED0C8B" w:rsidRPr="00FA2128" w:rsidRDefault="00ED0C8B" w:rsidP="00FA2128">
      <w:pPr>
        <w:pStyle w:val="Heading2-Numbered0"/>
        <w:rPr>
          <w:color w:val="53565A" w:themeColor="accent6"/>
        </w:rPr>
      </w:pPr>
      <w:bookmarkStart w:id="242" w:name="_Toc169695125"/>
      <w:r w:rsidRPr="00FA2128">
        <w:t>Source Data Maintenance</w:t>
      </w:r>
      <w:bookmarkEnd w:id="242"/>
    </w:p>
    <w:p w14:paraId="2D78D6F8" w14:textId="14E7BCDD" w:rsidR="00DF6E4E" w:rsidRPr="00DF6E4E" w:rsidRDefault="00AE7EBF" w:rsidP="00DF6E4E">
      <w:pPr>
        <w:pStyle w:val="Body"/>
        <w:rPr>
          <w:color w:val="FF0000"/>
        </w:rPr>
      </w:pPr>
      <w:r w:rsidRPr="00282832">
        <w:t xml:space="preserve">Vicmap 1m DEM is derived from DEM datasets available in the </w:t>
      </w:r>
      <w:r w:rsidR="00DF6E4E" w:rsidRPr="00282832">
        <w:t>Vicmap LiDAR DEMs collection</w:t>
      </w:r>
      <w:r w:rsidRPr="00282832">
        <w:t>. The collection</w:t>
      </w:r>
      <w:r w:rsidR="00DF6E4E" w:rsidRPr="00282832">
        <w:t xml:space="preserve"> </w:t>
      </w:r>
      <w:r w:rsidR="005D037E">
        <w:t xml:space="preserve">will continue to </w:t>
      </w:r>
      <w:r w:rsidR="00DF6E4E" w:rsidRPr="00282832">
        <w:t xml:space="preserve">grow with each </w:t>
      </w:r>
      <w:r w:rsidR="56CF8341">
        <w:t>aerial</w:t>
      </w:r>
      <w:r w:rsidR="00DF6E4E" w:rsidRPr="00282832">
        <w:t xml:space="preserve"> LiDAR survey undertaken by the Coordinated Imagery Program (CIP</w:t>
      </w:r>
      <w:r w:rsidR="4FBEBC17">
        <w:t>);</w:t>
      </w:r>
      <w:r w:rsidR="003A2C38">
        <w:t xml:space="preserve"> </w:t>
      </w:r>
      <w:r w:rsidR="009A40DB">
        <w:t>however,</w:t>
      </w:r>
      <w:r w:rsidR="003A2C38">
        <w:t xml:space="preserve"> this occurs </w:t>
      </w:r>
      <w:r w:rsidR="005D037E">
        <w:t>in a</w:t>
      </w:r>
      <w:r w:rsidR="003D0B4F">
        <w:t>n unplanned manner</w:t>
      </w:r>
      <w:r w:rsidR="005C73E6">
        <w:t xml:space="preserve"> driven by</w:t>
      </w:r>
      <w:r w:rsidR="0005718C">
        <w:t xml:space="preserve"> the</w:t>
      </w:r>
      <w:r w:rsidR="00DF6E4E" w:rsidRPr="00282832">
        <w:t xml:space="preserve"> requirements of investing purchase partners. </w:t>
      </w:r>
      <w:r w:rsidR="00B15F84">
        <w:t xml:space="preserve">Data maintenance will continue to </w:t>
      </w:r>
      <w:r w:rsidR="00DF6E4E" w:rsidRPr="00282832">
        <w:t>be driven by those agencies that fund LiDAR surveys for their project purpose</w:t>
      </w:r>
      <w:r w:rsidR="00DF6E4E" w:rsidRPr="00FB5CB5">
        <w:t>s.</w:t>
      </w:r>
    </w:p>
    <w:p w14:paraId="5DD7738D" w14:textId="77777777" w:rsidR="00DF6E4E" w:rsidRPr="00ED0C8B" w:rsidRDefault="00DF6E4E" w:rsidP="00DB7B35">
      <w:pPr>
        <w:pStyle w:val="Body"/>
        <w:rPr>
          <w:color w:val="FF0000"/>
        </w:rPr>
      </w:pPr>
    </w:p>
    <w:p w14:paraId="6AB8E8B9" w14:textId="77777777" w:rsidR="00ED0C8B" w:rsidRPr="00FA2128" w:rsidRDefault="00ED0C8B" w:rsidP="00FA2128">
      <w:pPr>
        <w:pStyle w:val="Heading2-Numbered0"/>
      </w:pPr>
      <w:bookmarkStart w:id="243" w:name="_Toc169695126"/>
      <w:r w:rsidRPr="00FA2128">
        <w:t>Web Service Maintenance</w:t>
      </w:r>
      <w:bookmarkEnd w:id="243"/>
    </w:p>
    <w:p w14:paraId="670576A8" w14:textId="2375CB6E" w:rsidR="00ED0C8B" w:rsidRDefault="00815C2D" w:rsidP="00DB7B35">
      <w:pPr>
        <w:pStyle w:val="Body"/>
      </w:pPr>
      <w:r>
        <w:t xml:space="preserve">Vicmap 1m DEM web services </w:t>
      </w:r>
      <w:r w:rsidR="00C51DF5">
        <w:t xml:space="preserve">will be </w:t>
      </w:r>
      <w:r w:rsidR="00D02B82">
        <w:t xml:space="preserve">maintained with the </w:t>
      </w:r>
      <w:r w:rsidR="00E8406E">
        <w:t xml:space="preserve">newest qualifying content </w:t>
      </w:r>
      <w:r w:rsidR="009B791C">
        <w:t>from the Vicmap LiDAR DEMs collection as</w:t>
      </w:r>
      <w:r w:rsidR="007C6447">
        <w:t xml:space="preserve"> that data becomes available. Users can expect the data content in the web services to be a current </w:t>
      </w:r>
      <w:r w:rsidR="28A2F04E">
        <w:t>reflection of what is</w:t>
      </w:r>
      <w:r w:rsidR="007C6447">
        <w:t xml:space="preserve"> available</w:t>
      </w:r>
      <w:r w:rsidR="007B68C8">
        <w:t>.</w:t>
      </w:r>
    </w:p>
    <w:p w14:paraId="787E99C0" w14:textId="77777777" w:rsidR="00DB7B35" w:rsidRDefault="00DB7B35" w:rsidP="00DB7B35">
      <w:pPr>
        <w:pStyle w:val="Heading1"/>
      </w:pPr>
    </w:p>
    <w:p w14:paraId="2BDD406E" w14:textId="77777777" w:rsidR="00DB7B35" w:rsidRPr="00A5192D" w:rsidRDefault="00DB7B35" w:rsidP="00DB7B35">
      <w:pPr>
        <w:pStyle w:val="Heading1"/>
      </w:pPr>
      <w:bookmarkStart w:id="244" w:name="_Toc127961909"/>
      <w:bookmarkStart w:id="245" w:name="_Toc127961996"/>
      <w:bookmarkStart w:id="246" w:name="_Toc127963078"/>
      <w:bookmarkStart w:id="247" w:name="_Toc127963159"/>
      <w:bookmarkStart w:id="248" w:name="_Toc169695127"/>
      <w:r w:rsidRPr="00A5192D">
        <w:t xml:space="preserve">Data </w:t>
      </w:r>
      <w:r>
        <w:t>P</w:t>
      </w:r>
      <w:r w:rsidRPr="000D1B0C">
        <w:t>roduct</w:t>
      </w:r>
      <w:r w:rsidRPr="00A5192D">
        <w:t xml:space="preserve"> </w:t>
      </w:r>
      <w:r>
        <w:t>D</w:t>
      </w:r>
      <w:r w:rsidRPr="00A5192D">
        <w:t>elivery</w:t>
      </w:r>
      <w:bookmarkEnd w:id="241"/>
      <w:bookmarkEnd w:id="244"/>
      <w:bookmarkEnd w:id="245"/>
      <w:bookmarkEnd w:id="246"/>
      <w:bookmarkEnd w:id="247"/>
      <w:bookmarkEnd w:id="248"/>
    </w:p>
    <w:p w14:paraId="61FD822B" w14:textId="3DFD0ADE" w:rsidR="00DB7B35" w:rsidRPr="000D1B0C" w:rsidRDefault="00DB7B35" w:rsidP="00DB7B35">
      <w:pPr>
        <w:pStyle w:val="Heading2"/>
      </w:pPr>
      <w:bookmarkStart w:id="249" w:name="_Toc484526660"/>
      <w:bookmarkStart w:id="250" w:name="_Toc52353539"/>
      <w:bookmarkStart w:id="251" w:name="_Toc127961997"/>
      <w:bookmarkStart w:id="252" w:name="_Toc127963079"/>
      <w:bookmarkStart w:id="253" w:name="_Toc127963160"/>
      <w:bookmarkStart w:id="254" w:name="_Toc169695128"/>
      <w:r>
        <w:t>Licensing</w:t>
      </w:r>
      <w:bookmarkEnd w:id="249"/>
      <w:bookmarkEnd w:id="250"/>
      <w:bookmarkEnd w:id="251"/>
      <w:bookmarkEnd w:id="252"/>
      <w:bookmarkEnd w:id="253"/>
      <w:bookmarkEnd w:id="254"/>
    </w:p>
    <w:p w14:paraId="112F6BE2" w14:textId="1C78F30F" w:rsidR="00DB7B35" w:rsidRPr="0073031E" w:rsidRDefault="00DB7B35" w:rsidP="6D90C82B">
      <w:pPr>
        <w:pStyle w:val="Body"/>
      </w:pPr>
      <w:r w:rsidRPr="6D90C82B">
        <w:t xml:space="preserve">Vicmap </w:t>
      </w:r>
      <w:r w:rsidR="00636E26" w:rsidRPr="6D90C82B">
        <w:t>1m DEM is</w:t>
      </w:r>
      <w:r w:rsidRPr="6D90C82B">
        <w:t xml:space="preserve"> subject to licensed use. Data Access License Agreements (DALA)  provide the terms and conditions of use, including license fees</w:t>
      </w:r>
      <w:r w:rsidR="0073031E" w:rsidRPr="6D90C82B">
        <w:t>.</w:t>
      </w:r>
    </w:p>
    <w:p w14:paraId="666A247A" w14:textId="77777777" w:rsidR="00DB7B35" w:rsidRPr="00DF6E4E" w:rsidRDefault="00DB7B35" w:rsidP="00DB7B35">
      <w:pPr>
        <w:pStyle w:val="Body"/>
        <w:rPr>
          <w:color w:val="FF0000"/>
          <w:lang w:val="en-US"/>
        </w:rPr>
      </w:pPr>
    </w:p>
    <w:p w14:paraId="11063B7C" w14:textId="58075127" w:rsidR="00DB7B35" w:rsidRPr="00603067" w:rsidRDefault="00DB7B35" w:rsidP="00DB7B35">
      <w:pPr>
        <w:pStyle w:val="Body"/>
        <w:rPr>
          <w:lang w:val="en-US"/>
        </w:rPr>
      </w:pPr>
      <w:r w:rsidRPr="00603067">
        <w:rPr>
          <w:lang w:val="en-US"/>
        </w:rPr>
        <w:t xml:space="preserve">Commercial use licenses may also be negotiated with businesses wishing to become a licensed Value-Added Reseller (VAR) or licensed Data Service Provider (DSP). </w:t>
      </w:r>
    </w:p>
    <w:p w14:paraId="3724AB63" w14:textId="77777777" w:rsidR="00DB7B35" w:rsidRPr="00DF6E4E" w:rsidRDefault="00DB7B35" w:rsidP="00DB7B35">
      <w:pPr>
        <w:pStyle w:val="Body"/>
        <w:rPr>
          <w:color w:val="FF0000"/>
          <w:lang w:val="en-US"/>
        </w:rPr>
      </w:pPr>
    </w:p>
    <w:p w14:paraId="735E7979" w14:textId="02F17405" w:rsidR="008F1FC0" w:rsidRPr="00DF6E4E" w:rsidRDefault="00000000" w:rsidP="00DB7B35">
      <w:pPr>
        <w:pStyle w:val="Body"/>
        <w:rPr>
          <w:color w:val="FF0000"/>
          <w:lang w:val="en-US"/>
        </w:rPr>
      </w:pPr>
      <w:hyperlink r:id="rId28" w:history="1">
        <w:r w:rsidR="008F1FC0" w:rsidRPr="00BA1AAF">
          <w:rPr>
            <w:rStyle w:val="Hyperlink"/>
          </w:rPr>
          <w:t>Please see the Vicmap 1m DEM we</w:t>
        </w:r>
        <w:r w:rsidR="009337CA">
          <w:rPr>
            <w:rStyle w:val="Hyperlink"/>
            <w:lang w:val="en-US"/>
          </w:rPr>
          <w:t>b</w:t>
        </w:r>
        <w:r w:rsidR="008F1FC0" w:rsidRPr="00BA1AAF">
          <w:rPr>
            <w:rStyle w:val="Hyperlink"/>
          </w:rPr>
          <w:t xml:space="preserve"> page for </w:t>
        </w:r>
        <w:r w:rsidR="006C19FC">
          <w:rPr>
            <w:rStyle w:val="Hyperlink"/>
            <w:lang w:val="en-US"/>
          </w:rPr>
          <w:t xml:space="preserve">further </w:t>
        </w:r>
        <w:r w:rsidR="00A938F3">
          <w:rPr>
            <w:rStyle w:val="Hyperlink"/>
            <w:lang w:val="en-US"/>
          </w:rPr>
          <w:t xml:space="preserve">licensing </w:t>
        </w:r>
        <w:r w:rsidR="008F1FC0" w:rsidRPr="00BA1AAF">
          <w:rPr>
            <w:rStyle w:val="Hyperlink"/>
          </w:rPr>
          <w:t>details</w:t>
        </w:r>
      </w:hyperlink>
      <w:r w:rsidR="008F1FC0">
        <w:rPr>
          <w:color w:val="FF0000"/>
          <w:lang w:val="en-US"/>
        </w:rPr>
        <w:t>.</w:t>
      </w:r>
    </w:p>
    <w:p w14:paraId="7F9190CB" w14:textId="77777777" w:rsidR="00DB7B35" w:rsidRDefault="00DB7B35" w:rsidP="00DB7B35">
      <w:pPr>
        <w:pStyle w:val="Body"/>
        <w:rPr>
          <w:lang w:val="en-US"/>
        </w:rPr>
      </w:pPr>
    </w:p>
    <w:p w14:paraId="0E6CC05F" w14:textId="77777777" w:rsidR="00DB7B35" w:rsidRDefault="00DB7B35" w:rsidP="00DB7B35">
      <w:pPr>
        <w:pStyle w:val="Heading2"/>
      </w:pPr>
      <w:bookmarkStart w:id="255" w:name="_Toc353455567"/>
      <w:bookmarkStart w:id="256" w:name="_Toc127961998"/>
      <w:bookmarkStart w:id="257" w:name="_Toc127963080"/>
      <w:bookmarkStart w:id="258" w:name="_Toc127963161"/>
      <w:bookmarkStart w:id="259" w:name="_Toc169695129"/>
      <w:r w:rsidRPr="000D1B0C">
        <w:t>Access</w:t>
      </w:r>
      <w:bookmarkEnd w:id="255"/>
      <w:bookmarkEnd w:id="256"/>
      <w:bookmarkEnd w:id="257"/>
      <w:bookmarkEnd w:id="258"/>
      <w:bookmarkEnd w:id="259"/>
      <w:r>
        <w:t xml:space="preserve"> </w:t>
      </w:r>
    </w:p>
    <w:p w14:paraId="7D1CC377" w14:textId="3278A348" w:rsidR="00DB7B35" w:rsidRPr="009E3AD2" w:rsidRDefault="00DB7B35" w:rsidP="00DB7B35">
      <w:pPr>
        <w:pStyle w:val="Caption"/>
        <w:spacing w:before="240"/>
        <w:rPr>
          <w:sz w:val="20"/>
          <w:szCs w:val="20"/>
        </w:rPr>
      </w:pPr>
      <w:bookmarkStart w:id="260" w:name="_Toc169692893"/>
      <w:r w:rsidRPr="009E3AD2">
        <w:rPr>
          <w:sz w:val="20"/>
          <w:szCs w:val="20"/>
        </w:rPr>
        <w:t xml:space="preserve">Table </w:t>
      </w:r>
      <w:r w:rsidR="00284AF7" w:rsidRPr="009E3AD2">
        <w:rPr>
          <w:sz w:val="20"/>
          <w:szCs w:val="20"/>
        </w:rPr>
        <w:fldChar w:fldCharType="begin"/>
      </w:r>
      <w:r w:rsidR="00284AF7" w:rsidRPr="009E3AD2">
        <w:rPr>
          <w:sz w:val="20"/>
          <w:szCs w:val="20"/>
        </w:rPr>
        <w:instrText xml:space="preserve"> SEQ Table \* ARABIC </w:instrText>
      </w:r>
      <w:r w:rsidR="00284AF7" w:rsidRPr="009E3AD2">
        <w:rPr>
          <w:sz w:val="20"/>
          <w:szCs w:val="20"/>
        </w:rPr>
        <w:fldChar w:fldCharType="separate"/>
      </w:r>
      <w:r w:rsidR="001E19FF">
        <w:rPr>
          <w:noProof/>
          <w:sz w:val="20"/>
          <w:szCs w:val="20"/>
        </w:rPr>
        <w:t>3</w:t>
      </w:r>
      <w:r w:rsidR="00284AF7" w:rsidRPr="009E3AD2">
        <w:rPr>
          <w:noProof/>
          <w:sz w:val="20"/>
          <w:szCs w:val="20"/>
        </w:rPr>
        <w:fldChar w:fldCharType="end"/>
      </w:r>
      <w:r w:rsidRPr="009E3AD2">
        <w:rPr>
          <w:sz w:val="20"/>
          <w:szCs w:val="20"/>
        </w:rPr>
        <w:t xml:space="preserve">: Access points for Vicmap </w:t>
      </w:r>
      <w:r w:rsidR="00560648">
        <w:rPr>
          <w:sz w:val="20"/>
          <w:szCs w:val="20"/>
        </w:rPr>
        <w:t>1m DEM</w:t>
      </w:r>
      <w:bookmarkEnd w:id="260"/>
    </w:p>
    <w:tbl>
      <w:tblPr>
        <w:tblStyle w:val="TableGrid2"/>
        <w:tblW w:w="0" w:type="auto"/>
        <w:tblInd w:w="108" w:type="dxa"/>
        <w:tblLook w:val="04A0" w:firstRow="1" w:lastRow="0" w:firstColumn="1" w:lastColumn="0" w:noHBand="0" w:noVBand="1"/>
      </w:tblPr>
      <w:tblGrid>
        <w:gridCol w:w="2226"/>
        <w:gridCol w:w="7154"/>
      </w:tblGrid>
      <w:tr w:rsidR="00DB7B35" w:rsidRPr="00916694" w14:paraId="7D8F0F3D" w14:textId="77777777" w:rsidTr="007F156E">
        <w:tc>
          <w:tcPr>
            <w:tcW w:w="9380" w:type="dxa"/>
            <w:gridSpan w:val="2"/>
          </w:tcPr>
          <w:p w14:paraId="5383ACF5" w14:textId="4F9404D6" w:rsidR="00DB7B35" w:rsidRPr="00916694" w:rsidRDefault="00DB7B35" w:rsidP="00284AF7">
            <w:pPr>
              <w:pStyle w:val="Body"/>
              <w:rPr>
                <w:rFonts w:asciiTheme="minorHAnsi" w:hAnsiTheme="minorHAnsi" w:cstheme="minorHAnsi"/>
                <w:b/>
                <w:bCs/>
              </w:rPr>
            </w:pPr>
            <w:r w:rsidRPr="00916694">
              <w:rPr>
                <w:rFonts w:asciiTheme="minorHAnsi" w:hAnsiTheme="minorHAnsi" w:cstheme="minorHAnsi"/>
                <w:b/>
                <w:bCs/>
              </w:rPr>
              <w:t>Discover</w:t>
            </w:r>
            <w:r>
              <w:rPr>
                <w:rFonts w:asciiTheme="minorHAnsi" w:hAnsiTheme="minorHAnsi" w:cstheme="minorHAnsi"/>
                <w:b/>
                <w:bCs/>
              </w:rPr>
              <w:t xml:space="preserve"> </w:t>
            </w:r>
            <w:r w:rsidR="009D701A">
              <w:rPr>
                <w:rFonts w:asciiTheme="minorHAnsi" w:hAnsiTheme="minorHAnsi" w:cstheme="minorHAnsi"/>
                <w:b/>
                <w:bCs/>
              </w:rPr>
              <w:t>V</w:t>
            </w:r>
            <w:r w:rsidR="006C7EC5">
              <w:rPr>
                <w:rFonts w:asciiTheme="minorHAnsi" w:hAnsiTheme="minorHAnsi" w:cstheme="minorHAnsi"/>
                <w:b/>
                <w:bCs/>
              </w:rPr>
              <w:t>icmap 1m DEM</w:t>
            </w:r>
          </w:p>
        </w:tc>
      </w:tr>
      <w:tr w:rsidR="00DB7B35" w:rsidRPr="00A94D2F" w14:paraId="2B990220" w14:textId="77777777" w:rsidTr="007F156E">
        <w:tc>
          <w:tcPr>
            <w:tcW w:w="2226" w:type="dxa"/>
          </w:tcPr>
          <w:p w14:paraId="74488800" w14:textId="7D04A584" w:rsidR="00DB7B35" w:rsidRPr="00A94D2F" w:rsidRDefault="00916736" w:rsidP="00284AF7">
            <w:pPr>
              <w:pStyle w:val="Body"/>
              <w:jc w:val="left"/>
              <w:rPr>
                <w:rFonts w:asciiTheme="minorHAnsi" w:hAnsiTheme="minorHAnsi" w:cstheme="minorHAnsi"/>
                <w:color w:val="FF0000"/>
              </w:rPr>
            </w:pPr>
            <w:r w:rsidRPr="00911A58">
              <w:rPr>
                <w:rFonts w:asciiTheme="minorHAnsi" w:hAnsiTheme="minorHAnsi" w:cstheme="minorHAnsi"/>
              </w:rPr>
              <w:t>Foot</w:t>
            </w:r>
            <w:r w:rsidR="002A1E83" w:rsidRPr="00911A58">
              <w:rPr>
                <w:rFonts w:asciiTheme="minorHAnsi" w:hAnsiTheme="minorHAnsi" w:cstheme="minorHAnsi"/>
              </w:rPr>
              <w:t>prints</w:t>
            </w:r>
          </w:p>
        </w:tc>
        <w:tc>
          <w:tcPr>
            <w:tcW w:w="7154" w:type="dxa"/>
          </w:tcPr>
          <w:p w14:paraId="1D96571F" w14:textId="67113B32" w:rsidR="00DB7B35" w:rsidRPr="009D279D" w:rsidRDefault="00911A58" w:rsidP="00284AF7">
            <w:pPr>
              <w:pStyle w:val="Body"/>
              <w:rPr>
                <w:rFonts w:asciiTheme="minorHAnsi" w:hAnsiTheme="minorHAnsi" w:cstheme="minorBidi"/>
              </w:rPr>
            </w:pPr>
            <w:r w:rsidRPr="2CEC56AA">
              <w:rPr>
                <w:rFonts w:asciiTheme="minorHAnsi" w:hAnsiTheme="minorHAnsi" w:cstheme="minorBidi"/>
              </w:rPr>
              <w:t xml:space="preserve">Vicmap 1m DEM footprints are </w:t>
            </w:r>
            <w:r w:rsidR="00ED15CB" w:rsidRPr="2CEC56AA">
              <w:rPr>
                <w:rFonts w:asciiTheme="minorHAnsi" w:hAnsiTheme="minorHAnsi" w:cstheme="minorBidi"/>
              </w:rPr>
              <w:t xml:space="preserve">published as </w:t>
            </w:r>
            <w:r w:rsidRPr="2CEC56AA">
              <w:rPr>
                <w:rFonts w:asciiTheme="minorHAnsi" w:hAnsiTheme="minorHAnsi" w:cstheme="minorBidi"/>
              </w:rPr>
              <w:t xml:space="preserve">open </w:t>
            </w:r>
            <w:r w:rsidR="00ED15CB" w:rsidRPr="2CEC56AA">
              <w:rPr>
                <w:rFonts w:asciiTheme="minorHAnsi" w:hAnsiTheme="minorHAnsi" w:cstheme="minorBidi"/>
              </w:rPr>
              <w:t xml:space="preserve">web service (WFS) </w:t>
            </w:r>
            <w:r w:rsidRPr="2CEC56AA">
              <w:rPr>
                <w:rFonts w:asciiTheme="minorHAnsi" w:hAnsiTheme="minorHAnsi" w:cstheme="minorBidi"/>
              </w:rPr>
              <w:t xml:space="preserve">and not subject to licensed use. </w:t>
            </w:r>
            <w:r w:rsidR="4F8C8AAF" w:rsidRPr="2CEC56AA">
              <w:rPr>
                <w:rFonts w:asciiTheme="minorHAnsi" w:hAnsiTheme="minorHAnsi" w:cstheme="minorBidi"/>
              </w:rPr>
              <w:t xml:space="preserve">The </w:t>
            </w:r>
            <w:r w:rsidR="765FB201" w:rsidRPr="2CEC56AA">
              <w:rPr>
                <w:rFonts w:asciiTheme="minorHAnsi" w:hAnsiTheme="minorHAnsi" w:cstheme="minorBidi"/>
              </w:rPr>
              <w:t>footprints</w:t>
            </w:r>
            <w:r w:rsidR="4F8C8AAF" w:rsidRPr="2CEC56AA">
              <w:rPr>
                <w:rFonts w:asciiTheme="minorHAnsi" w:hAnsiTheme="minorHAnsi" w:cstheme="minorBidi"/>
              </w:rPr>
              <w:t xml:space="preserve"> can be </w:t>
            </w:r>
            <w:r w:rsidR="7DB395AA" w:rsidRPr="2CEC56AA">
              <w:rPr>
                <w:rFonts w:asciiTheme="minorHAnsi" w:hAnsiTheme="minorHAnsi" w:cstheme="minorBidi"/>
              </w:rPr>
              <w:t xml:space="preserve">discovered </w:t>
            </w:r>
            <w:r w:rsidR="6EC0CE38" w:rsidRPr="2CEC56AA">
              <w:rPr>
                <w:rFonts w:asciiTheme="minorHAnsi" w:hAnsiTheme="minorHAnsi" w:cstheme="minorBidi"/>
              </w:rPr>
              <w:t>on</w:t>
            </w:r>
            <w:r w:rsidR="7DB395AA" w:rsidRPr="2CEC56AA">
              <w:rPr>
                <w:rFonts w:asciiTheme="minorHAnsi" w:hAnsiTheme="minorHAnsi" w:cstheme="minorBidi"/>
              </w:rPr>
              <w:t xml:space="preserve"> the </w:t>
            </w:r>
            <w:hyperlink r:id="rId29">
              <w:r w:rsidR="7DB395AA" w:rsidRPr="2CEC56AA">
                <w:rPr>
                  <w:rStyle w:val="Hyperlink"/>
                  <w:rFonts w:asciiTheme="minorHAnsi" w:hAnsiTheme="minorHAnsi" w:cstheme="minorBidi"/>
                  <w:lang w:eastAsia="en-US"/>
                </w:rPr>
                <w:t>Vicmap Elev</w:t>
              </w:r>
              <w:r w:rsidR="7DB395AA" w:rsidRPr="2CEC56AA">
                <w:rPr>
                  <w:rStyle w:val="Hyperlink"/>
                  <w:rFonts w:asciiTheme="minorHAnsi" w:hAnsiTheme="minorHAnsi" w:cstheme="minorBidi"/>
                </w:rPr>
                <w:t>ation web page</w:t>
              </w:r>
            </w:hyperlink>
            <w:r w:rsidR="7DB395AA" w:rsidRPr="2CEC56AA">
              <w:rPr>
                <w:rFonts w:asciiTheme="minorHAnsi" w:hAnsiTheme="minorHAnsi" w:cstheme="minorBidi"/>
              </w:rPr>
              <w:t xml:space="preserve">, </w:t>
            </w:r>
            <w:r w:rsidR="490D957D" w:rsidRPr="2CEC56AA">
              <w:rPr>
                <w:rFonts w:asciiTheme="minorHAnsi" w:hAnsiTheme="minorHAnsi" w:cstheme="minorBidi"/>
              </w:rPr>
              <w:t>via the</w:t>
            </w:r>
            <w:r w:rsidR="590A4ECA" w:rsidRPr="2CEC56AA">
              <w:rPr>
                <w:rFonts w:asciiTheme="minorHAnsi" w:hAnsiTheme="minorHAnsi" w:cstheme="minorBidi"/>
              </w:rPr>
              <w:t xml:space="preserve"> </w:t>
            </w:r>
            <w:hyperlink r:id="rId30" w:history="1">
              <w:r w:rsidR="4421643A" w:rsidRPr="2CEC56AA">
                <w:rPr>
                  <w:rStyle w:val="Hyperlink"/>
                  <w:rFonts w:asciiTheme="minorHAnsi" w:hAnsiTheme="minorHAnsi" w:cstheme="minorBidi"/>
                  <w:lang w:eastAsia="en-US"/>
                </w:rPr>
                <w:t>D</w:t>
              </w:r>
              <w:r w:rsidR="490D957D" w:rsidRPr="2CEC56AA">
                <w:rPr>
                  <w:rStyle w:val="Hyperlink"/>
                  <w:rFonts w:asciiTheme="minorHAnsi" w:hAnsiTheme="minorHAnsi" w:cstheme="minorBidi"/>
                </w:rPr>
                <w:t xml:space="preserve">igital Twin Victoria (DTV) </w:t>
              </w:r>
              <w:r w:rsidR="490D957D" w:rsidRPr="2CEC56AA">
                <w:rPr>
                  <w:rStyle w:val="Hyperlink"/>
                  <w:rFonts w:asciiTheme="minorHAnsi" w:hAnsiTheme="minorHAnsi" w:cstheme="minorBidi"/>
                  <w:lang w:eastAsia="en-US"/>
                </w:rPr>
                <w:t>platform</w:t>
              </w:r>
            </w:hyperlink>
            <w:r w:rsidR="490D957D" w:rsidRPr="2CEC56AA">
              <w:rPr>
                <w:rFonts w:asciiTheme="minorHAnsi" w:hAnsiTheme="minorHAnsi" w:cstheme="minorBidi"/>
              </w:rPr>
              <w:t xml:space="preserve"> or </w:t>
            </w:r>
            <w:r w:rsidR="765FB201" w:rsidRPr="2CEC56AA">
              <w:rPr>
                <w:rFonts w:asciiTheme="minorHAnsi" w:hAnsiTheme="minorHAnsi" w:cstheme="minorBidi"/>
              </w:rPr>
              <w:t xml:space="preserve">physically </w:t>
            </w:r>
            <w:r w:rsidR="490D957D" w:rsidRPr="2CEC56AA">
              <w:rPr>
                <w:rFonts w:asciiTheme="minorHAnsi" w:hAnsiTheme="minorHAnsi" w:cstheme="minorBidi"/>
              </w:rPr>
              <w:t xml:space="preserve">downloaded from </w:t>
            </w:r>
            <w:hyperlink r:id="rId31">
              <w:r w:rsidR="1CCF6493" w:rsidRPr="2CEC56AA">
                <w:rPr>
                  <w:rStyle w:val="Hyperlink"/>
                  <w:rFonts w:asciiTheme="minorHAnsi" w:hAnsiTheme="minorHAnsi" w:cstheme="minorBidi"/>
                  <w:lang w:eastAsia="en-US"/>
                </w:rPr>
                <w:t>Data.Vic</w:t>
              </w:r>
              <w:r w:rsidR="765FB201" w:rsidRPr="2CEC56AA">
                <w:rPr>
                  <w:rStyle w:val="Hyperlink"/>
                  <w:rFonts w:asciiTheme="minorHAnsi" w:hAnsiTheme="minorHAnsi" w:cstheme="minorBidi"/>
                </w:rPr>
                <w:t>.</w:t>
              </w:r>
            </w:hyperlink>
          </w:p>
        </w:tc>
      </w:tr>
      <w:tr w:rsidR="00D73506" w:rsidRPr="00A94D2F" w14:paraId="3FC8BA33" w14:textId="77777777">
        <w:tc>
          <w:tcPr>
            <w:tcW w:w="2226" w:type="dxa"/>
          </w:tcPr>
          <w:p w14:paraId="0AD8B9F0" w14:textId="77777777" w:rsidR="00D73506" w:rsidRPr="00C876E1" w:rsidRDefault="00D73506">
            <w:pPr>
              <w:pStyle w:val="Body"/>
              <w:rPr>
                <w:rFonts w:asciiTheme="minorHAnsi" w:hAnsiTheme="minorHAnsi" w:cstheme="minorHAnsi"/>
              </w:rPr>
            </w:pPr>
            <w:r w:rsidRPr="00C876E1">
              <w:rPr>
                <w:rFonts w:asciiTheme="minorHAnsi" w:hAnsiTheme="minorHAnsi" w:cstheme="minorHAnsi"/>
              </w:rPr>
              <w:t>Web Services</w:t>
            </w:r>
          </w:p>
        </w:tc>
        <w:tc>
          <w:tcPr>
            <w:tcW w:w="7154" w:type="dxa"/>
          </w:tcPr>
          <w:p w14:paraId="3761D8D8" w14:textId="77777777" w:rsidR="00D73506" w:rsidRPr="000B25A6" w:rsidRDefault="00D73506">
            <w:pPr>
              <w:pStyle w:val="Body"/>
              <w:rPr>
                <w:rFonts w:asciiTheme="minorHAnsi" w:hAnsiTheme="minorHAnsi" w:cstheme="minorHAnsi"/>
              </w:rPr>
            </w:pPr>
            <w:r w:rsidRPr="008104BB">
              <w:rPr>
                <w:rFonts w:asciiTheme="minorHAnsi" w:hAnsiTheme="minorHAnsi" w:cstheme="minorHAnsi"/>
              </w:rPr>
              <w:t>Descriptions of the available</w:t>
            </w:r>
            <w:r w:rsidRPr="000B25A6">
              <w:rPr>
                <w:rFonts w:asciiTheme="minorHAnsi" w:hAnsiTheme="minorHAnsi" w:cstheme="minorHAnsi"/>
              </w:rPr>
              <w:t xml:space="preserve"> Vicmap 1m DEM web services can be found on the </w:t>
            </w:r>
            <w:hyperlink r:id="rId32" w:history="1">
              <w:r w:rsidRPr="00A31567">
                <w:rPr>
                  <w:rStyle w:val="Hyperlink"/>
                  <w:rFonts w:asciiTheme="minorHAnsi" w:hAnsiTheme="minorHAnsi" w:cstheme="minorHAnsi"/>
                  <w:lang w:eastAsia="en-US"/>
                </w:rPr>
                <w:t>Vicmap Elev</w:t>
              </w:r>
              <w:r w:rsidRPr="00A31567">
                <w:rPr>
                  <w:rStyle w:val="Hyperlink"/>
                  <w:rFonts w:asciiTheme="minorHAnsi" w:hAnsiTheme="minorHAnsi" w:cstheme="minorHAnsi"/>
                </w:rPr>
                <w:t>ation web page</w:t>
              </w:r>
            </w:hyperlink>
          </w:p>
        </w:tc>
      </w:tr>
      <w:tr w:rsidR="007F156E" w:rsidRPr="00A94D2F" w14:paraId="1A045BF5" w14:textId="77777777" w:rsidTr="007F156E">
        <w:tc>
          <w:tcPr>
            <w:tcW w:w="2226" w:type="dxa"/>
          </w:tcPr>
          <w:p w14:paraId="167786DB" w14:textId="1B18E893" w:rsidR="007F156E" w:rsidRPr="00A94D2F" w:rsidRDefault="7E9A5359" w:rsidP="00511719">
            <w:pPr>
              <w:pStyle w:val="Body"/>
              <w:jc w:val="left"/>
              <w:rPr>
                <w:rFonts w:asciiTheme="minorHAnsi" w:hAnsiTheme="minorHAnsi" w:cstheme="minorBidi"/>
                <w:color w:val="FF0000"/>
              </w:rPr>
            </w:pPr>
            <w:r w:rsidRPr="2CEC56AA">
              <w:rPr>
                <w:rFonts w:asciiTheme="minorHAnsi" w:hAnsiTheme="minorHAnsi" w:cstheme="minorBidi"/>
              </w:rPr>
              <w:t>Sample</w:t>
            </w:r>
            <w:r w:rsidR="00115D66" w:rsidRPr="2CEC56AA">
              <w:rPr>
                <w:rFonts w:asciiTheme="minorHAnsi" w:hAnsiTheme="minorHAnsi" w:cstheme="minorBidi"/>
              </w:rPr>
              <w:t xml:space="preserve"> Web Service</w:t>
            </w:r>
          </w:p>
        </w:tc>
        <w:tc>
          <w:tcPr>
            <w:tcW w:w="7154" w:type="dxa"/>
          </w:tcPr>
          <w:p w14:paraId="027D3FC7" w14:textId="5173E97B" w:rsidR="007F156E" w:rsidRPr="00A94D2F" w:rsidRDefault="00BA0CE6" w:rsidP="00284AF7">
            <w:pPr>
              <w:pStyle w:val="Body"/>
              <w:rPr>
                <w:rFonts w:asciiTheme="minorHAnsi" w:hAnsiTheme="minorHAnsi" w:cstheme="minorBidi"/>
                <w:color w:val="FF0000"/>
              </w:rPr>
            </w:pPr>
            <w:r w:rsidRPr="2CEC56AA">
              <w:rPr>
                <w:rFonts w:asciiTheme="minorHAnsi" w:hAnsiTheme="minorHAnsi" w:cstheme="minorBidi"/>
              </w:rPr>
              <w:t xml:space="preserve">The </w:t>
            </w:r>
            <w:r w:rsidR="56509D25" w:rsidRPr="2CEC56AA">
              <w:rPr>
                <w:rFonts w:asciiTheme="minorHAnsi" w:hAnsiTheme="minorHAnsi" w:cstheme="minorBidi"/>
              </w:rPr>
              <w:t>Sample</w:t>
            </w:r>
            <w:r w:rsidR="203CCD1D" w:rsidRPr="2CEC56AA">
              <w:rPr>
                <w:rFonts w:asciiTheme="minorHAnsi" w:hAnsiTheme="minorHAnsi" w:cstheme="minorBidi"/>
              </w:rPr>
              <w:t xml:space="preserve"> </w:t>
            </w:r>
            <w:r w:rsidR="4A976F61" w:rsidRPr="2CEC56AA">
              <w:rPr>
                <w:rFonts w:asciiTheme="minorHAnsi" w:hAnsiTheme="minorHAnsi" w:cstheme="minorBidi"/>
              </w:rPr>
              <w:t>W</w:t>
            </w:r>
            <w:r w:rsidR="56C2F352" w:rsidRPr="2CEC56AA">
              <w:rPr>
                <w:rFonts w:asciiTheme="minorHAnsi" w:hAnsiTheme="minorHAnsi" w:cstheme="minorBidi"/>
              </w:rPr>
              <w:t xml:space="preserve">eb </w:t>
            </w:r>
            <w:r w:rsidR="1528A5D7" w:rsidRPr="2CEC56AA">
              <w:rPr>
                <w:rFonts w:asciiTheme="minorHAnsi" w:hAnsiTheme="minorHAnsi" w:cstheme="minorBidi"/>
              </w:rPr>
              <w:t>S</w:t>
            </w:r>
            <w:r w:rsidR="203CCD1D" w:rsidRPr="2CEC56AA">
              <w:rPr>
                <w:rFonts w:asciiTheme="minorHAnsi" w:hAnsiTheme="minorHAnsi" w:cstheme="minorBidi"/>
              </w:rPr>
              <w:t>ervice</w:t>
            </w:r>
            <w:r w:rsidR="00ED2651" w:rsidRPr="2CEC56AA">
              <w:rPr>
                <w:rFonts w:asciiTheme="minorHAnsi" w:hAnsiTheme="minorHAnsi" w:cstheme="minorBidi"/>
              </w:rPr>
              <w:t xml:space="preserve"> is a </w:t>
            </w:r>
            <w:r w:rsidR="006119DF" w:rsidRPr="2CEC56AA">
              <w:rPr>
                <w:rFonts w:asciiTheme="minorHAnsi" w:hAnsiTheme="minorHAnsi" w:cstheme="minorBidi"/>
              </w:rPr>
              <w:t>full</w:t>
            </w:r>
            <w:r w:rsidR="00ED2651" w:rsidRPr="2CEC56AA">
              <w:rPr>
                <w:rFonts w:asciiTheme="minorHAnsi" w:hAnsiTheme="minorHAnsi" w:cstheme="minorBidi"/>
              </w:rPr>
              <w:t xml:space="preserve"> resolution version of the </w:t>
            </w:r>
            <w:r w:rsidR="00C26276" w:rsidRPr="2CEC56AA">
              <w:rPr>
                <w:rFonts w:asciiTheme="minorHAnsi" w:hAnsiTheme="minorHAnsi" w:cstheme="minorBidi"/>
              </w:rPr>
              <w:t>Vicmap 1m DEM</w:t>
            </w:r>
            <w:r w:rsidR="006119DF" w:rsidRPr="2CEC56AA">
              <w:rPr>
                <w:rFonts w:asciiTheme="minorHAnsi" w:hAnsiTheme="minorHAnsi" w:cstheme="minorBidi"/>
              </w:rPr>
              <w:t xml:space="preserve"> </w:t>
            </w:r>
            <w:r w:rsidR="08FFDDC4" w:rsidRPr="2CEC56AA">
              <w:rPr>
                <w:rFonts w:asciiTheme="minorHAnsi" w:hAnsiTheme="minorHAnsi" w:cstheme="minorBidi"/>
              </w:rPr>
              <w:t>over limited areas of the state</w:t>
            </w:r>
            <w:r w:rsidR="00C26276" w:rsidRPr="2CEC56AA">
              <w:rPr>
                <w:rFonts w:asciiTheme="minorHAnsi" w:hAnsiTheme="minorHAnsi" w:cstheme="minorBidi"/>
              </w:rPr>
              <w:t>.</w:t>
            </w:r>
            <w:r w:rsidR="0027441C" w:rsidRPr="2CEC56AA">
              <w:rPr>
                <w:rFonts w:asciiTheme="minorHAnsi" w:hAnsiTheme="minorHAnsi" w:cstheme="minorBidi"/>
              </w:rPr>
              <w:t xml:space="preserve"> </w:t>
            </w:r>
            <w:r w:rsidR="00C26276" w:rsidRPr="2CEC56AA">
              <w:rPr>
                <w:rFonts w:asciiTheme="minorHAnsi" w:hAnsiTheme="minorHAnsi" w:cstheme="minorBidi"/>
              </w:rPr>
              <w:t xml:space="preserve">designed to </w:t>
            </w:r>
            <w:r w:rsidR="002829DA" w:rsidRPr="2CEC56AA">
              <w:rPr>
                <w:rFonts w:asciiTheme="minorHAnsi" w:hAnsiTheme="minorHAnsi" w:cstheme="minorBidi"/>
              </w:rPr>
              <w:t xml:space="preserve">facilitate a </w:t>
            </w:r>
            <w:r w:rsidR="00A25EDE" w:rsidRPr="2CEC56AA">
              <w:rPr>
                <w:rFonts w:asciiTheme="minorHAnsi" w:hAnsiTheme="minorHAnsi" w:cstheme="minorBidi"/>
              </w:rPr>
              <w:t>visual</w:t>
            </w:r>
            <w:r w:rsidR="002E79D1" w:rsidRPr="2CEC56AA">
              <w:rPr>
                <w:rFonts w:asciiTheme="minorHAnsi" w:hAnsiTheme="minorHAnsi" w:cstheme="minorBidi"/>
              </w:rPr>
              <w:t xml:space="preserve"> preview</w:t>
            </w:r>
            <w:r w:rsidR="00A10F07" w:rsidRPr="2CEC56AA">
              <w:rPr>
                <w:rFonts w:asciiTheme="minorHAnsi" w:hAnsiTheme="minorHAnsi" w:cstheme="minorBidi"/>
              </w:rPr>
              <w:t xml:space="preserve"> of</w:t>
            </w:r>
            <w:r w:rsidR="00A25EDE" w:rsidRPr="2CEC56AA">
              <w:rPr>
                <w:rFonts w:asciiTheme="minorHAnsi" w:hAnsiTheme="minorHAnsi" w:cstheme="minorBidi"/>
              </w:rPr>
              <w:t xml:space="preserve"> the data available in the </w:t>
            </w:r>
            <w:r w:rsidR="007D7DAC" w:rsidRPr="2CEC56AA">
              <w:rPr>
                <w:rFonts w:asciiTheme="minorHAnsi" w:hAnsiTheme="minorHAnsi" w:cstheme="minorBidi"/>
              </w:rPr>
              <w:t>1m DEM</w:t>
            </w:r>
            <w:r w:rsidR="00A10F07" w:rsidRPr="2CEC56AA">
              <w:rPr>
                <w:rFonts w:asciiTheme="minorHAnsi" w:hAnsiTheme="minorHAnsi" w:cstheme="minorBidi"/>
              </w:rPr>
              <w:t xml:space="preserve"> before purchasing a license. </w:t>
            </w:r>
            <w:r w:rsidR="009B75BD" w:rsidRPr="2CEC56AA">
              <w:rPr>
                <w:rFonts w:asciiTheme="minorHAnsi" w:hAnsiTheme="minorHAnsi" w:cstheme="minorBidi"/>
              </w:rPr>
              <w:t xml:space="preserve">Users wishing to </w:t>
            </w:r>
            <w:r w:rsidR="001509A9" w:rsidRPr="2CEC56AA">
              <w:rPr>
                <w:rFonts w:asciiTheme="minorHAnsi" w:hAnsiTheme="minorHAnsi" w:cstheme="minorBidi"/>
              </w:rPr>
              <w:t xml:space="preserve">utilise the </w:t>
            </w:r>
            <w:r w:rsidR="009F617A" w:rsidRPr="2CEC56AA">
              <w:rPr>
                <w:rFonts w:asciiTheme="minorHAnsi" w:hAnsiTheme="minorHAnsi" w:cstheme="minorBidi"/>
              </w:rPr>
              <w:t>Free View</w:t>
            </w:r>
            <w:r w:rsidR="001509A9" w:rsidRPr="2CEC56AA">
              <w:rPr>
                <w:rFonts w:asciiTheme="minorHAnsi" w:hAnsiTheme="minorHAnsi" w:cstheme="minorBidi"/>
              </w:rPr>
              <w:t xml:space="preserve"> service in </w:t>
            </w:r>
            <w:r w:rsidR="00A72411" w:rsidRPr="2CEC56AA">
              <w:rPr>
                <w:rFonts w:asciiTheme="minorHAnsi" w:hAnsiTheme="minorHAnsi" w:cstheme="minorBidi"/>
              </w:rPr>
              <w:t xml:space="preserve">an ongoing </w:t>
            </w:r>
            <w:r w:rsidR="00C840F8" w:rsidRPr="2CEC56AA">
              <w:rPr>
                <w:rFonts w:asciiTheme="minorHAnsi" w:hAnsiTheme="minorHAnsi" w:cstheme="minorBidi"/>
              </w:rPr>
              <w:t xml:space="preserve">or </w:t>
            </w:r>
            <w:r w:rsidR="00A72411" w:rsidRPr="2CEC56AA">
              <w:rPr>
                <w:rFonts w:asciiTheme="minorHAnsi" w:hAnsiTheme="minorHAnsi" w:cstheme="minorBidi"/>
              </w:rPr>
              <w:t>operational capacity should purchase a lic</w:t>
            </w:r>
            <w:r w:rsidR="00C840F8" w:rsidRPr="2CEC56AA">
              <w:rPr>
                <w:rFonts w:asciiTheme="minorHAnsi" w:hAnsiTheme="minorHAnsi" w:cstheme="minorBidi"/>
              </w:rPr>
              <w:t>ense to the Vicmap 1m DEM.</w:t>
            </w:r>
            <w:r w:rsidR="00650BBB" w:rsidRPr="2CEC56AA">
              <w:rPr>
                <w:rFonts w:asciiTheme="minorHAnsi" w:hAnsiTheme="minorHAnsi" w:cstheme="minorBidi"/>
              </w:rPr>
              <w:t xml:space="preserve"> </w:t>
            </w:r>
            <w:r w:rsidR="4A16E7E7" w:rsidRPr="2CEC56AA">
              <w:rPr>
                <w:rFonts w:asciiTheme="minorHAnsi" w:hAnsiTheme="minorHAnsi" w:cstheme="minorBidi"/>
              </w:rPr>
              <w:t xml:space="preserve">The </w:t>
            </w:r>
            <w:r w:rsidR="25C33FE9" w:rsidRPr="2CEC56AA">
              <w:rPr>
                <w:rFonts w:asciiTheme="minorHAnsi" w:hAnsiTheme="minorHAnsi" w:cstheme="minorBidi"/>
              </w:rPr>
              <w:t>Free View</w:t>
            </w:r>
            <w:r w:rsidR="4A16E7E7" w:rsidRPr="2CEC56AA">
              <w:rPr>
                <w:rFonts w:asciiTheme="minorHAnsi" w:hAnsiTheme="minorHAnsi" w:cstheme="minorBidi"/>
              </w:rPr>
              <w:t xml:space="preserve"> web service can be viewed from the </w:t>
            </w:r>
            <w:hyperlink r:id="rId33">
              <w:r w:rsidR="26BAF6DD" w:rsidRPr="2CEC56AA">
                <w:rPr>
                  <w:rStyle w:val="Hyperlink"/>
                  <w:rFonts w:asciiTheme="minorHAnsi" w:hAnsiTheme="minorHAnsi" w:cstheme="minorBidi"/>
                  <w:lang w:eastAsia="en-US"/>
                </w:rPr>
                <w:t>Vicmap Elev</w:t>
              </w:r>
              <w:r w:rsidR="26BAF6DD" w:rsidRPr="2CEC56AA">
                <w:rPr>
                  <w:rStyle w:val="Hyperlink"/>
                  <w:rFonts w:asciiTheme="minorHAnsi" w:hAnsiTheme="minorHAnsi" w:cstheme="minorBidi"/>
                </w:rPr>
                <w:t>ation web page</w:t>
              </w:r>
            </w:hyperlink>
            <w:r w:rsidR="26BAF6DD" w:rsidRPr="2CEC56AA">
              <w:rPr>
                <w:rFonts w:cstheme="minorBidi"/>
              </w:rPr>
              <w:t xml:space="preserve"> </w:t>
            </w:r>
            <w:r w:rsidR="4A16E7E7" w:rsidRPr="2CEC56AA">
              <w:rPr>
                <w:rFonts w:asciiTheme="minorHAnsi" w:hAnsiTheme="minorHAnsi" w:cstheme="minorBidi"/>
              </w:rPr>
              <w:t xml:space="preserve">or via the </w:t>
            </w:r>
            <w:hyperlink r:id="rId34" w:history="1">
              <w:r w:rsidR="26BAF6DD" w:rsidRPr="2CEC56AA">
                <w:rPr>
                  <w:rStyle w:val="Hyperlink"/>
                  <w:rFonts w:asciiTheme="minorHAnsi" w:hAnsiTheme="minorHAnsi" w:cstheme="minorBidi"/>
                  <w:lang w:eastAsia="en-US"/>
                </w:rPr>
                <w:t>D</w:t>
              </w:r>
              <w:r w:rsidR="26BAF6DD" w:rsidRPr="2CEC56AA">
                <w:rPr>
                  <w:rStyle w:val="Hyperlink"/>
                  <w:rFonts w:asciiTheme="minorHAnsi" w:hAnsiTheme="minorHAnsi" w:cstheme="minorBidi"/>
                </w:rPr>
                <w:t xml:space="preserve">igital Twin Victoria (DTV) </w:t>
              </w:r>
              <w:r w:rsidR="26BAF6DD" w:rsidRPr="2CEC56AA">
                <w:rPr>
                  <w:rStyle w:val="Hyperlink"/>
                  <w:rFonts w:asciiTheme="minorHAnsi" w:hAnsiTheme="minorHAnsi" w:cstheme="minorBidi"/>
                  <w:lang w:eastAsia="en-US"/>
                </w:rPr>
                <w:t>platform</w:t>
              </w:r>
            </w:hyperlink>
            <w:r w:rsidR="4A16E7E7" w:rsidRPr="2CEC56AA">
              <w:rPr>
                <w:rFonts w:asciiTheme="minorHAnsi" w:hAnsiTheme="minorHAnsi" w:cstheme="minorBidi"/>
              </w:rPr>
              <w:t>.</w:t>
            </w:r>
          </w:p>
        </w:tc>
      </w:tr>
      <w:tr w:rsidR="00DB7B35" w:rsidRPr="00A94D2F" w14:paraId="011C9505" w14:textId="77777777" w:rsidTr="007F156E">
        <w:tc>
          <w:tcPr>
            <w:tcW w:w="9380" w:type="dxa"/>
            <w:gridSpan w:val="2"/>
          </w:tcPr>
          <w:p w14:paraId="4905DDD8" w14:textId="58AAD386" w:rsidR="00DB7B35" w:rsidRPr="0035178E" w:rsidRDefault="000211AE" w:rsidP="0005385D">
            <w:pPr>
              <w:pStyle w:val="Body"/>
              <w:tabs>
                <w:tab w:val="left" w:pos="1508"/>
              </w:tabs>
              <w:rPr>
                <w:rFonts w:asciiTheme="minorHAnsi" w:hAnsiTheme="minorHAnsi" w:cstheme="minorHAnsi"/>
                <w:b/>
                <w:bCs/>
                <w:color w:val="FF0000"/>
              </w:rPr>
            </w:pPr>
            <w:r w:rsidRPr="0035178E">
              <w:rPr>
                <w:rFonts w:asciiTheme="minorHAnsi" w:hAnsiTheme="minorHAnsi" w:cstheme="minorHAnsi"/>
                <w:b/>
                <w:bCs/>
              </w:rPr>
              <w:t>Where to</w:t>
            </w:r>
            <w:r w:rsidR="00E258E0" w:rsidRPr="0035178E">
              <w:rPr>
                <w:rFonts w:asciiTheme="minorHAnsi" w:hAnsiTheme="minorHAnsi" w:cstheme="minorHAnsi"/>
                <w:b/>
                <w:bCs/>
              </w:rPr>
              <w:t xml:space="preserve"> </w:t>
            </w:r>
            <w:r w:rsidR="006745C8" w:rsidRPr="0035178E">
              <w:rPr>
                <w:rFonts w:asciiTheme="minorHAnsi" w:hAnsiTheme="minorHAnsi" w:cstheme="minorHAnsi"/>
                <w:b/>
                <w:bCs/>
              </w:rPr>
              <w:t xml:space="preserve">Purchase </w:t>
            </w:r>
            <w:r w:rsidR="006C7EC5" w:rsidRPr="0035178E">
              <w:rPr>
                <w:rFonts w:asciiTheme="minorHAnsi" w:hAnsiTheme="minorHAnsi" w:cstheme="minorHAnsi"/>
                <w:b/>
                <w:bCs/>
              </w:rPr>
              <w:t>Licens</w:t>
            </w:r>
            <w:r w:rsidR="00E258E0" w:rsidRPr="0035178E">
              <w:rPr>
                <w:rFonts w:asciiTheme="minorHAnsi" w:hAnsiTheme="minorHAnsi" w:cstheme="minorHAnsi"/>
                <w:b/>
                <w:bCs/>
              </w:rPr>
              <w:t>e</w:t>
            </w:r>
            <w:r w:rsidR="006745C8" w:rsidRPr="0035178E">
              <w:rPr>
                <w:rFonts w:asciiTheme="minorHAnsi" w:hAnsiTheme="minorHAnsi" w:cstheme="minorHAnsi"/>
                <w:b/>
                <w:bCs/>
              </w:rPr>
              <w:t>d</w:t>
            </w:r>
            <w:r w:rsidR="00E258E0" w:rsidRPr="0035178E">
              <w:rPr>
                <w:rFonts w:asciiTheme="minorHAnsi" w:hAnsiTheme="minorHAnsi" w:cstheme="minorHAnsi"/>
                <w:b/>
                <w:bCs/>
              </w:rPr>
              <w:t xml:space="preserve"> Access</w:t>
            </w:r>
          </w:p>
        </w:tc>
      </w:tr>
      <w:tr w:rsidR="00DB7B35" w:rsidRPr="00A94D2F" w14:paraId="4C44EAEF" w14:textId="77777777" w:rsidTr="007F156E">
        <w:tc>
          <w:tcPr>
            <w:tcW w:w="9380" w:type="dxa"/>
            <w:gridSpan w:val="2"/>
          </w:tcPr>
          <w:p w14:paraId="0FF53026" w14:textId="075E09FC" w:rsidR="00DB7B35" w:rsidRPr="0073382D" w:rsidRDefault="00000000" w:rsidP="00284AF7">
            <w:pPr>
              <w:pStyle w:val="Body"/>
              <w:rPr>
                <w:rFonts w:asciiTheme="minorHAnsi" w:hAnsiTheme="minorHAnsi" w:cstheme="minorHAnsi"/>
              </w:rPr>
            </w:pPr>
            <w:hyperlink r:id="rId35" w:history="1">
              <w:r w:rsidR="003A27B3" w:rsidRPr="00BA1AAF">
                <w:rPr>
                  <w:rStyle w:val="Hyperlink"/>
                  <w:rFonts w:asciiTheme="minorHAnsi" w:hAnsiTheme="minorHAnsi" w:cstheme="minorHAnsi"/>
                  <w:lang w:val="en-US"/>
                </w:rPr>
                <w:t>Please see the Vicmap 1m DEM we</w:t>
              </w:r>
              <w:r w:rsidR="009337CA" w:rsidRPr="0073382D">
                <w:rPr>
                  <w:rStyle w:val="Hyperlink"/>
                  <w:rFonts w:asciiTheme="minorHAnsi" w:hAnsiTheme="minorHAnsi" w:cstheme="minorHAnsi"/>
                  <w:lang w:val="en-US"/>
                </w:rPr>
                <w:t>b</w:t>
              </w:r>
              <w:r w:rsidR="003A27B3" w:rsidRPr="00BA1AAF">
                <w:rPr>
                  <w:rStyle w:val="Hyperlink"/>
                  <w:rFonts w:asciiTheme="minorHAnsi" w:hAnsiTheme="minorHAnsi" w:cstheme="minorHAnsi"/>
                  <w:lang w:val="en-US"/>
                </w:rPr>
                <w:t xml:space="preserve"> page for further licensing details</w:t>
              </w:r>
            </w:hyperlink>
            <w:r w:rsidR="003A27B3" w:rsidRPr="00BA1AAF">
              <w:rPr>
                <w:rFonts w:asciiTheme="minorHAnsi" w:hAnsiTheme="minorHAnsi" w:cstheme="minorHAnsi"/>
                <w:color w:val="FF0000"/>
                <w:lang w:val="en-US"/>
              </w:rPr>
              <w:t>.</w:t>
            </w:r>
          </w:p>
        </w:tc>
      </w:tr>
    </w:tbl>
    <w:p w14:paraId="22ADBA8C" w14:textId="77777777" w:rsidR="008B1419" w:rsidRDefault="008B1419" w:rsidP="00DB7B35">
      <w:pPr>
        <w:pStyle w:val="Heading1"/>
      </w:pPr>
      <w:bookmarkStart w:id="261" w:name="_Toc353455569"/>
      <w:bookmarkStart w:id="262" w:name="_Toc441143535"/>
      <w:bookmarkStart w:id="263" w:name="_Toc127961910"/>
      <w:bookmarkStart w:id="264" w:name="_Toc127961999"/>
      <w:bookmarkStart w:id="265" w:name="_Toc127963081"/>
      <w:bookmarkStart w:id="266" w:name="_Toc127963162"/>
      <w:r>
        <w:br w:type="page"/>
      </w:r>
    </w:p>
    <w:p w14:paraId="1EE9881F" w14:textId="46CC322D" w:rsidR="00DB7B35" w:rsidRPr="00205246" w:rsidRDefault="00DB7B35" w:rsidP="00DB7B35">
      <w:pPr>
        <w:pStyle w:val="Heading1"/>
      </w:pPr>
      <w:bookmarkStart w:id="267" w:name="_Toc169695130"/>
      <w:r w:rsidRPr="00205246">
        <w:lastRenderedPageBreak/>
        <w:t>Metadata</w:t>
      </w:r>
      <w:bookmarkEnd w:id="261"/>
      <w:bookmarkEnd w:id="262"/>
      <w:bookmarkEnd w:id="263"/>
      <w:bookmarkEnd w:id="264"/>
      <w:bookmarkEnd w:id="265"/>
      <w:bookmarkEnd w:id="266"/>
      <w:bookmarkEnd w:id="267"/>
    </w:p>
    <w:p w14:paraId="0017D0A0" w14:textId="2A2020FE" w:rsidR="00DB7B35" w:rsidRDefault="00DB7B35" w:rsidP="00DB7B35">
      <w:pPr>
        <w:pStyle w:val="Body"/>
        <w:rPr>
          <w:lang w:val="en-US"/>
        </w:rPr>
      </w:pPr>
      <w:bookmarkStart w:id="268" w:name="_Toc477775064"/>
      <w:bookmarkStart w:id="269" w:name="_Toc506373318"/>
      <w:r>
        <w:rPr>
          <w:lang w:val="en-US"/>
        </w:rPr>
        <w:t xml:space="preserve">There are </w:t>
      </w:r>
      <w:r w:rsidR="00F57031">
        <w:rPr>
          <w:lang w:val="en-US"/>
        </w:rPr>
        <w:t>three</w:t>
      </w:r>
      <w:r>
        <w:rPr>
          <w:lang w:val="en-US"/>
        </w:rPr>
        <w:t xml:space="preserve"> levels of metadata available in relation to the Vicmap </w:t>
      </w:r>
      <w:r w:rsidR="00D0688C">
        <w:rPr>
          <w:lang w:val="en-US"/>
        </w:rPr>
        <w:t>1m</w:t>
      </w:r>
      <w:r>
        <w:rPr>
          <w:lang w:val="en-US"/>
        </w:rPr>
        <w:t xml:space="preserve"> DEM.</w:t>
      </w:r>
    </w:p>
    <w:p w14:paraId="2CAB48EB" w14:textId="77777777" w:rsidR="00DB7B35" w:rsidRDefault="00DB7B35" w:rsidP="00DB7B35">
      <w:pPr>
        <w:pStyle w:val="Body"/>
        <w:rPr>
          <w:lang w:val="en-US"/>
        </w:rPr>
      </w:pPr>
    </w:p>
    <w:p w14:paraId="42191B17" w14:textId="77777777" w:rsidR="00DB7B35" w:rsidRPr="00AB4146" w:rsidRDefault="00DB7B35" w:rsidP="00DB7B35">
      <w:pPr>
        <w:pStyle w:val="Body"/>
        <w:numPr>
          <w:ilvl w:val="0"/>
          <w:numId w:val="36"/>
        </w:numPr>
        <w:rPr>
          <w:b/>
          <w:bCs/>
          <w:lang w:val="en-US"/>
        </w:rPr>
      </w:pPr>
      <w:r w:rsidRPr="00AB4146">
        <w:rPr>
          <w:b/>
          <w:bCs/>
          <w:lang w:val="en-US"/>
        </w:rPr>
        <w:t xml:space="preserve">Product </w:t>
      </w:r>
      <w:r>
        <w:rPr>
          <w:b/>
          <w:bCs/>
          <w:lang w:val="en-US"/>
        </w:rPr>
        <w:t>d</w:t>
      </w:r>
      <w:r w:rsidRPr="00AB4146">
        <w:rPr>
          <w:b/>
          <w:bCs/>
          <w:lang w:val="en-US"/>
        </w:rPr>
        <w:t>escription</w:t>
      </w:r>
    </w:p>
    <w:p w14:paraId="58311FEA" w14:textId="27284AF5" w:rsidR="00DB7B35" w:rsidRDefault="00DB7B35" w:rsidP="00DB7B35">
      <w:pPr>
        <w:pStyle w:val="Body"/>
        <w:ind w:left="720"/>
        <w:rPr>
          <w:lang w:val="en-US"/>
        </w:rPr>
      </w:pPr>
      <w:r>
        <w:rPr>
          <w:lang w:val="en-US"/>
        </w:rPr>
        <w:t xml:space="preserve">This document describes the Vicmap </w:t>
      </w:r>
      <w:r w:rsidR="00AE797D">
        <w:rPr>
          <w:lang w:val="en-US"/>
        </w:rPr>
        <w:t>1m</w:t>
      </w:r>
      <w:r>
        <w:rPr>
          <w:lang w:val="en-US"/>
        </w:rPr>
        <w:t xml:space="preserve"> DEM</w:t>
      </w:r>
      <w:r w:rsidR="00AE797D">
        <w:rPr>
          <w:lang w:val="en-US"/>
        </w:rPr>
        <w:t xml:space="preserve"> product </w:t>
      </w:r>
      <w:r>
        <w:rPr>
          <w:lang w:val="en-US"/>
        </w:rPr>
        <w:t xml:space="preserve">as a collated </w:t>
      </w:r>
      <w:r w:rsidR="00AE797D">
        <w:rPr>
          <w:lang w:val="en-US"/>
        </w:rPr>
        <w:t xml:space="preserve">mosaic of the latest available ground surface data for Victoria. </w:t>
      </w:r>
    </w:p>
    <w:p w14:paraId="3331A0C4" w14:textId="77777777" w:rsidR="00DB7B35" w:rsidRDefault="00DB7B35" w:rsidP="00DB7B35">
      <w:pPr>
        <w:pStyle w:val="Body"/>
        <w:rPr>
          <w:lang w:val="en-US"/>
        </w:rPr>
      </w:pPr>
    </w:p>
    <w:p w14:paraId="11F1518D" w14:textId="7FF6AA05" w:rsidR="00DB7B35" w:rsidRDefault="00A010BB" w:rsidP="00DB7B35">
      <w:pPr>
        <w:pStyle w:val="Body"/>
        <w:numPr>
          <w:ilvl w:val="0"/>
          <w:numId w:val="36"/>
        </w:numPr>
        <w:rPr>
          <w:b/>
          <w:bCs/>
          <w:lang w:val="en-US"/>
        </w:rPr>
      </w:pPr>
      <w:r>
        <w:rPr>
          <w:b/>
          <w:bCs/>
          <w:lang w:val="en-US"/>
        </w:rPr>
        <w:t xml:space="preserve">1m </w:t>
      </w:r>
      <w:r w:rsidR="00DB7B35">
        <w:rPr>
          <w:b/>
          <w:bCs/>
          <w:lang w:val="en-US"/>
        </w:rPr>
        <w:t>DEM footprints</w:t>
      </w:r>
    </w:p>
    <w:p w14:paraId="2DC43872" w14:textId="18E05BA9" w:rsidR="00DB7B35" w:rsidRDefault="00DB7B35" w:rsidP="00191627">
      <w:pPr>
        <w:pStyle w:val="Body"/>
        <w:ind w:left="720"/>
      </w:pPr>
      <w:r>
        <w:rPr>
          <w:lang w:val="en-US"/>
        </w:rPr>
        <w:t xml:space="preserve">Paired with </w:t>
      </w:r>
      <w:r w:rsidR="0077080C">
        <w:rPr>
          <w:lang w:val="en-US"/>
        </w:rPr>
        <w:t>the</w:t>
      </w:r>
      <w:r w:rsidR="00156063">
        <w:rPr>
          <w:lang w:val="en-US"/>
        </w:rPr>
        <w:t xml:space="preserve"> </w:t>
      </w:r>
      <w:r w:rsidR="0094367D">
        <w:rPr>
          <w:lang w:val="en-US"/>
        </w:rPr>
        <w:t xml:space="preserve">published Vicmap </w:t>
      </w:r>
      <w:r w:rsidR="00156063">
        <w:rPr>
          <w:lang w:val="en-US"/>
        </w:rPr>
        <w:t>1m</w:t>
      </w:r>
      <w:r w:rsidR="0077080C">
        <w:rPr>
          <w:lang w:val="en-US"/>
        </w:rPr>
        <w:t xml:space="preserve"> </w:t>
      </w:r>
      <w:r w:rsidR="00156063">
        <w:rPr>
          <w:lang w:val="en-US"/>
        </w:rPr>
        <w:t xml:space="preserve">DEM </w:t>
      </w:r>
      <w:r w:rsidR="007A49F4">
        <w:rPr>
          <w:lang w:val="en-US"/>
        </w:rPr>
        <w:t>raster</w:t>
      </w:r>
      <w:r w:rsidR="0077080C">
        <w:rPr>
          <w:lang w:val="en-US"/>
        </w:rPr>
        <w:t xml:space="preserve"> data is a </w:t>
      </w:r>
      <w:r w:rsidR="007A49F4">
        <w:rPr>
          <w:lang w:val="en-US"/>
        </w:rPr>
        <w:t xml:space="preserve">set of polygon footprints representing the boundaries and </w:t>
      </w:r>
      <w:r w:rsidR="002960D9">
        <w:rPr>
          <w:lang w:val="en-US"/>
        </w:rPr>
        <w:t xml:space="preserve">key </w:t>
      </w:r>
      <w:r w:rsidR="007A49F4">
        <w:rPr>
          <w:lang w:val="en-US"/>
        </w:rPr>
        <w:t xml:space="preserve">metadata </w:t>
      </w:r>
      <w:r w:rsidR="002960D9">
        <w:rPr>
          <w:lang w:val="en-US"/>
        </w:rPr>
        <w:t>attributes</w:t>
      </w:r>
      <w:r w:rsidR="00797D4D">
        <w:rPr>
          <w:lang w:val="en-US"/>
        </w:rPr>
        <w:t xml:space="preserve"> of the source DEM datasets currently contained the 1m DEM.</w:t>
      </w:r>
      <w:r w:rsidR="0002048F">
        <w:rPr>
          <w:lang w:val="en-US"/>
        </w:rPr>
        <w:t xml:space="preserve"> </w:t>
      </w:r>
    </w:p>
    <w:p w14:paraId="79402CA5" w14:textId="77777777" w:rsidR="00DB7B35" w:rsidRDefault="00DB7B35" w:rsidP="002960D9">
      <w:pPr>
        <w:pStyle w:val="Body"/>
        <w:rPr>
          <w:rStyle w:val="Hyperlink"/>
          <w:rFonts w:cstheme="minorHAnsi"/>
          <w:color w:val="0070C0"/>
        </w:rPr>
      </w:pPr>
    </w:p>
    <w:p w14:paraId="2DFDBF70" w14:textId="48140DCB" w:rsidR="00DB7B35" w:rsidRDefault="00F57031" w:rsidP="00DB7B35">
      <w:pPr>
        <w:pStyle w:val="Body"/>
        <w:numPr>
          <w:ilvl w:val="0"/>
          <w:numId w:val="36"/>
        </w:numPr>
        <w:rPr>
          <w:b/>
          <w:bCs/>
          <w:lang w:val="en-US"/>
        </w:rPr>
      </w:pPr>
      <w:r>
        <w:rPr>
          <w:b/>
          <w:bCs/>
          <w:lang w:val="en-US"/>
        </w:rPr>
        <w:t>1m DEM web services descriptions</w:t>
      </w:r>
    </w:p>
    <w:p w14:paraId="44BD4F6F" w14:textId="5539F845" w:rsidR="00DD030F" w:rsidRDefault="00795D6D" w:rsidP="005E39E0">
      <w:pPr>
        <w:pStyle w:val="Body"/>
        <w:ind w:left="720"/>
      </w:pPr>
      <w:r>
        <w:rPr>
          <w:lang w:val="en-US"/>
        </w:rPr>
        <w:t>The Vicmap 1m DEM User Guide provides d</w:t>
      </w:r>
      <w:r w:rsidR="002960D9">
        <w:rPr>
          <w:lang w:val="en-US"/>
        </w:rPr>
        <w:t xml:space="preserve">etails of the </w:t>
      </w:r>
      <w:r w:rsidR="0047421F">
        <w:rPr>
          <w:lang w:val="en-US"/>
        </w:rPr>
        <w:t xml:space="preserve">variety of </w:t>
      </w:r>
      <w:r w:rsidR="002960D9">
        <w:rPr>
          <w:lang w:val="en-US"/>
        </w:rPr>
        <w:t>web service</w:t>
      </w:r>
      <w:r w:rsidR="006A5BFA">
        <w:rPr>
          <w:lang w:val="en-US"/>
        </w:rPr>
        <w:t>s and</w:t>
      </w:r>
      <w:r w:rsidR="002960D9">
        <w:rPr>
          <w:lang w:val="en-US"/>
        </w:rPr>
        <w:t xml:space="preserve"> </w:t>
      </w:r>
      <w:r w:rsidR="00650499">
        <w:rPr>
          <w:lang w:val="en-US"/>
        </w:rPr>
        <w:t>available</w:t>
      </w:r>
      <w:r w:rsidR="00EE4E11">
        <w:rPr>
          <w:lang w:val="en-US"/>
        </w:rPr>
        <w:t xml:space="preserve"> interfaces</w:t>
      </w:r>
      <w:r w:rsidR="009A7832">
        <w:rPr>
          <w:lang w:val="en-US"/>
        </w:rPr>
        <w:t>,</w:t>
      </w:r>
      <w:r w:rsidR="00650499">
        <w:rPr>
          <w:lang w:val="en-US"/>
        </w:rPr>
        <w:t xml:space="preserve"> including connection instructions</w:t>
      </w:r>
      <w:r>
        <w:rPr>
          <w:lang w:val="en-US"/>
        </w:rPr>
        <w:t>.</w:t>
      </w:r>
      <w:r w:rsidR="00D660E7">
        <w:rPr>
          <w:lang w:val="en-US"/>
        </w:rPr>
        <w:t xml:space="preserve"> Please see the </w:t>
      </w:r>
      <w:hyperlink r:id="rId36" w:history="1">
        <w:r w:rsidR="00D660E7" w:rsidRPr="009337CA">
          <w:rPr>
            <w:rStyle w:val="Hyperlink"/>
            <w:lang w:val="en-US"/>
          </w:rPr>
          <w:t>Vicmap 1m DEM web page</w:t>
        </w:r>
      </w:hyperlink>
      <w:r w:rsidR="004D5325">
        <w:rPr>
          <w:lang w:val="en-US"/>
        </w:rPr>
        <w:t xml:space="preserve"> to access the User Guide.</w:t>
      </w:r>
      <w:bookmarkEnd w:id="268"/>
      <w:bookmarkEnd w:id="269"/>
    </w:p>
    <w:p w14:paraId="1AB721C8" w14:textId="77777777" w:rsidR="00A46496" w:rsidRDefault="00A46496" w:rsidP="007425E2">
      <w:pPr>
        <w:spacing w:before="0" w:after="160" w:line="259" w:lineRule="auto"/>
        <w:ind w:left="567"/>
      </w:pPr>
    </w:p>
    <w:p w14:paraId="65AEE1F6" w14:textId="77777777" w:rsidR="009A053A" w:rsidRDefault="009A053A" w:rsidP="007425E2">
      <w:pPr>
        <w:spacing w:before="0" w:after="160" w:line="259" w:lineRule="auto"/>
        <w:ind w:left="567"/>
      </w:pPr>
    </w:p>
    <w:p w14:paraId="2D9D3ED3" w14:textId="77777777" w:rsidR="009A053A" w:rsidRDefault="009A053A">
      <w:pPr>
        <w:spacing w:before="0" w:after="160" w:line="259" w:lineRule="auto"/>
      </w:pPr>
      <w:r w:rsidRPr="009A053A">
        <w:rPr>
          <w:noProof/>
        </w:rPr>
        <mc:AlternateContent>
          <mc:Choice Requires="wpg">
            <w:drawing>
              <wp:anchor distT="0" distB="0" distL="114300" distR="114300" simplePos="0" relativeHeight="251658240" behindDoc="1" locked="1" layoutInCell="1" allowOverlap="1" wp14:anchorId="6A3117A1" wp14:editId="78647578">
                <wp:simplePos x="0" y="0"/>
                <wp:positionH relativeFrom="page">
                  <wp:posOffset>0</wp:posOffset>
                </wp:positionH>
                <wp:positionV relativeFrom="page">
                  <wp:posOffset>0</wp:posOffset>
                </wp:positionV>
                <wp:extent cx="7563600" cy="10695600"/>
                <wp:effectExtent l="0" t="0" r="0" b="0"/>
                <wp:wrapNone/>
                <wp:docPr id="42" name="Group 42"/>
                <wp:cNvGraphicFramePr/>
                <a:graphic xmlns:a="http://schemas.openxmlformats.org/drawingml/2006/main">
                  <a:graphicData uri="http://schemas.microsoft.com/office/word/2010/wordprocessingGroup">
                    <wpg:wgp>
                      <wpg:cNvGrpSpPr/>
                      <wpg:grpSpPr>
                        <a:xfrm>
                          <a:off x="0" y="0"/>
                          <a:ext cx="7563600" cy="10695600"/>
                          <a:chOff x="0" y="0"/>
                          <a:chExt cx="7563232" cy="10696495"/>
                        </a:xfrm>
                      </wpg:grpSpPr>
                      <wps:wsp>
                        <wps:cNvPr id="43" name="Free-form: Shape 43"/>
                        <wps:cNvSpPr/>
                        <wps:spPr>
                          <a:xfrm>
                            <a:off x="0" y="0"/>
                            <a:ext cx="7563232" cy="10696495"/>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288157" y="4675817"/>
                            <a:ext cx="6986918" cy="4267849"/>
                          </a:xfrm>
                          <a:custGeom>
                            <a:avLst/>
                            <a:gdLst>
                              <a:gd name="connsiteX0" fmla="*/ 0 w 6986918"/>
                              <a:gd name="connsiteY0" fmla="*/ 0 h 4267849"/>
                              <a:gd name="connsiteX1" fmla="*/ 6986918 w 6986918"/>
                              <a:gd name="connsiteY1" fmla="*/ 0 h 4267849"/>
                              <a:gd name="connsiteX2" fmla="*/ 6986918 w 6986918"/>
                              <a:gd name="connsiteY2" fmla="*/ 4267850 h 4267849"/>
                              <a:gd name="connsiteX3" fmla="*/ 0 w 6986918"/>
                              <a:gd name="connsiteY3" fmla="*/ 4267850 h 4267849"/>
                            </a:gdLst>
                            <a:ahLst/>
                            <a:cxnLst>
                              <a:cxn ang="0">
                                <a:pos x="connsiteX0" y="connsiteY0"/>
                              </a:cxn>
                              <a:cxn ang="0">
                                <a:pos x="connsiteX1" y="connsiteY1"/>
                              </a:cxn>
                              <a:cxn ang="0">
                                <a:pos x="connsiteX2" y="connsiteY2"/>
                              </a:cxn>
                              <a:cxn ang="0">
                                <a:pos x="connsiteX3" y="connsiteY3"/>
                              </a:cxn>
                            </a:cxnLst>
                            <a:rect l="l" t="t" r="r" b="b"/>
                            <a:pathLst>
                              <a:path w="6986918" h="4267849">
                                <a:moveTo>
                                  <a:pt x="0" y="0"/>
                                </a:moveTo>
                                <a:lnTo>
                                  <a:pt x="6986918" y="0"/>
                                </a:lnTo>
                                <a:lnTo>
                                  <a:pt x="6986918" y="4267850"/>
                                </a:lnTo>
                                <a:lnTo>
                                  <a:pt x="0" y="4267850"/>
                                </a:lnTo>
                                <a:close/>
                              </a:path>
                            </a:pathLst>
                          </a:custGeom>
                          <a:solidFill>
                            <a:srgbClr val="E1EEF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362139" y="7412674"/>
                            <a:ext cx="2858700" cy="2995790"/>
                          </a:xfrm>
                          <a:custGeom>
                            <a:avLst/>
                            <a:gdLst>
                              <a:gd name="connsiteX0" fmla="*/ 1415756 w 2858700"/>
                              <a:gd name="connsiteY0" fmla="*/ 0 h 2995790"/>
                              <a:gd name="connsiteX1" fmla="*/ 689137 w 2858700"/>
                              <a:gd name="connsiteY1" fmla="*/ 1531120 h 2995790"/>
                              <a:gd name="connsiteX2" fmla="*/ 0 w 2858700"/>
                              <a:gd name="connsiteY2" fmla="*/ 2995791 h 2995790"/>
                              <a:gd name="connsiteX3" fmla="*/ 1443326 w 2858700"/>
                              <a:gd name="connsiteY3" fmla="*/ 2995791 h 2995790"/>
                              <a:gd name="connsiteX4" fmla="*/ 2858701 w 2858700"/>
                              <a:gd name="connsiteY4" fmla="*/ 0 h 2995790"/>
                              <a:gd name="connsiteX5" fmla="*/ 1415756 w 2858700"/>
                              <a:gd name="connsiteY5" fmla="*/ 0 h 2995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8700" h="2995790">
                                <a:moveTo>
                                  <a:pt x="1415756" y="0"/>
                                </a:moveTo>
                                <a:lnTo>
                                  <a:pt x="689137" y="1531120"/>
                                </a:lnTo>
                                <a:lnTo>
                                  <a:pt x="0" y="2995791"/>
                                </a:lnTo>
                                <a:lnTo>
                                  <a:pt x="1443326" y="2995791"/>
                                </a:lnTo>
                                <a:lnTo>
                                  <a:pt x="2858701" y="0"/>
                                </a:lnTo>
                                <a:lnTo>
                                  <a:pt x="1415756" y="0"/>
                                </a:lnTo>
                                <a:close/>
                              </a:path>
                            </a:pathLst>
                          </a:custGeom>
                          <a:solidFill>
                            <a:srgbClr val="00B2A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2051276" y="7412674"/>
                            <a:ext cx="1446121" cy="1531120"/>
                          </a:xfrm>
                          <a:custGeom>
                            <a:avLst/>
                            <a:gdLst>
                              <a:gd name="connsiteX0" fmla="*/ 726618 w 1446121"/>
                              <a:gd name="connsiteY0" fmla="*/ 0 h 1531120"/>
                              <a:gd name="connsiteX1" fmla="*/ 0 w 1446121"/>
                              <a:gd name="connsiteY1" fmla="*/ 1531120 h 1531120"/>
                              <a:gd name="connsiteX2" fmla="*/ 1446121 w 1446121"/>
                              <a:gd name="connsiteY2" fmla="*/ 1531120 h 1531120"/>
                              <a:gd name="connsiteX3" fmla="*/ 726618 w 1446121"/>
                              <a:gd name="connsiteY3" fmla="*/ 0 h 1531120"/>
                            </a:gdLst>
                            <a:ahLst/>
                            <a:cxnLst>
                              <a:cxn ang="0">
                                <a:pos x="connsiteX0" y="connsiteY0"/>
                              </a:cxn>
                              <a:cxn ang="0">
                                <a:pos x="connsiteX1" y="connsiteY1"/>
                              </a:cxn>
                              <a:cxn ang="0">
                                <a:pos x="connsiteX2" y="connsiteY2"/>
                              </a:cxn>
                              <a:cxn ang="0">
                                <a:pos x="connsiteX3" y="connsiteY3"/>
                              </a:cxn>
                            </a:cxnLst>
                            <a:rect l="l" t="t" r="r" b="b"/>
                            <a:pathLst>
                              <a:path w="1446121" h="1531120">
                                <a:moveTo>
                                  <a:pt x="726618" y="0"/>
                                </a:moveTo>
                                <a:lnTo>
                                  <a:pt x="0" y="1531120"/>
                                </a:lnTo>
                                <a:lnTo>
                                  <a:pt x="1446121" y="1531120"/>
                                </a:lnTo>
                                <a:lnTo>
                                  <a:pt x="726618" y="0"/>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2778021" y="7412674"/>
                            <a:ext cx="2162194" cy="1531120"/>
                          </a:xfrm>
                          <a:custGeom>
                            <a:avLst/>
                            <a:gdLst>
                              <a:gd name="connsiteX0" fmla="*/ 0 w 2162194"/>
                              <a:gd name="connsiteY0" fmla="*/ 0 h 1531120"/>
                              <a:gd name="connsiteX1" fmla="*/ 719376 w 2162194"/>
                              <a:gd name="connsiteY1" fmla="*/ 1531120 h 1531120"/>
                              <a:gd name="connsiteX2" fmla="*/ 2162194 w 2162194"/>
                              <a:gd name="connsiteY2" fmla="*/ 1531120 h 1531120"/>
                              <a:gd name="connsiteX3" fmla="*/ 1442818 w 2162194"/>
                              <a:gd name="connsiteY3" fmla="*/ 0 h 1531120"/>
                              <a:gd name="connsiteX4" fmla="*/ 0 w 2162194"/>
                              <a:gd name="connsiteY4" fmla="*/ 0 h 1531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2194" h="1531120">
                                <a:moveTo>
                                  <a:pt x="0" y="0"/>
                                </a:moveTo>
                                <a:lnTo>
                                  <a:pt x="719376" y="1531120"/>
                                </a:lnTo>
                                <a:lnTo>
                                  <a:pt x="2162194" y="1531120"/>
                                </a:lnTo>
                                <a:cubicBezTo>
                                  <a:pt x="2162194" y="1531120"/>
                                  <a:pt x="1442818" y="0"/>
                                  <a:pt x="1442818" y="0"/>
                                </a:cubicBezTo>
                                <a:lnTo>
                                  <a:pt x="0" y="0"/>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4634271" y="945149"/>
                            <a:ext cx="2640803" cy="5591110"/>
                          </a:xfrm>
                          <a:custGeom>
                            <a:avLst/>
                            <a:gdLst>
                              <a:gd name="connsiteX0" fmla="*/ 1753336 w 2640803"/>
                              <a:gd name="connsiteY0" fmla="*/ 5591111 h 5591110"/>
                              <a:gd name="connsiteX1" fmla="*/ 2640804 w 2640803"/>
                              <a:gd name="connsiteY1" fmla="*/ 3730668 h 5591110"/>
                              <a:gd name="connsiteX2" fmla="*/ 2640804 w 2640803"/>
                              <a:gd name="connsiteY2" fmla="*/ 0 h 5591110"/>
                              <a:gd name="connsiteX3" fmla="*/ 0 w 2640803"/>
                              <a:gd name="connsiteY3" fmla="*/ 5591111 h 5591110"/>
                              <a:gd name="connsiteX4" fmla="*/ 1753336 w 2640803"/>
                              <a:gd name="connsiteY4" fmla="*/ 5591111 h 5591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0803" h="5591110">
                                <a:moveTo>
                                  <a:pt x="1753336" y="5591111"/>
                                </a:moveTo>
                                <a:lnTo>
                                  <a:pt x="2640804" y="3730668"/>
                                </a:lnTo>
                                <a:lnTo>
                                  <a:pt x="2640804" y="0"/>
                                </a:lnTo>
                                <a:cubicBezTo>
                                  <a:pt x="2640804" y="0"/>
                                  <a:pt x="0" y="5591111"/>
                                  <a:pt x="0" y="5591111"/>
                                </a:cubicBezTo>
                                <a:lnTo>
                                  <a:pt x="1753336" y="5591111"/>
                                </a:lnTo>
                                <a:close/>
                              </a:path>
                            </a:pathLst>
                          </a:custGeom>
                          <a:solidFill>
                            <a:srgbClr val="CEDC0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5512972" y="4675817"/>
                            <a:ext cx="1762102" cy="1860442"/>
                          </a:xfrm>
                          <a:custGeom>
                            <a:avLst/>
                            <a:gdLst>
                              <a:gd name="connsiteX0" fmla="*/ 874635 w 1762102"/>
                              <a:gd name="connsiteY0" fmla="*/ 1860443 h 1860442"/>
                              <a:gd name="connsiteX1" fmla="*/ 1762103 w 1762102"/>
                              <a:gd name="connsiteY1" fmla="*/ 0 h 1860442"/>
                              <a:gd name="connsiteX2" fmla="*/ 0 w 1762102"/>
                              <a:gd name="connsiteY2" fmla="*/ 0 h 1860442"/>
                              <a:gd name="connsiteX3" fmla="*/ 874635 w 1762102"/>
                              <a:gd name="connsiteY3" fmla="*/ 1860443 h 1860442"/>
                            </a:gdLst>
                            <a:ahLst/>
                            <a:cxnLst>
                              <a:cxn ang="0">
                                <a:pos x="connsiteX0" y="connsiteY0"/>
                              </a:cxn>
                              <a:cxn ang="0">
                                <a:pos x="connsiteX1" y="connsiteY1"/>
                              </a:cxn>
                              <a:cxn ang="0">
                                <a:pos x="connsiteX2" y="connsiteY2"/>
                              </a:cxn>
                              <a:cxn ang="0">
                                <a:pos x="connsiteX3" y="connsiteY3"/>
                              </a:cxn>
                            </a:cxnLst>
                            <a:rect l="l" t="t" r="r" b="b"/>
                            <a:pathLst>
                              <a:path w="1762102" h="1860442">
                                <a:moveTo>
                                  <a:pt x="874635" y="1860443"/>
                                </a:moveTo>
                                <a:lnTo>
                                  <a:pt x="1762103" y="0"/>
                                </a:lnTo>
                                <a:lnTo>
                                  <a:pt x="0" y="0"/>
                                </a:lnTo>
                                <a:lnTo>
                                  <a:pt x="874635" y="1860443"/>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3759508" y="4675817"/>
                            <a:ext cx="2628098" cy="1860442"/>
                          </a:xfrm>
                          <a:custGeom>
                            <a:avLst/>
                            <a:gdLst>
                              <a:gd name="connsiteX0" fmla="*/ 2628099 w 2628098"/>
                              <a:gd name="connsiteY0" fmla="*/ 1860443 h 1860442"/>
                              <a:gd name="connsiteX1" fmla="*/ 1753464 w 2628098"/>
                              <a:gd name="connsiteY1" fmla="*/ 0 h 1860442"/>
                              <a:gd name="connsiteX2" fmla="*/ 0 w 2628098"/>
                              <a:gd name="connsiteY2" fmla="*/ 0 h 1860442"/>
                              <a:gd name="connsiteX3" fmla="*/ 874763 w 2628098"/>
                              <a:gd name="connsiteY3" fmla="*/ 1860443 h 1860442"/>
                              <a:gd name="connsiteX4" fmla="*/ 2628099 w 2628098"/>
                              <a:gd name="connsiteY4" fmla="*/ 1860443 h 1860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8098" h="1860442">
                                <a:moveTo>
                                  <a:pt x="2628099" y="1860443"/>
                                </a:moveTo>
                                <a:lnTo>
                                  <a:pt x="1753464" y="0"/>
                                </a:lnTo>
                                <a:lnTo>
                                  <a:pt x="0" y="0"/>
                                </a:lnTo>
                                <a:lnTo>
                                  <a:pt x="874763" y="1860443"/>
                                </a:lnTo>
                                <a:lnTo>
                                  <a:pt x="2628099" y="1860443"/>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188AA" id="Group 42" o:spid="_x0000_s1026" style="position:absolute;margin-left:0;margin-top:0;width:595.55pt;height:842.15pt;z-index:-251658240;mso-position-horizontal-relative:page;mso-position-vertical-relative:page;mso-width-relative:margin;mso-height-relative:margin" coordsize="75632,10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">
                <v:shape id="Free-form: Shape 43" o:spid="_x0000_s1027" style="position:absolute;width:75632;height:106964;visibility:visible;mso-wrap-style:square;v-text-anchor:middle" coordsize="7563232,106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" path="m,l7563233,r,10696496l,10696496,,xe" fillcolor="white [3212]" stroked="f" strokeweight=".35264mm">
                  <v:stroke joinstyle="miter"/>
                  <v:path arrowok="t" o:connecttype="custom" o:connectlocs="0,0;7563233,0;7563233,10696496;0,10696496" o:connectangles="0,0,0,0"/>
                </v:shape>
                <v:shape id="Free-form: Shape 44" o:spid="_x0000_s1028" style="position:absolute;left:2881;top:46758;width:69869;height:42678;visibility:visible;mso-wrap-style:square;v-text-anchor:middle" coordsize="6986918,42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" path="m,l6986918,r,4267850l,4267850,,xe" fillcolor="#e1eef9" stroked="f" strokeweight=".35264mm">
                  <v:stroke joinstyle="miter"/>
                  <v:path arrowok="t" o:connecttype="custom" o:connectlocs="0,0;6986918,0;6986918,4267850;0,4267850" o:connectangles="0,0,0,0"/>
                </v:shape>
                <v:shape id="Free-form: Shape 45" o:spid="_x0000_s1029" style="position:absolute;left:13621;top:74126;width:28587;height:29958;visibility:visible;mso-wrap-style:square;v-text-anchor:middle" coordsize="2858700,299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" path="m1415756,l689137,1531120,,2995791r1443326,l2858701,,1415756,xe" fillcolor="#00b2a9" stroked="f" strokeweight=".35264mm">
                  <v:stroke joinstyle="miter"/>
                  <v:path arrowok="t" o:connecttype="custom" o:connectlocs="1415756,0;689137,1531120;0,2995791;1443326,2995791;2858701,0;1415756,0" o:connectangles="0,0,0,0,0,0"/>
                </v:shape>
                <v:shape id="Free-form: Shape 46" o:spid="_x0000_s1030" style="position:absolute;left:20512;top:74126;width:14461;height:15311;visibility:visible;mso-wrap-style:square;v-text-anchor:middle" coordsize="1446121,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" path="m726618,l,1531120r1446121,l726618,xe" stroked="f" strokeweight=".35264mm">
                  <v:fill opacity="19789f"/>
                  <v:stroke joinstyle="miter"/>
                  <v:path arrowok="t" o:connecttype="custom" o:connectlocs="726618,0;0,1531120;1446121,1531120;726618,0" o:connectangles="0,0,0,0"/>
                </v:shape>
                <v:shape id="Free-form: Shape 47" o:spid="_x0000_s1031" style="position:absolute;left:27780;top:74126;width:21622;height:15311;visibility:visible;mso-wrap-style:square;v-text-anchor:middle" coordsize="2162194,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" path="m,l719376,1531120r1442818,c2162194,1531120,1442818,,1442818,l,xe" stroked="f" strokeweight=".35264mm">
                  <v:fill opacity="32896f"/>
                  <v:stroke joinstyle="miter"/>
                  <v:path arrowok="t" o:connecttype="custom" o:connectlocs="0,0;719376,1531120;2162194,1531120;1442818,0;0,0" o:connectangles="0,0,0,0,0"/>
                </v:shape>
                <v:shape id="Free-form: Shape 48" o:spid="_x0000_s1032" style="position:absolute;left:46342;top:9451;width:26408;height:55911;visibility:visible;mso-wrap-style:square;v-text-anchor:middle" coordsize="2640803,55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" path="m1753336,5591111l2640804,3730668,2640804,c2640804,,,5591111,,5591111r1753336,xe" fillcolor="#cedc00" stroked="f" strokeweight=".35264mm">
                  <v:stroke joinstyle="miter"/>
                  <v:path arrowok="t" o:connecttype="custom" o:connectlocs="1753336,5591111;2640804,3730668;2640804,0;0,5591111;1753336,5591111" o:connectangles="0,0,0,0,0"/>
                </v:shape>
                <v:shape id="Free-form: Shape 49" o:spid="_x0000_s1033" style="position:absolute;left:55129;top:46758;width:17621;height:18604;visibility:visible;mso-wrap-style:square;v-text-anchor:middle" coordsize="1762102,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" path="m874635,1860443l1762103,,,,874635,1860443xe" stroked="f" strokeweight=".35264mm">
                  <v:fill opacity="19789f"/>
                  <v:stroke joinstyle="miter"/>
                  <v:path arrowok="t" o:connecttype="custom" o:connectlocs="874635,1860443;1762103,0;0,0;874635,1860443" o:connectangles="0,0,0,0"/>
                </v:shape>
                <v:shape id="Free-form: Shape 50" o:spid="_x0000_s1034" style="position:absolute;left:37595;top:46758;width:26281;height:18604;visibility:visible;mso-wrap-style:square;v-text-anchor:middle" coordsize="2628098,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" path="m2628099,1860443l1753464,,,,874763,1860443r1753336,xe" stroked="f" strokeweight=".35264mm">
                  <v:fill opacity="32896f"/>
                  <v:stroke joinstyle="miter"/>
                  <v:path arrowok="t" o:connecttype="custom" o:connectlocs="2628099,1860443;1753464,0;0,0;874763,1860443;2628099,1860443" o:connectangles="0,0,0,0,0"/>
                </v:shape>
                <w10:wrap anchorx="page" anchory="page"/>
                <w10:anchorlock/>
              </v:group>
            </w:pict>
          </mc:Fallback>
        </mc:AlternateContent>
      </w:r>
    </w:p>
    <w:sectPr w:rsidR="009A053A" w:rsidSect="002C741A">
      <w:headerReference w:type="default" r:id="rId37"/>
      <w:footerReference w:type="default" r:id="rId38"/>
      <w:footerReference w:type="first" r:id="rId39"/>
      <w:pgSz w:w="11906" w:h="16838" w:code="9"/>
      <w:pgMar w:top="851" w:right="1274" w:bottom="567" w:left="1134"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3E3C0" w14:textId="77777777" w:rsidR="000C1ED6" w:rsidRDefault="000C1ED6" w:rsidP="00C37A29">
      <w:pPr>
        <w:spacing w:after="0"/>
      </w:pPr>
      <w:r>
        <w:separator/>
      </w:r>
    </w:p>
  </w:endnote>
  <w:endnote w:type="continuationSeparator" w:id="0">
    <w:p w14:paraId="7C7BF442" w14:textId="77777777" w:rsidR="000C1ED6" w:rsidRDefault="000C1ED6" w:rsidP="00C37A29">
      <w:pPr>
        <w:spacing w:after="0"/>
      </w:pPr>
      <w:r>
        <w:continuationSeparator/>
      </w:r>
    </w:p>
  </w:endnote>
  <w:endnote w:type="continuationNotice" w:id="1">
    <w:p w14:paraId="244BA31E" w14:textId="77777777" w:rsidR="000C1ED6" w:rsidRDefault="000C1E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C1968" w14:textId="2D42D578" w:rsidR="000D7EE8" w:rsidRDefault="004167D0" w:rsidP="009C006B">
    <w:pPr>
      <w:pStyle w:val="Footer"/>
    </w:pPr>
    <w:r w:rsidRPr="00335E31">
      <w:rPr>
        <w:noProof/>
      </w:rPr>
      <w:drawing>
        <wp:anchor distT="0" distB="0" distL="114300" distR="114300" simplePos="0" relativeHeight="251658242" behindDoc="0" locked="0" layoutInCell="1" allowOverlap="1" wp14:anchorId="7804233F" wp14:editId="6E91824D">
          <wp:simplePos x="0" y="0"/>
          <wp:positionH relativeFrom="page">
            <wp:posOffset>123825</wp:posOffset>
          </wp:positionH>
          <wp:positionV relativeFrom="page">
            <wp:posOffset>9886950</wp:posOffset>
          </wp:positionV>
          <wp:extent cx="652777" cy="666750"/>
          <wp:effectExtent l="0" t="0" r="0" b="0"/>
          <wp:wrapNone/>
          <wp:docPr id="1456654641" name="Picture 1456654641">
            <a:extLst xmlns:a="http://schemas.openxmlformats.org/drawingml/2006/main">
              <a:ext uri="{FF2B5EF4-FFF2-40B4-BE49-F238E27FC236}">
                <a16:creationId xmlns:a16="http://schemas.microsoft.com/office/drawing/2014/main" id="{B0C828C1-C6C1-4FD8-9855-01482E9F8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B0C828C1-C6C1-4FD8-9855-01482E9F83D3}"/>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77" cy="666750"/>
                  </a:xfrm>
                  <a:prstGeom prst="rect">
                    <a:avLst/>
                  </a:prstGeom>
                  <a:noFill/>
                </pic:spPr>
              </pic:pic>
            </a:graphicData>
          </a:graphic>
          <wp14:sizeRelH relativeFrom="page">
            <wp14:pctWidth>0</wp14:pctWidth>
          </wp14:sizeRelH>
          <wp14:sizeRelV relativeFrom="page">
            <wp14:pctHeight>0</wp14:pctHeight>
          </wp14:sizeRelV>
        </wp:anchor>
      </w:drawing>
    </w:r>
    <w:r w:rsidR="0069084D">
      <w:rPr>
        <w:noProof/>
      </w:rPr>
      <mc:AlternateContent>
        <mc:Choice Requires="wps">
          <w:drawing>
            <wp:anchor distT="0" distB="0" distL="114300" distR="114300" simplePos="0" relativeHeight="251658243" behindDoc="0" locked="0" layoutInCell="0" allowOverlap="1" wp14:anchorId="60A9A35E" wp14:editId="66ED28C9">
              <wp:simplePos x="0" y="0"/>
              <wp:positionH relativeFrom="page">
                <wp:posOffset>0</wp:posOffset>
              </wp:positionH>
              <wp:positionV relativeFrom="page">
                <wp:posOffset>10227945</wp:posOffset>
              </wp:positionV>
              <wp:extent cx="7560310" cy="273050"/>
              <wp:effectExtent l="0" t="0" r="0" b="12700"/>
              <wp:wrapNone/>
              <wp:docPr id="2" name="Text Box 2"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32B68" w14:textId="0EDA267D" w:rsidR="0069084D" w:rsidRPr="0069084D" w:rsidRDefault="0069084D" w:rsidP="0069084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A9A35E" id="_x0000_t202" coordsize="21600,21600" o:spt="202" path="m,l,21600r21600,l21600,xe">
              <v:stroke joinstyle="miter"/>
              <v:path gradientshapeok="t" o:connecttype="rect"/>
            </v:shapetype>
            <v:shape id="Text Box 2" o:spid="_x0000_s1031" type="#_x0000_t202" alt="{&quot;HashCode&quot;:908439540,&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F32B68" w14:textId="0EDA267D" w:rsidR="0069084D" w:rsidRPr="0069084D" w:rsidRDefault="0069084D" w:rsidP="0069084D">
                    <w:pPr>
                      <w:spacing w:before="0" w:after="0"/>
                      <w:jc w:val="center"/>
                      <w:rPr>
                        <w:rFonts w:ascii="Calibri" w:hAnsi="Calibri" w:cs="Calibri"/>
                        <w:color w:val="000000"/>
                        <w:sz w:val="24"/>
                      </w:rPr>
                    </w:pPr>
                  </w:p>
                </w:txbxContent>
              </v:textbox>
              <w10:wrap anchorx="page" anchory="page"/>
            </v:shape>
          </w:pict>
        </mc:Fallback>
      </mc:AlternateContent>
    </w:r>
  </w:p>
  <w:p w14:paraId="7C37764E"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574"/>
      <w:gridCol w:w="8340"/>
      <w:gridCol w:w="584"/>
    </w:tblGrid>
    <w:tr w:rsidR="004B7536" w14:paraId="27AC27CB"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29222"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16D0FA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FFF13EC" w14:textId="77777777" w:rsidR="004B7536" w:rsidRDefault="004B7536" w:rsidP="009C006B">
          <w:pPr>
            <w:pStyle w:val="Footer"/>
          </w:pPr>
        </w:p>
      </w:tc>
    </w:tr>
    <w:tr w:rsidR="004B7536" w:rsidRPr="00F459F3" w14:paraId="6F760B5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27F4F5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7F73042FC4F246D6B8E8B23C09FFE8EE"/>
            </w:placeholder>
            <w:dataBinding w:prefixMappings="xmlns:ns0='http://purl.org/dc/elements/1.1/' xmlns:ns1='http://schemas.openxmlformats.org/package/2006/metadata/core-properties' " w:xpath="/ns1:coreProperties[1]/ns0:title[1]" w:storeItemID="{6C3C8BC8-F283-45AE-878A-BAB7291924A1}"/>
            <w:text/>
          </w:sdtPr>
          <w:sdtContent>
            <w:p w14:paraId="3912B596" w14:textId="20EFAE64" w:rsidR="004B7536" w:rsidRPr="00657B49" w:rsidRDefault="002F72B7"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Elevation 1m DEM</w:t>
              </w:r>
            </w:p>
          </w:sdtContent>
        </w:sdt>
        <w:sdt>
          <w:sdtPr>
            <w:alias w:val="Subject"/>
            <w:tag w:val=""/>
            <w:id w:val="244228787"/>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sdtPr>
          <w:sdtContent>
            <w:p w14:paraId="1DCD0932" w14:textId="77777777" w:rsidR="004B7536" w:rsidRDefault="0069084D" w:rsidP="009C006B">
              <w:pPr>
                <w:pStyle w:val="Footer"/>
                <w:cnfStyle w:val="000000000000" w:firstRow="0" w:lastRow="0" w:firstColumn="0" w:lastColumn="0" w:oddVBand="0" w:evenVBand="0" w:oddHBand="0" w:evenHBand="0" w:firstRowFirstColumn="0" w:firstRowLastColumn="0" w:lastRowFirstColumn="0" w:lastRowLastColumn="0"/>
              </w:pPr>
              <w:r>
                <w:t>Product Description</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5DE68480"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E9D4D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8998" w14:textId="48FB0EE7" w:rsidR="0069084D" w:rsidRDefault="00690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D015B" w14:textId="77777777" w:rsidR="000C1ED6" w:rsidRDefault="000C1ED6" w:rsidP="00C37A29">
      <w:pPr>
        <w:spacing w:after="0"/>
      </w:pPr>
      <w:r>
        <w:separator/>
      </w:r>
    </w:p>
  </w:footnote>
  <w:footnote w:type="continuationSeparator" w:id="0">
    <w:p w14:paraId="69645D64" w14:textId="77777777" w:rsidR="000C1ED6" w:rsidRDefault="000C1ED6" w:rsidP="00C37A29">
      <w:pPr>
        <w:spacing w:after="0"/>
      </w:pPr>
      <w:r>
        <w:continuationSeparator/>
      </w:r>
    </w:p>
  </w:footnote>
  <w:footnote w:type="continuationNotice" w:id="1">
    <w:p w14:paraId="5674B7B0" w14:textId="77777777" w:rsidR="000C1ED6" w:rsidRDefault="000C1ED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E7A7" w14:textId="01C4B3A9" w:rsidR="00FD0FBF" w:rsidRDefault="00000000">
    <w:pPr>
      <w:pStyle w:val="Header"/>
    </w:pPr>
    <w:sdt>
      <w:sdtPr>
        <w:id w:val="-1949221717"/>
        <w:lock w:val="contentLocked"/>
        <w:group/>
      </w:sdtPr>
      <w:sdtContent>
        <w:r w:rsidR="001A407A" w:rsidRPr="009264A2">
          <w:rPr>
            <w:noProof/>
          </w:rPr>
          <mc:AlternateContent>
            <mc:Choice Requires="wpg">
              <w:drawing>
                <wp:anchor distT="0" distB="0" distL="114300" distR="114300" simplePos="0" relativeHeight="251658240" behindDoc="1" locked="1" layoutInCell="1" allowOverlap="1" wp14:anchorId="0E0A2A60" wp14:editId="37086371">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13"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3B4798" id="Group 7" o:spid="_x0000_s1026" style="position:absolute;margin-left:822.15pt;margin-top:0;width:873.35pt;height:79.1pt;z-index:-251658240;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1" behindDoc="0" locked="1" layoutInCell="1" allowOverlap="1" wp14:anchorId="57DBB33A" wp14:editId="2277955C">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732E" id="Rectangle 6" o:spid="_x0000_s1026" style="position:absolute;margin-left:0;margin-top:0;width:22.7pt;height:85.0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49773AE"/>
    <w:multiLevelType w:val="hybridMultilevel"/>
    <w:tmpl w:val="CCB24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7222A0D"/>
    <w:multiLevelType w:val="hybridMultilevel"/>
    <w:tmpl w:val="DC1A6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D1C7893"/>
    <w:multiLevelType w:val="hybridMultilevel"/>
    <w:tmpl w:val="6B3C3C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E7F1CD0"/>
    <w:multiLevelType w:val="multilevel"/>
    <w:tmpl w:val="97DAEA0E"/>
    <w:numStyleLink w:val="Numbering"/>
  </w:abstractNum>
  <w:abstractNum w:abstractNumId="27" w15:restartNumberingAfterBreak="0">
    <w:nsid w:val="4F605361"/>
    <w:multiLevelType w:val="hybridMultilevel"/>
    <w:tmpl w:val="30187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686B93"/>
    <w:multiLevelType w:val="hybridMultilevel"/>
    <w:tmpl w:val="F23A5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D5B1328"/>
    <w:multiLevelType w:val="hybridMultilevel"/>
    <w:tmpl w:val="F3DCC472"/>
    <w:lvl w:ilvl="0" w:tplc="80DCF794">
      <w:start w:val="1"/>
      <w:numFmt w:val="bullet"/>
      <w:pStyle w:val="Para1bullet"/>
      <w:lvlText w:val=""/>
      <w:lvlJc w:val="left"/>
      <w:pPr>
        <w:tabs>
          <w:tab w:val="num" w:pos="360"/>
        </w:tabs>
        <w:ind w:left="284" w:hanging="284"/>
      </w:pPr>
      <w:rPr>
        <w:rFonts w:ascii="Wingdings" w:hAnsi="Wingdings" w:hint="default"/>
        <w:sz w:val="16"/>
      </w:rPr>
    </w:lvl>
    <w:lvl w:ilvl="1" w:tplc="77EE8428">
      <w:numFmt w:val="decimal"/>
      <w:lvlText w:val=""/>
      <w:lvlJc w:val="left"/>
    </w:lvl>
    <w:lvl w:ilvl="2" w:tplc="51FA44B0">
      <w:numFmt w:val="decimal"/>
      <w:lvlText w:val=""/>
      <w:lvlJc w:val="left"/>
    </w:lvl>
    <w:lvl w:ilvl="3" w:tplc="88106CF4">
      <w:numFmt w:val="decimal"/>
      <w:lvlText w:val=""/>
      <w:lvlJc w:val="left"/>
    </w:lvl>
    <w:lvl w:ilvl="4" w:tplc="251E65DE">
      <w:numFmt w:val="decimal"/>
      <w:lvlText w:val=""/>
      <w:lvlJc w:val="left"/>
    </w:lvl>
    <w:lvl w:ilvl="5" w:tplc="4C1AE75C">
      <w:numFmt w:val="decimal"/>
      <w:lvlText w:val=""/>
      <w:lvlJc w:val="left"/>
    </w:lvl>
    <w:lvl w:ilvl="6" w:tplc="62A02F78">
      <w:numFmt w:val="decimal"/>
      <w:lvlText w:val=""/>
      <w:lvlJc w:val="left"/>
    </w:lvl>
    <w:lvl w:ilvl="7" w:tplc="7D12AB7E">
      <w:numFmt w:val="decimal"/>
      <w:lvlText w:val=""/>
      <w:lvlJc w:val="left"/>
    </w:lvl>
    <w:lvl w:ilvl="8" w:tplc="A4E8EBA0">
      <w:numFmt w:val="decimal"/>
      <w:lvlText w:val=""/>
      <w:lvlJc w:val="left"/>
    </w:lvl>
  </w:abstractNum>
  <w:abstractNum w:abstractNumId="35" w15:restartNumberingAfterBreak="0">
    <w:nsid w:val="744D0736"/>
    <w:multiLevelType w:val="multilevel"/>
    <w:tmpl w:val="97DAEA0E"/>
    <w:numStyleLink w:val="Numbering"/>
  </w:abstractNum>
  <w:abstractNum w:abstractNumId="36" w15:restartNumberingAfterBreak="0">
    <w:nsid w:val="7B0702F9"/>
    <w:multiLevelType w:val="hybridMultilevel"/>
    <w:tmpl w:val="30187F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0"/>
  </w:num>
  <w:num w:numId="14" w16cid:durableId="846598071">
    <w:abstractNumId w:val="14"/>
  </w:num>
  <w:num w:numId="15" w16cid:durableId="1311640227">
    <w:abstractNumId w:val="35"/>
  </w:num>
  <w:num w:numId="16" w16cid:durableId="881941196">
    <w:abstractNumId w:val="26"/>
  </w:num>
  <w:num w:numId="17" w16cid:durableId="533617442">
    <w:abstractNumId w:val="33"/>
  </w:num>
  <w:num w:numId="18" w16cid:durableId="250312982">
    <w:abstractNumId w:val="10"/>
  </w:num>
  <w:num w:numId="19" w16cid:durableId="385955825">
    <w:abstractNumId w:val="12"/>
  </w:num>
  <w:num w:numId="20" w16cid:durableId="1408189744">
    <w:abstractNumId w:val="21"/>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30"/>
  </w:num>
  <w:num w:numId="26" w16cid:durableId="974717717">
    <w:abstractNumId w:val="29"/>
  </w:num>
  <w:num w:numId="27" w16cid:durableId="444039133">
    <w:abstractNumId w:val="16"/>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4"/>
  </w:num>
  <w:num w:numId="30" w16cid:durableId="877208382">
    <w:abstractNumId w:val="22"/>
  </w:num>
  <w:num w:numId="31" w16cid:durableId="93674957">
    <w:abstractNumId w:val="22"/>
  </w:num>
  <w:num w:numId="32" w16cid:durableId="15489497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62786545">
    <w:abstractNumId w:val="34"/>
  </w:num>
  <w:num w:numId="36" w16cid:durableId="554705109">
    <w:abstractNumId w:val="28"/>
  </w:num>
  <w:num w:numId="37" w16cid:durableId="1934700270">
    <w:abstractNumId w:val="18"/>
  </w:num>
  <w:num w:numId="38" w16cid:durableId="1930456458">
    <w:abstractNumId w:val="27"/>
  </w:num>
  <w:num w:numId="39" w16cid:durableId="1287273144">
    <w:abstractNumId w:val="36"/>
  </w:num>
  <w:num w:numId="40" w16cid:durableId="116683788">
    <w:abstractNumId w:val="25"/>
  </w:num>
  <w:num w:numId="41" w16cid:durableId="76112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0A0"/>
    <w:rsid w:val="0000118B"/>
    <w:rsid w:val="00002CF3"/>
    <w:rsid w:val="000051BA"/>
    <w:rsid w:val="00006948"/>
    <w:rsid w:val="00007175"/>
    <w:rsid w:val="00007BDA"/>
    <w:rsid w:val="00010420"/>
    <w:rsid w:val="00011D72"/>
    <w:rsid w:val="0001415D"/>
    <w:rsid w:val="000175A4"/>
    <w:rsid w:val="00017767"/>
    <w:rsid w:val="000179FA"/>
    <w:rsid w:val="000203D3"/>
    <w:rsid w:val="0002048F"/>
    <w:rsid w:val="00020760"/>
    <w:rsid w:val="00020D06"/>
    <w:rsid w:val="000211AE"/>
    <w:rsid w:val="000218D2"/>
    <w:rsid w:val="00021902"/>
    <w:rsid w:val="00023030"/>
    <w:rsid w:val="00027052"/>
    <w:rsid w:val="00030005"/>
    <w:rsid w:val="000300AF"/>
    <w:rsid w:val="00032CFE"/>
    <w:rsid w:val="00034E80"/>
    <w:rsid w:val="000373D9"/>
    <w:rsid w:val="000406BB"/>
    <w:rsid w:val="00044876"/>
    <w:rsid w:val="00044E64"/>
    <w:rsid w:val="0005081A"/>
    <w:rsid w:val="0005190A"/>
    <w:rsid w:val="00051C24"/>
    <w:rsid w:val="0005385D"/>
    <w:rsid w:val="00055948"/>
    <w:rsid w:val="0005718C"/>
    <w:rsid w:val="000602D6"/>
    <w:rsid w:val="000605F9"/>
    <w:rsid w:val="0006114A"/>
    <w:rsid w:val="000614F3"/>
    <w:rsid w:val="00061C95"/>
    <w:rsid w:val="00062DFD"/>
    <w:rsid w:val="00064D9C"/>
    <w:rsid w:val="0007067E"/>
    <w:rsid w:val="000706DC"/>
    <w:rsid w:val="00070A05"/>
    <w:rsid w:val="000724AE"/>
    <w:rsid w:val="00073394"/>
    <w:rsid w:val="000750DB"/>
    <w:rsid w:val="00075136"/>
    <w:rsid w:val="00075F71"/>
    <w:rsid w:val="00076F3A"/>
    <w:rsid w:val="0008037D"/>
    <w:rsid w:val="0008213E"/>
    <w:rsid w:val="000835B2"/>
    <w:rsid w:val="00085826"/>
    <w:rsid w:val="0008607E"/>
    <w:rsid w:val="00090E29"/>
    <w:rsid w:val="00091799"/>
    <w:rsid w:val="00091FB8"/>
    <w:rsid w:val="0009206C"/>
    <w:rsid w:val="0009442E"/>
    <w:rsid w:val="00097FC4"/>
    <w:rsid w:val="000A0D14"/>
    <w:rsid w:val="000A18BC"/>
    <w:rsid w:val="000A1AF9"/>
    <w:rsid w:val="000A45BE"/>
    <w:rsid w:val="000A4E6A"/>
    <w:rsid w:val="000A6780"/>
    <w:rsid w:val="000A6902"/>
    <w:rsid w:val="000B021A"/>
    <w:rsid w:val="000B25A6"/>
    <w:rsid w:val="000B324C"/>
    <w:rsid w:val="000B39BE"/>
    <w:rsid w:val="000B47CC"/>
    <w:rsid w:val="000B497F"/>
    <w:rsid w:val="000B4FF5"/>
    <w:rsid w:val="000B52A7"/>
    <w:rsid w:val="000B6084"/>
    <w:rsid w:val="000B687C"/>
    <w:rsid w:val="000C0AC1"/>
    <w:rsid w:val="000C0C47"/>
    <w:rsid w:val="000C1116"/>
    <w:rsid w:val="000C1ED6"/>
    <w:rsid w:val="000C2010"/>
    <w:rsid w:val="000C205E"/>
    <w:rsid w:val="000C2C38"/>
    <w:rsid w:val="000C3F6B"/>
    <w:rsid w:val="000C5EC4"/>
    <w:rsid w:val="000C5F43"/>
    <w:rsid w:val="000C677D"/>
    <w:rsid w:val="000C7450"/>
    <w:rsid w:val="000C7A2D"/>
    <w:rsid w:val="000D13B3"/>
    <w:rsid w:val="000D543A"/>
    <w:rsid w:val="000D6998"/>
    <w:rsid w:val="000D6F31"/>
    <w:rsid w:val="000D7EE8"/>
    <w:rsid w:val="000E0445"/>
    <w:rsid w:val="000E2081"/>
    <w:rsid w:val="000E388A"/>
    <w:rsid w:val="000E4347"/>
    <w:rsid w:val="000E5CDB"/>
    <w:rsid w:val="000E62EF"/>
    <w:rsid w:val="000F013A"/>
    <w:rsid w:val="000F02BC"/>
    <w:rsid w:val="000F10B1"/>
    <w:rsid w:val="000F11C6"/>
    <w:rsid w:val="000F2056"/>
    <w:rsid w:val="000F2B33"/>
    <w:rsid w:val="000F3C9B"/>
    <w:rsid w:val="000F45FF"/>
    <w:rsid w:val="000F58E6"/>
    <w:rsid w:val="000F67DF"/>
    <w:rsid w:val="000F6AF5"/>
    <w:rsid w:val="00101161"/>
    <w:rsid w:val="001061A8"/>
    <w:rsid w:val="00106EC5"/>
    <w:rsid w:val="0010712A"/>
    <w:rsid w:val="00107205"/>
    <w:rsid w:val="00110565"/>
    <w:rsid w:val="00110663"/>
    <w:rsid w:val="00112E8F"/>
    <w:rsid w:val="00113725"/>
    <w:rsid w:val="001153F2"/>
    <w:rsid w:val="00115D66"/>
    <w:rsid w:val="00122333"/>
    <w:rsid w:val="001268BC"/>
    <w:rsid w:val="0013041F"/>
    <w:rsid w:val="00131639"/>
    <w:rsid w:val="001323F4"/>
    <w:rsid w:val="00134421"/>
    <w:rsid w:val="00134458"/>
    <w:rsid w:val="00137111"/>
    <w:rsid w:val="001376B8"/>
    <w:rsid w:val="00137CDF"/>
    <w:rsid w:val="001409AF"/>
    <w:rsid w:val="00140AA9"/>
    <w:rsid w:val="00141C61"/>
    <w:rsid w:val="00141DFB"/>
    <w:rsid w:val="00145CC2"/>
    <w:rsid w:val="001460DF"/>
    <w:rsid w:val="0014717D"/>
    <w:rsid w:val="00150681"/>
    <w:rsid w:val="001509A9"/>
    <w:rsid w:val="00150A5A"/>
    <w:rsid w:val="00151223"/>
    <w:rsid w:val="00151C89"/>
    <w:rsid w:val="00156063"/>
    <w:rsid w:val="001565F1"/>
    <w:rsid w:val="001610D5"/>
    <w:rsid w:val="001616A7"/>
    <w:rsid w:val="00161FC8"/>
    <w:rsid w:val="00163861"/>
    <w:rsid w:val="001676EA"/>
    <w:rsid w:val="00171330"/>
    <w:rsid w:val="001729B2"/>
    <w:rsid w:val="00174737"/>
    <w:rsid w:val="00174799"/>
    <w:rsid w:val="001751E2"/>
    <w:rsid w:val="001774AF"/>
    <w:rsid w:val="001818CB"/>
    <w:rsid w:val="001859A2"/>
    <w:rsid w:val="00187351"/>
    <w:rsid w:val="00187D3B"/>
    <w:rsid w:val="00191627"/>
    <w:rsid w:val="00193FC8"/>
    <w:rsid w:val="00196B19"/>
    <w:rsid w:val="00197067"/>
    <w:rsid w:val="00197864"/>
    <w:rsid w:val="001A0CAD"/>
    <w:rsid w:val="001A0D3F"/>
    <w:rsid w:val="001A0D53"/>
    <w:rsid w:val="001A0D77"/>
    <w:rsid w:val="001A11A4"/>
    <w:rsid w:val="001A2D35"/>
    <w:rsid w:val="001A31B1"/>
    <w:rsid w:val="001A3D7A"/>
    <w:rsid w:val="001A407A"/>
    <w:rsid w:val="001A5586"/>
    <w:rsid w:val="001B00F8"/>
    <w:rsid w:val="001B334D"/>
    <w:rsid w:val="001B4EC1"/>
    <w:rsid w:val="001B6E47"/>
    <w:rsid w:val="001B72D7"/>
    <w:rsid w:val="001C1353"/>
    <w:rsid w:val="001C3CC1"/>
    <w:rsid w:val="001C526D"/>
    <w:rsid w:val="001C7835"/>
    <w:rsid w:val="001C795B"/>
    <w:rsid w:val="001D0118"/>
    <w:rsid w:val="001D0BBB"/>
    <w:rsid w:val="001D0DFB"/>
    <w:rsid w:val="001D1274"/>
    <w:rsid w:val="001D1387"/>
    <w:rsid w:val="001D1547"/>
    <w:rsid w:val="001D1575"/>
    <w:rsid w:val="001D1FE8"/>
    <w:rsid w:val="001D3669"/>
    <w:rsid w:val="001D47A3"/>
    <w:rsid w:val="001D65BD"/>
    <w:rsid w:val="001D6693"/>
    <w:rsid w:val="001E03BB"/>
    <w:rsid w:val="001E18A0"/>
    <w:rsid w:val="001E19FF"/>
    <w:rsid w:val="001E332F"/>
    <w:rsid w:val="001E4C19"/>
    <w:rsid w:val="001E5C52"/>
    <w:rsid w:val="001E619A"/>
    <w:rsid w:val="001F0377"/>
    <w:rsid w:val="001F133B"/>
    <w:rsid w:val="001F13C1"/>
    <w:rsid w:val="001F22F7"/>
    <w:rsid w:val="001F2C0F"/>
    <w:rsid w:val="001F314E"/>
    <w:rsid w:val="001F446D"/>
    <w:rsid w:val="001F6314"/>
    <w:rsid w:val="00200079"/>
    <w:rsid w:val="002000DD"/>
    <w:rsid w:val="00200C73"/>
    <w:rsid w:val="00201717"/>
    <w:rsid w:val="00201A1D"/>
    <w:rsid w:val="0020200E"/>
    <w:rsid w:val="00202E7D"/>
    <w:rsid w:val="002062CD"/>
    <w:rsid w:val="002068CA"/>
    <w:rsid w:val="00207389"/>
    <w:rsid w:val="00211833"/>
    <w:rsid w:val="00211BD2"/>
    <w:rsid w:val="00211C2A"/>
    <w:rsid w:val="00211E94"/>
    <w:rsid w:val="00211FB3"/>
    <w:rsid w:val="00213881"/>
    <w:rsid w:val="00214FB5"/>
    <w:rsid w:val="00215CF6"/>
    <w:rsid w:val="002202B5"/>
    <w:rsid w:val="00221AB7"/>
    <w:rsid w:val="00222031"/>
    <w:rsid w:val="00223010"/>
    <w:rsid w:val="00223470"/>
    <w:rsid w:val="00223DC3"/>
    <w:rsid w:val="00227B1B"/>
    <w:rsid w:val="00231555"/>
    <w:rsid w:val="002318CC"/>
    <w:rsid w:val="002336BF"/>
    <w:rsid w:val="002336D1"/>
    <w:rsid w:val="00233A6A"/>
    <w:rsid w:val="00235E54"/>
    <w:rsid w:val="00236FA8"/>
    <w:rsid w:val="0024039A"/>
    <w:rsid w:val="00240C16"/>
    <w:rsid w:val="00246435"/>
    <w:rsid w:val="00246BCF"/>
    <w:rsid w:val="00251F8E"/>
    <w:rsid w:val="00252FF1"/>
    <w:rsid w:val="002562EB"/>
    <w:rsid w:val="002570AD"/>
    <w:rsid w:val="00261A0D"/>
    <w:rsid w:val="00263246"/>
    <w:rsid w:val="00267E1D"/>
    <w:rsid w:val="00270834"/>
    <w:rsid w:val="00270EBC"/>
    <w:rsid w:val="00272272"/>
    <w:rsid w:val="002729D5"/>
    <w:rsid w:val="0027441C"/>
    <w:rsid w:val="00274532"/>
    <w:rsid w:val="00276C11"/>
    <w:rsid w:val="002814E6"/>
    <w:rsid w:val="00282832"/>
    <w:rsid w:val="002829DA"/>
    <w:rsid w:val="00284AF7"/>
    <w:rsid w:val="00285E76"/>
    <w:rsid w:val="0028619C"/>
    <w:rsid w:val="00286FB0"/>
    <w:rsid w:val="00290256"/>
    <w:rsid w:val="0029155B"/>
    <w:rsid w:val="00293BAC"/>
    <w:rsid w:val="00294316"/>
    <w:rsid w:val="002943C5"/>
    <w:rsid w:val="002960D9"/>
    <w:rsid w:val="002965C0"/>
    <w:rsid w:val="002A1090"/>
    <w:rsid w:val="002A1E83"/>
    <w:rsid w:val="002A215B"/>
    <w:rsid w:val="002A2568"/>
    <w:rsid w:val="002A2D07"/>
    <w:rsid w:val="002A2E59"/>
    <w:rsid w:val="002A4016"/>
    <w:rsid w:val="002A41C5"/>
    <w:rsid w:val="002B0BE1"/>
    <w:rsid w:val="002B1F6A"/>
    <w:rsid w:val="002B24E5"/>
    <w:rsid w:val="002B4043"/>
    <w:rsid w:val="002B5719"/>
    <w:rsid w:val="002B6CE4"/>
    <w:rsid w:val="002B72A6"/>
    <w:rsid w:val="002B77FD"/>
    <w:rsid w:val="002C0808"/>
    <w:rsid w:val="002C0B7B"/>
    <w:rsid w:val="002C0E5F"/>
    <w:rsid w:val="002C3CC4"/>
    <w:rsid w:val="002C741A"/>
    <w:rsid w:val="002C7A2C"/>
    <w:rsid w:val="002D05FA"/>
    <w:rsid w:val="002D6CE0"/>
    <w:rsid w:val="002D71CB"/>
    <w:rsid w:val="002E08B8"/>
    <w:rsid w:val="002E0EDA"/>
    <w:rsid w:val="002E14F5"/>
    <w:rsid w:val="002E3A55"/>
    <w:rsid w:val="002E3FBA"/>
    <w:rsid w:val="002E4073"/>
    <w:rsid w:val="002E5418"/>
    <w:rsid w:val="002E5CAB"/>
    <w:rsid w:val="002E76C6"/>
    <w:rsid w:val="002E79D1"/>
    <w:rsid w:val="002E7A9E"/>
    <w:rsid w:val="002F4D59"/>
    <w:rsid w:val="002F72B7"/>
    <w:rsid w:val="002F7CE3"/>
    <w:rsid w:val="00301711"/>
    <w:rsid w:val="003022F6"/>
    <w:rsid w:val="00305171"/>
    <w:rsid w:val="00310A55"/>
    <w:rsid w:val="003139FB"/>
    <w:rsid w:val="00313FAD"/>
    <w:rsid w:val="0031518E"/>
    <w:rsid w:val="00315664"/>
    <w:rsid w:val="0032014E"/>
    <w:rsid w:val="003213DA"/>
    <w:rsid w:val="003219D0"/>
    <w:rsid w:val="003226EC"/>
    <w:rsid w:val="00323269"/>
    <w:rsid w:val="00324D54"/>
    <w:rsid w:val="0032631C"/>
    <w:rsid w:val="00326F17"/>
    <w:rsid w:val="00327E52"/>
    <w:rsid w:val="003301D2"/>
    <w:rsid w:val="00330426"/>
    <w:rsid w:val="00331F73"/>
    <w:rsid w:val="00332293"/>
    <w:rsid w:val="00332D40"/>
    <w:rsid w:val="00333377"/>
    <w:rsid w:val="003336E0"/>
    <w:rsid w:val="00333C71"/>
    <w:rsid w:val="00334262"/>
    <w:rsid w:val="0033682F"/>
    <w:rsid w:val="00336E5B"/>
    <w:rsid w:val="0034178C"/>
    <w:rsid w:val="0034443B"/>
    <w:rsid w:val="003466DB"/>
    <w:rsid w:val="0034680A"/>
    <w:rsid w:val="0035178E"/>
    <w:rsid w:val="0035492F"/>
    <w:rsid w:val="00355999"/>
    <w:rsid w:val="00356675"/>
    <w:rsid w:val="00356C22"/>
    <w:rsid w:val="003609B3"/>
    <w:rsid w:val="003630A5"/>
    <w:rsid w:val="00363FF8"/>
    <w:rsid w:val="00364F2A"/>
    <w:rsid w:val="00365680"/>
    <w:rsid w:val="003657EF"/>
    <w:rsid w:val="0036703E"/>
    <w:rsid w:val="00367DE0"/>
    <w:rsid w:val="00371163"/>
    <w:rsid w:val="003715AD"/>
    <w:rsid w:val="00371672"/>
    <w:rsid w:val="0037267F"/>
    <w:rsid w:val="00373902"/>
    <w:rsid w:val="00374847"/>
    <w:rsid w:val="00376EEE"/>
    <w:rsid w:val="0037721D"/>
    <w:rsid w:val="00377521"/>
    <w:rsid w:val="003776BE"/>
    <w:rsid w:val="00380D5B"/>
    <w:rsid w:val="0038102A"/>
    <w:rsid w:val="00382273"/>
    <w:rsid w:val="003822EE"/>
    <w:rsid w:val="0038334F"/>
    <w:rsid w:val="00383989"/>
    <w:rsid w:val="00383DAE"/>
    <w:rsid w:val="00385443"/>
    <w:rsid w:val="0038674A"/>
    <w:rsid w:val="00387525"/>
    <w:rsid w:val="003875AF"/>
    <w:rsid w:val="00387ABA"/>
    <w:rsid w:val="00387C44"/>
    <w:rsid w:val="003901FF"/>
    <w:rsid w:val="0039068E"/>
    <w:rsid w:val="003908FB"/>
    <w:rsid w:val="00391EA2"/>
    <w:rsid w:val="00393CCD"/>
    <w:rsid w:val="00395C78"/>
    <w:rsid w:val="003A27B3"/>
    <w:rsid w:val="003A2C38"/>
    <w:rsid w:val="003A2D6F"/>
    <w:rsid w:val="003A45DA"/>
    <w:rsid w:val="003A6154"/>
    <w:rsid w:val="003A624B"/>
    <w:rsid w:val="003A6942"/>
    <w:rsid w:val="003A7B16"/>
    <w:rsid w:val="003B00F6"/>
    <w:rsid w:val="003B09D8"/>
    <w:rsid w:val="003B0F86"/>
    <w:rsid w:val="003B2439"/>
    <w:rsid w:val="003B46B4"/>
    <w:rsid w:val="003B4F92"/>
    <w:rsid w:val="003B711A"/>
    <w:rsid w:val="003C18F6"/>
    <w:rsid w:val="003C2809"/>
    <w:rsid w:val="003C3067"/>
    <w:rsid w:val="003C6BF1"/>
    <w:rsid w:val="003D0B4F"/>
    <w:rsid w:val="003D21C4"/>
    <w:rsid w:val="003D23A3"/>
    <w:rsid w:val="003D2A60"/>
    <w:rsid w:val="003D3729"/>
    <w:rsid w:val="003D4C65"/>
    <w:rsid w:val="003D5856"/>
    <w:rsid w:val="003E0B5D"/>
    <w:rsid w:val="003E0E58"/>
    <w:rsid w:val="003E189B"/>
    <w:rsid w:val="003E1C8F"/>
    <w:rsid w:val="003E2D97"/>
    <w:rsid w:val="003E6E94"/>
    <w:rsid w:val="003E7563"/>
    <w:rsid w:val="003F499F"/>
    <w:rsid w:val="003F6B2B"/>
    <w:rsid w:val="00401C32"/>
    <w:rsid w:val="0040369A"/>
    <w:rsid w:val="00404298"/>
    <w:rsid w:val="00404A27"/>
    <w:rsid w:val="00404AEC"/>
    <w:rsid w:val="00404E4F"/>
    <w:rsid w:val="00406A4C"/>
    <w:rsid w:val="00406BAC"/>
    <w:rsid w:val="00407314"/>
    <w:rsid w:val="00407BA7"/>
    <w:rsid w:val="004111D2"/>
    <w:rsid w:val="00412CDA"/>
    <w:rsid w:val="00414791"/>
    <w:rsid w:val="00415944"/>
    <w:rsid w:val="0041673A"/>
    <w:rsid w:val="004167D0"/>
    <w:rsid w:val="004217F8"/>
    <w:rsid w:val="00422486"/>
    <w:rsid w:val="004225F9"/>
    <w:rsid w:val="00423098"/>
    <w:rsid w:val="0042339A"/>
    <w:rsid w:val="00423596"/>
    <w:rsid w:val="00424818"/>
    <w:rsid w:val="00424D6B"/>
    <w:rsid w:val="0042508F"/>
    <w:rsid w:val="004253CD"/>
    <w:rsid w:val="00426A62"/>
    <w:rsid w:val="004324E8"/>
    <w:rsid w:val="00433B4A"/>
    <w:rsid w:val="00440148"/>
    <w:rsid w:val="004411F6"/>
    <w:rsid w:val="00441FEF"/>
    <w:rsid w:val="00445B18"/>
    <w:rsid w:val="004503D8"/>
    <w:rsid w:val="00451C7E"/>
    <w:rsid w:val="004520C0"/>
    <w:rsid w:val="00453A29"/>
    <w:rsid w:val="00457D79"/>
    <w:rsid w:val="00460BCE"/>
    <w:rsid w:val="0046134D"/>
    <w:rsid w:val="0046201C"/>
    <w:rsid w:val="00462466"/>
    <w:rsid w:val="0046304D"/>
    <w:rsid w:val="004635FD"/>
    <w:rsid w:val="00463E28"/>
    <w:rsid w:val="0046453A"/>
    <w:rsid w:val="004654CC"/>
    <w:rsid w:val="00466DAD"/>
    <w:rsid w:val="004731B0"/>
    <w:rsid w:val="00473B3B"/>
    <w:rsid w:val="0047421F"/>
    <w:rsid w:val="00480097"/>
    <w:rsid w:val="004806E2"/>
    <w:rsid w:val="00480ECC"/>
    <w:rsid w:val="0048285D"/>
    <w:rsid w:val="004832E5"/>
    <w:rsid w:val="004834B0"/>
    <w:rsid w:val="0048432C"/>
    <w:rsid w:val="00484987"/>
    <w:rsid w:val="00485708"/>
    <w:rsid w:val="00487B9F"/>
    <w:rsid w:val="00490904"/>
    <w:rsid w:val="00490AAA"/>
    <w:rsid w:val="00492C99"/>
    <w:rsid w:val="00496A54"/>
    <w:rsid w:val="004A0331"/>
    <w:rsid w:val="004A2DC4"/>
    <w:rsid w:val="004A449E"/>
    <w:rsid w:val="004A4633"/>
    <w:rsid w:val="004A5BBA"/>
    <w:rsid w:val="004A6176"/>
    <w:rsid w:val="004B1CC5"/>
    <w:rsid w:val="004B412A"/>
    <w:rsid w:val="004B5CC2"/>
    <w:rsid w:val="004B609E"/>
    <w:rsid w:val="004B7536"/>
    <w:rsid w:val="004C2F4D"/>
    <w:rsid w:val="004C3038"/>
    <w:rsid w:val="004C329B"/>
    <w:rsid w:val="004C3B03"/>
    <w:rsid w:val="004C4D29"/>
    <w:rsid w:val="004C66B2"/>
    <w:rsid w:val="004D0322"/>
    <w:rsid w:val="004D0846"/>
    <w:rsid w:val="004D123E"/>
    <w:rsid w:val="004D14A0"/>
    <w:rsid w:val="004D3826"/>
    <w:rsid w:val="004D44C1"/>
    <w:rsid w:val="004D5325"/>
    <w:rsid w:val="004D714D"/>
    <w:rsid w:val="004E0833"/>
    <w:rsid w:val="004E1D71"/>
    <w:rsid w:val="004E28C6"/>
    <w:rsid w:val="004E3905"/>
    <w:rsid w:val="004E4547"/>
    <w:rsid w:val="004E4B0B"/>
    <w:rsid w:val="004E693E"/>
    <w:rsid w:val="004E7718"/>
    <w:rsid w:val="004F0410"/>
    <w:rsid w:val="004F067A"/>
    <w:rsid w:val="004F130A"/>
    <w:rsid w:val="004F138F"/>
    <w:rsid w:val="004F1629"/>
    <w:rsid w:val="004F181D"/>
    <w:rsid w:val="004F1A5C"/>
    <w:rsid w:val="004F24EE"/>
    <w:rsid w:val="004F313D"/>
    <w:rsid w:val="004F363D"/>
    <w:rsid w:val="004F3BAB"/>
    <w:rsid w:val="004F43C8"/>
    <w:rsid w:val="004F54A3"/>
    <w:rsid w:val="004F59C8"/>
    <w:rsid w:val="004F5D65"/>
    <w:rsid w:val="004F665D"/>
    <w:rsid w:val="004F6D03"/>
    <w:rsid w:val="004F7FC3"/>
    <w:rsid w:val="00500C61"/>
    <w:rsid w:val="0050103E"/>
    <w:rsid w:val="00502144"/>
    <w:rsid w:val="005022EA"/>
    <w:rsid w:val="00503D6B"/>
    <w:rsid w:val="00504502"/>
    <w:rsid w:val="00504C90"/>
    <w:rsid w:val="00505893"/>
    <w:rsid w:val="00505966"/>
    <w:rsid w:val="0050670B"/>
    <w:rsid w:val="00507165"/>
    <w:rsid w:val="005078D4"/>
    <w:rsid w:val="00510D22"/>
    <w:rsid w:val="00511595"/>
    <w:rsid w:val="00511719"/>
    <w:rsid w:val="005141E8"/>
    <w:rsid w:val="00514F04"/>
    <w:rsid w:val="005160FF"/>
    <w:rsid w:val="005178E7"/>
    <w:rsid w:val="00517AD9"/>
    <w:rsid w:val="005251D6"/>
    <w:rsid w:val="005263CD"/>
    <w:rsid w:val="005328D8"/>
    <w:rsid w:val="00534D4F"/>
    <w:rsid w:val="00535C13"/>
    <w:rsid w:val="00536DC9"/>
    <w:rsid w:val="00537088"/>
    <w:rsid w:val="0053798F"/>
    <w:rsid w:val="0054057E"/>
    <w:rsid w:val="005405DE"/>
    <w:rsid w:val="005413F5"/>
    <w:rsid w:val="00541BAD"/>
    <w:rsid w:val="00542ACF"/>
    <w:rsid w:val="00544612"/>
    <w:rsid w:val="00546439"/>
    <w:rsid w:val="00546DFA"/>
    <w:rsid w:val="00550A20"/>
    <w:rsid w:val="00550C3F"/>
    <w:rsid w:val="00550C99"/>
    <w:rsid w:val="0055176C"/>
    <w:rsid w:val="00551D07"/>
    <w:rsid w:val="00553413"/>
    <w:rsid w:val="0055496C"/>
    <w:rsid w:val="00560003"/>
    <w:rsid w:val="00560648"/>
    <w:rsid w:val="005616D0"/>
    <w:rsid w:val="005652DB"/>
    <w:rsid w:val="005729CB"/>
    <w:rsid w:val="00572C6F"/>
    <w:rsid w:val="00574492"/>
    <w:rsid w:val="00575B9E"/>
    <w:rsid w:val="00577190"/>
    <w:rsid w:val="00577E2E"/>
    <w:rsid w:val="00580643"/>
    <w:rsid w:val="005810A6"/>
    <w:rsid w:val="0058369E"/>
    <w:rsid w:val="00586084"/>
    <w:rsid w:val="00587C48"/>
    <w:rsid w:val="00587D29"/>
    <w:rsid w:val="00593314"/>
    <w:rsid w:val="00593C28"/>
    <w:rsid w:val="00593E53"/>
    <w:rsid w:val="005943E9"/>
    <w:rsid w:val="00594496"/>
    <w:rsid w:val="005971F1"/>
    <w:rsid w:val="00597DB3"/>
    <w:rsid w:val="005A12B2"/>
    <w:rsid w:val="005A5A57"/>
    <w:rsid w:val="005A65A7"/>
    <w:rsid w:val="005B0EB8"/>
    <w:rsid w:val="005B2AB9"/>
    <w:rsid w:val="005B70A0"/>
    <w:rsid w:val="005B7149"/>
    <w:rsid w:val="005C0809"/>
    <w:rsid w:val="005C1972"/>
    <w:rsid w:val="005C2476"/>
    <w:rsid w:val="005C2705"/>
    <w:rsid w:val="005C625F"/>
    <w:rsid w:val="005C6618"/>
    <w:rsid w:val="005C73E6"/>
    <w:rsid w:val="005D037E"/>
    <w:rsid w:val="005D38EB"/>
    <w:rsid w:val="005D6421"/>
    <w:rsid w:val="005E0741"/>
    <w:rsid w:val="005E27FD"/>
    <w:rsid w:val="005E280E"/>
    <w:rsid w:val="005E393A"/>
    <w:rsid w:val="005E39E0"/>
    <w:rsid w:val="005E5026"/>
    <w:rsid w:val="005F0A9E"/>
    <w:rsid w:val="005F1921"/>
    <w:rsid w:val="005F1C80"/>
    <w:rsid w:val="005F2259"/>
    <w:rsid w:val="005F5B2B"/>
    <w:rsid w:val="006009D8"/>
    <w:rsid w:val="00602C13"/>
    <w:rsid w:val="00602E50"/>
    <w:rsid w:val="00603067"/>
    <w:rsid w:val="00603FD5"/>
    <w:rsid w:val="00606E1A"/>
    <w:rsid w:val="006119DF"/>
    <w:rsid w:val="00611C7D"/>
    <w:rsid w:val="006122EB"/>
    <w:rsid w:val="006145D6"/>
    <w:rsid w:val="00614614"/>
    <w:rsid w:val="00616DC8"/>
    <w:rsid w:val="00624163"/>
    <w:rsid w:val="006243BD"/>
    <w:rsid w:val="0062540D"/>
    <w:rsid w:val="00625D66"/>
    <w:rsid w:val="006263C0"/>
    <w:rsid w:val="006305BD"/>
    <w:rsid w:val="00631DB5"/>
    <w:rsid w:val="0063272E"/>
    <w:rsid w:val="00635CCE"/>
    <w:rsid w:val="00635E15"/>
    <w:rsid w:val="00636425"/>
    <w:rsid w:val="00636E26"/>
    <w:rsid w:val="00640120"/>
    <w:rsid w:val="006434D3"/>
    <w:rsid w:val="006436E1"/>
    <w:rsid w:val="006444F6"/>
    <w:rsid w:val="0064570B"/>
    <w:rsid w:val="00645CC2"/>
    <w:rsid w:val="00645E38"/>
    <w:rsid w:val="006461E5"/>
    <w:rsid w:val="00647647"/>
    <w:rsid w:val="00650499"/>
    <w:rsid w:val="006505D8"/>
    <w:rsid w:val="00650BBB"/>
    <w:rsid w:val="00651317"/>
    <w:rsid w:val="00651A0B"/>
    <w:rsid w:val="0065305F"/>
    <w:rsid w:val="006547FD"/>
    <w:rsid w:val="00655B4D"/>
    <w:rsid w:val="006573B2"/>
    <w:rsid w:val="00657B49"/>
    <w:rsid w:val="00657C4B"/>
    <w:rsid w:val="00660DE4"/>
    <w:rsid w:val="0066135F"/>
    <w:rsid w:val="006623F8"/>
    <w:rsid w:val="0066241C"/>
    <w:rsid w:val="00662596"/>
    <w:rsid w:val="00664F2E"/>
    <w:rsid w:val="0066560D"/>
    <w:rsid w:val="00665B6F"/>
    <w:rsid w:val="006676E6"/>
    <w:rsid w:val="0067014A"/>
    <w:rsid w:val="00670B3B"/>
    <w:rsid w:val="00674560"/>
    <w:rsid w:val="006745C8"/>
    <w:rsid w:val="006747FA"/>
    <w:rsid w:val="00674A02"/>
    <w:rsid w:val="006758DD"/>
    <w:rsid w:val="00675B09"/>
    <w:rsid w:val="00675D26"/>
    <w:rsid w:val="0067616C"/>
    <w:rsid w:val="0067663F"/>
    <w:rsid w:val="006778C7"/>
    <w:rsid w:val="00681D18"/>
    <w:rsid w:val="0068724F"/>
    <w:rsid w:val="00687B1D"/>
    <w:rsid w:val="006902B1"/>
    <w:rsid w:val="0069084D"/>
    <w:rsid w:val="00691A00"/>
    <w:rsid w:val="00693358"/>
    <w:rsid w:val="00693DC2"/>
    <w:rsid w:val="006971E4"/>
    <w:rsid w:val="006974BE"/>
    <w:rsid w:val="00697A06"/>
    <w:rsid w:val="00697F67"/>
    <w:rsid w:val="006A0C6B"/>
    <w:rsid w:val="006A1DEF"/>
    <w:rsid w:val="006A31D3"/>
    <w:rsid w:val="006A5BFA"/>
    <w:rsid w:val="006B02F2"/>
    <w:rsid w:val="006B31DB"/>
    <w:rsid w:val="006C19FC"/>
    <w:rsid w:val="006C2A2B"/>
    <w:rsid w:val="006C2AB2"/>
    <w:rsid w:val="006C3644"/>
    <w:rsid w:val="006C393A"/>
    <w:rsid w:val="006C4AF4"/>
    <w:rsid w:val="006C6930"/>
    <w:rsid w:val="006C7EC5"/>
    <w:rsid w:val="006D0742"/>
    <w:rsid w:val="006D3255"/>
    <w:rsid w:val="006D3F2F"/>
    <w:rsid w:val="006D3F7E"/>
    <w:rsid w:val="006D452D"/>
    <w:rsid w:val="006D5A4F"/>
    <w:rsid w:val="006D5D03"/>
    <w:rsid w:val="006D6A2E"/>
    <w:rsid w:val="006E1DC0"/>
    <w:rsid w:val="006E3536"/>
    <w:rsid w:val="006E6C79"/>
    <w:rsid w:val="006E7912"/>
    <w:rsid w:val="006F109E"/>
    <w:rsid w:val="006F4B88"/>
    <w:rsid w:val="006F552B"/>
    <w:rsid w:val="006F5547"/>
    <w:rsid w:val="006F5FF4"/>
    <w:rsid w:val="006F6145"/>
    <w:rsid w:val="006F766A"/>
    <w:rsid w:val="006F76B2"/>
    <w:rsid w:val="0070342B"/>
    <w:rsid w:val="0070514B"/>
    <w:rsid w:val="007058E2"/>
    <w:rsid w:val="00706DEA"/>
    <w:rsid w:val="0070729E"/>
    <w:rsid w:val="00707E05"/>
    <w:rsid w:val="007100CB"/>
    <w:rsid w:val="00711445"/>
    <w:rsid w:val="00712BC4"/>
    <w:rsid w:val="00713A7F"/>
    <w:rsid w:val="00714488"/>
    <w:rsid w:val="0071464C"/>
    <w:rsid w:val="00716CBF"/>
    <w:rsid w:val="0072407F"/>
    <w:rsid w:val="007254A7"/>
    <w:rsid w:val="00725D65"/>
    <w:rsid w:val="0073031E"/>
    <w:rsid w:val="0073382D"/>
    <w:rsid w:val="00733DC9"/>
    <w:rsid w:val="00736CB6"/>
    <w:rsid w:val="00737675"/>
    <w:rsid w:val="00741EFF"/>
    <w:rsid w:val="007425E2"/>
    <w:rsid w:val="00744D4F"/>
    <w:rsid w:val="00745ACA"/>
    <w:rsid w:val="0074623D"/>
    <w:rsid w:val="00746AA0"/>
    <w:rsid w:val="00746B73"/>
    <w:rsid w:val="00747DE2"/>
    <w:rsid w:val="007513E5"/>
    <w:rsid w:val="0075572A"/>
    <w:rsid w:val="00755A83"/>
    <w:rsid w:val="0075674B"/>
    <w:rsid w:val="00765148"/>
    <w:rsid w:val="0076652E"/>
    <w:rsid w:val="0077080C"/>
    <w:rsid w:val="007733C7"/>
    <w:rsid w:val="00773973"/>
    <w:rsid w:val="00774486"/>
    <w:rsid w:val="00777E72"/>
    <w:rsid w:val="00777ED7"/>
    <w:rsid w:val="0078027D"/>
    <w:rsid w:val="007832F8"/>
    <w:rsid w:val="00784BA2"/>
    <w:rsid w:val="00786653"/>
    <w:rsid w:val="00791DB3"/>
    <w:rsid w:val="00792645"/>
    <w:rsid w:val="00793A49"/>
    <w:rsid w:val="00793F53"/>
    <w:rsid w:val="00795D6D"/>
    <w:rsid w:val="00796A3E"/>
    <w:rsid w:val="00797D4D"/>
    <w:rsid w:val="007A0363"/>
    <w:rsid w:val="007A1C18"/>
    <w:rsid w:val="007A2584"/>
    <w:rsid w:val="007A49F4"/>
    <w:rsid w:val="007A4C69"/>
    <w:rsid w:val="007A4CAE"/>
    <w:rsid w:val="007A5479"/>
    <w:rsid w:val="007A59A0"/>
    <w:rsid w:val="007A66FB"/>
    <w:rsid w:val="007A6A23"/>
    <w:rsid w:val="007A7E00"/>
    <w:rsid w:val="007B0CB9"/>
    <w:rsid w:val="007B13F4"/>
    <w:rsid w:val="007B1459"/>
    <w:rsid w:val="007B18A3"/>
    <w:rsid w:val="007B3AD0"/>
    <w:rsid w:val="007B633D"/>
    <w:rsid w:val="007B68C8"/>
    <w:rsid w:val="007B68DF"/>
    <w:rsid w:val="007C0F46"/>
    <w:rsid w:val="007C1FA8"/>
    <w:rsid w:val="007C2995"/>
    <w:rsid w:val="007C2C52"/>
    <w:rsid w:val="007C30FB"/>
    <w:rsid w:val="007C57D9"/>
    <w:rsid w:val="007C6447"/>
    <w:rsid w:val="007D05D5"/>
    <w:rsid w:val="007D16B4"/>
    <w:rsid w:val="007D4388"/>
    <w:rsid w:val="007D47BE"/>
    <w:rsid w:val="007D73C3"/>
    <w:rsid w:val="007D7DAC"/>
    <w:rsid w:val="007E57ED"/>
    <w:rsid w:val="007E5921"/>
    <w:rsid w:val="007E6959"/>
    <w:rsid w:val="007F156E"/>
    <w:rsid w:val="007F774F"/>
    <w:rsid w:val="007F77DC"/>
    <w:rsid w:val="008017F6"/>
    <w:rsid w:val="00802EE0"/>
    <w:rsid w:val="00803A54"/>
    <w:rsid w:val="00804946"/>
    <w:rsid w:val="0080692F"/>
    <w:rsid w:val="00806C8C"/>
    <w:rsid w:val="0080794B"/>
    <w:rsid w:val="00807C96"/>
    <w:rsid w:val="008104BB"/>
    <w:rsid w:val="00810827"/>
    <w:rsid w:val="0081252C"/>
    <w:rsid w:val="00812F93"/>
    <w:rsid w:val="008131F1"/>
    <w:rsid w:val="0081533C"/>
    <w:rsid w:val="00815C2D"/>
    <w:rsid w:val="008206E6"/>
    <w:rsid w:val="00820E06"/>
    <w:rsid w:val="008221D7"/>
    <w:rsid w:val="00824B7F"/>
    <w:rsid w:val="00824E8D"/>
    <w:rsid w:val="00825B05"/>
    <w:rsid w:val="00826BFF"/>
    <w:rsid w:val="00830085"/>
    <w:rsid w:val="00831697"/>
    <w:rsid w:val="00834571"/>
    <w:rsid w:val="00835666"/>
    <w:rsid w:val="00835A5D"/>
    <w:rsid w:val="0083678F"/>
    <w:rsid w:val="008375A4"/>
    <w:rsid w:val="00842575"/>
    <w:rsid w:val="00845517"/>
    <w:rsid w:val="0085068B"/>
    <w:rsid w:val="00850C3B"/>
    <w:rsid w:val="00853253"/>
    <w:rsid w:val="00853DDF"/>
    <w:rsid w:val="00853FD9"/>
    <w:rsid w:val="0085439B"/>
    <w:rsid w:val="00855777"/>
    <w:rsid w:val="0085605D"/>
    <w:rsid w:val="008567E5"/>
    <w:rsid w:val="00857590"/>
    <w:rsid w:val="00865371"/>
    <w:rsid w:val="0087183A"/>
    <w:rsid w:val="00871956"/>
    <w:rsid w:val="008760B6"/>
    <w:rsid w:val="00877909"/>
    <w:rsid w:val="00880E0B"/>
    <w:rsid w:val="00882F11"/>
    <w:rsid w:val="008831E5"/>
    <w:rsid w:val="008850FE"/>
    <w:rsid w:val="00886B68"/>
    <w:rsid w:val="00886FFD"/>
    <w:rsid w:val="0089026B"/>
    <w:rsid w:val="008914A8"/>
    <w:rsid w:val="00892E72"/>
    <w:rsid w:val="008935CB"/>
    <w:rsid w:val="00893913"/>
    <w:rsid w:val="00893FA9"/>
    <w:rsid w:val="008941D8"/>
    <w:rsid w:val="00895093"/>
    <w:rsid w:val="008A0494"/>
    <w:rsid w:val="008A162C"/>
    <w:rsid w:val="008A2422"/>
    <w:rsid w:val="008A24EB"/>
    <w:rsid w:val="008A2CF3"/>
    <w:rsid w:val="008A2D94"/>
    <w:rsid w:val="008A4A74"/>
    <w:rsid w:val="008A6328"/>
    <w:rsid w:val="008A7586"/>
    <w:rsid w:val="008B05C3"/>
    <w:rsid w:val="008B0683"/>
    <w:rsid w:val="008B1419"/>
    <w:rsid w:val="008B29AA"/>
    <w:rsid w:val="008B2F84"/>
    <w:rsid w:val="008B39DB"/>
    <w:rsid w:val="008B4656"/>
    <w:rsid w:val="008B488A"/>
    <w:rsid w:val="008B4965"/>
    <w:rsid w:val="008B4A9A"/>
    <w:rsid w:val="008B526E"/>
    <w:rsid w:val="008C0E3A"/>
    <w:rsid w:val="008C0E8D"/>
    <w:rsid w:val="008C1775"/>
    <w:rsid w:val="008C423F"/>
    <w:rsid w:val="008C5A3A"/>
    <w:rsid w:val="008C71FB"/>
    <w:rsid w:val="008C7F81"/>
    <w:rsid w:val="008D08CD"/>
    <w:rsid w:val="008D1ABD"/>
    <w:rsid w:val="008D4791"/>
    <w:rsid w:val="008D6676"/>
    <w:rsid w:val="008F099B"/>
    <w:rsid w:val="008F0F89"/>
    <w:rsid w:val="008F1443"/>
    <w:rsid w:val="008F1FC0"/>
    <w:rsid w:val="008F2292"/>
    <w:rsid w:val="008F3846"/>
    <w:rsid w:val="008F5122"/>
    <w:rsid w:val="008F540E"/>
    <w:rsid w:val="008F70D1"/>
    <w:rsid w:val="008F71A1"/>
    <w:rsid w:val="0090137A"/>
    <w:rsid w:val="0091171B"/>
    <w:rsid w:val="00911A58"/>
    <w:rsid w:val="00913DF1"/>
    <w:rsid w:val="009143D1"/>
    <w:rsid w:val="0091461C"/>
    <w:rsid w:val="00914873"/>
    <w:rsid w:val="009156EE"/>
    <w:rsid w:val="00915F67"/>
    <w:rsid w:val="00916736"/>
    <w:rsid w:val="009224FB"/>
    <w:rsid w:val="00922BEC"/>
    <w:rsid w:val="0092365B"/>
    <w:rsid w:val="009337CA"/>
    <w:rsid w:val="009343D7"/>
    <w:rsid w:val="0093513A"/>
    <w:rsid w:val="00935986"/>
    <w:rsid w:val="00936068"/>
    <w:rsid w:val="00936E66"/>
    <w:rsid w:val="0094177A"/>
    <w:rsid w:val="00943281"/>
    <w:rsid w:val="0094367D"/>
    <w:rsid w:val="0094539A"/>
    <w:rsid w:val="0094614C"/>
    <w:rsid w:val="00946633"/>
    <w:rsid w:val="00947611"/>
    <w:rsid w:val="009517CC"/>
    <w:rsid w:val="00952503"/>
    <w:rsid w:val="0095372A"/>
    <w:rsid w:val="00953A98"/>
    <w:rsid w:val="00956AAB"/>
    <w:rsid w:val="00957DE6"/>
    <w:rsid w:val="00961181"/>
    <w:rsid w:val="009615D4"/>
    <w:rsid w:val="00961A27"/>
    <w:rsid w:val="0096298B"/>
    <w:rsid w:val="00962A72"/>
    <w:rsid w:val="00963529"/>
    <w:rsid w:val="0096594F"/>
    <w:rsid w:val="00967564"/>
    <w:rsid w:val="00970F5E"/>
    <w:rsid w:val="00971C39"/>
    <w:rsid w:val="00973551"/>
    <w:rsid w:val="00974677"/>
    <w:rsid w:val="00980343"/>
    <w:rsid w:val="009808FD"/>
    <w:rsid w:val="00981663"/>
    <w:rsid w:val="00982345"/>
    <w:rsid w:val="009827C2"/>
    <w:rsid w:val="00982BB2"/>
    <w:rsid w:val="0098311E"/>
    <w:rsid w:val="00984C29"/>
    <w:rsid w:val="00986674"/>
    <w:rsid w:val="0098771C"/>
    <w:rsid w:val="00990518"/>
    <w:rsid w:val="0099186C"/>
    <w:rsid w:val="00994BFC"/>
    <w:rsid w:val="009976D5"/>
    <w:rsid w:val="009A053A"/>
    <w:rsid w:val="009A1903"/>
    <w:rsid w:val="009A2ECB"/>
    <w:rsid w:val="009A2F17"/>
    <w:rsid w:val="009A3B4D"/>
    <w:rsid w:val="009A40DB"/>
    <w:rsid w:val="009A4D5E"/>
    <w:rsid w:val="009A7832"/>
    <w:rsid w:val="009A7B2B"/>
    <w:rsid w:val="009B3C0E"/>
    <w:rsid w:val="009B4111"/>
    <w:rsid w:val="009B5463"/>
    <w:rsid w:val="009B576A"/>
    <w:rsid w:val="009B75BD"/>
    <w:rsid w:val="009B791C"/>
    <w:rsid w:val="009C006B"/>
    <w:rsid w:val="009C1385"/>
    <w:rsid w:val="009C1F1E"/>
    <w:rsid w:val="009C315B"/>
    <w:rsid w:val="009C3221"/>
    <w:rsid w:val="009C3EB1"/>
    <w:rsid w:val="009C5432"/>
    <w:rsid w:val="009C6012"/>
    <w:rsid w:val="009C6238"/>
    <w:rsid w:val="009D24F5"/>
    <w:rsid w:val="009D279D"/>
    <w:rsid w:val="009D2F4D"/>
    <w:rsid w:val="009D3F86"/>
    <w:rsid w:val="009D5407"/>
    <w:rsid w:val="009D57CF"/>
    <w:rsid w:val="009D66BF"/>
    <w:rsid w:val="009D701A"/>
    <w:rsid w:val="009D7283"/>
    <w:rsid w:val="009E2799"/>
    <w:rsid w:val="009E3AD2"/>
    <w:rsid w:val="009E3B1C"/>
    <w:rsid w:val="009E5044"/>
    <w:rsid w:val="009E6928"/>
    <w:rsid w:val="009F0CF0"/>
    <w:rsid w:val="009F1343"/>
    <w:rsid w:val="009F139F"/>
    <w:rsid w:val="009F4E45"/>
    <w:rsid w:val="009F5142"/>
    <w:rsid w:val="009F601E"/>
    <w:rsid w:val="009F617A"/>
    <w:rsid w:val="009F6193"/>
    <w:rsid w:val="009F78BE"/>
    <w:rsid w:val="00A00B7E"/>
    <w:rsid w:val="00A00F9A"/>
    <w:rsid w:val="00A010BB"/>
    <w:rsid w:val="00A014A2"/>
    <w:rsid w:val="00A0349E"/>
    <w:rsid w:val="00A03EA7"/>
    <w:rsid w:val="00A04E62"/>
    <w:rsid w:val="00A060D3"/>
    <w:rsid w:val="00A06AB4"/>
    <w:rsid w:val="00A071E6"/>
    <w:rsid w:val="00A074A2"/>
    <w:rsid w:val="00A10F07"/>
    <w:rsid w:val="00A11D3B"/>
    <w:rsid w:val="00A135CD"/>
    <w:rsid w:val="00A13664"/>
    <w:rsid w:val="00A147BF"/>
    <w:rsid w:val="00A1525B"/>
    <w:rsid w:val="00A15C5A"/>
    <w:rsid w:val="00A20679"/>
    <w:rsid w:val="00A20E2D"/>
    <w:rsid w:val="00A22603"/>
    <w:rsid w:val="00A23953"/>
    <w:rsid w:val="00A24BFD"/>
    <w:rsid w:val="00A24EF4"/>
    <w:rsid w:val="00A25782"/>
    <w:rsid w:val="00A25EDE"/>
    <w:rsid w:val="00A278AB"/>
    <w:rsid w:val="00A27FD6"/>
    <w:rsid w:val="00A31567"/>
    <w:rsid w:val="00A31B9B"/>
    <w:rsid w:val="00A33747"/>
    <w:rsid w:val="00A338EF"/>
    <w:rsid w:val="00A35CC5"/>
    <w:rsid w:val="00A35ED9"/>
    <w:rsid w:val="00A36FED"/>
    <w:rsid w:val="00A3747D"/>
    <w:rsid w:val="00A377A9"/>
    <w:rsid w:val="00A46496"/>
    <w:rsid w:val="00A4698D"/>
    <w:rsid w:val="00A520E7"/>
    <w:rsid w:val="00A56B1D"/>
    <w:rsid w:val="00A56D4C"/>
    <w:rsid w:val="00A60B21"/>
    <w:rsid w:val="00A60BB3"/>
    <w:rsid w:val="00A61150"/>
    <w:rsid w:val="00A62B9E"/>
    <w:rsid w:val="00A64E20"/>
    <w:rsid w:val="00A65856"/>
    <w:rsid w:val="00A66665"/>
    <w:rsid w:val="00A67F3E"/>
    <w:rsid w:val="00A707F4"/>
    <w:rsid w:val="00A72076"/>
    <w:rsid w:val="00A72411"/>
    <w:rsid w:val="00A76D04"/>
    <w:rsid w:val="00A86CE2"/>
    <w:rsid w:val="00A90151"/>
    <w:rsid w:val="00A92EE8"/>
    <w:rsid w:val="00A9359B"/>
    <w:rsid w:val="00A938F3"/>
    <w:rsid w:val="00A94760"/>
    <w:rsid w:val="00A94D2F"/>
    <w:rsid w:val="00AA163B"/>
    <w:rsid w:val="00AA4AB2"/>
    <w:rsid w:val="00AA62B5"/>
    <w:rsid w:val="00AA6DAD"/>
    <w:rsid w:val="00AB1B48"/>
    <w:rsid w:val="00AB2812"/>
    <w:rsid w:val="00AB54A7"/>
    <w:rsid w:val="00AB5F12"/>
    <w:rsid w:val="00AB74D5"/>
    <w:rsid w:val="00AB7B99"/>
    <w:rsid w:val="00AC0558"/>
    <w:rsid w:val="00AC26CD"/>
    <w:rsid w:val="00AC4684"/>
    <w:rsid w:val="00AC56A6"/>
    <w:rsid w:val="00AD3334"/>
    <w:rsid w:val="00AD4D98"/>
    <w:rsid w:val="00AD5F29"/>
    <w:rsid w:val="00AD78BE"/>
    <w:rsid w:val="00AE1745"/>
    <w:rsid w:val="00AE231A"/>
    <w:rsid w:val="00AE259B"/>
    <w:rsid w:val="00AE41C4"/>
    <w:rsid w:val="00AE5FD8"/>
    <w:rsid w:val="00AE6E46"/>
    <w:rsid w:val="00AE7362"/>
    <w:rsid w:val="00AE797D"/>
    <w:rsid w:val="00AE7EBF"/>
    <w:rsid w:val="00AF2097"/>
    <w:rsid w:val="00AF239A"/>
    <w:rsid w:val="00AF2544"/>
    <w:rsid w:val="00AF255D"/>
    <w:rsid w:val="00AF623A"/>
    <w:rsid w:val="00AF6D59"/>
    <w:rsid w:val="00AF6F0F"/>
    <w:rsid w:val="00B0087D"/>
    <w:rsid w:val="00B009D3"/>
    <w:rsid w:val="00B05489"/>
    <w:rsid w:val="00B06A3A"/>
    <w:rsid w:val="00B125A7"/>
    <w:rsid w:val="00B12962"/>
    <w:rsid w:val="00B14AB4"/>
    <w:rsid w:val="00B153EB"/>
    <w:rsid w:val="00B15F84"/>
    <w:rsid w:val="00B162F0"/>
    <w:rsid w:val="00B17BBD"/>
    <w:rsid w:val="00B20C54"/>
    <w:rsid w:val="00B21568"/>
    <w:rsid w:val="00B22125"/>
    <w:rsid w:val="00B23603"/>
    <w:rsid w:val="00B24E43"/>
    <w:rsid w:val="00B255CB"/>
    <w:rsid w:val="00B27B61"/>
    <w:rsid w:val="00B27BEE"/>
    <w:rsid w:val="00B31469"/>
    <w:rsid w:val="00B31D82"/>
    <w:rsid w:val="00B3235D"/>
    <w:rsid w:val="00B329DA"/>
    <w:rsid w:val="00B32D6C"/>
    <w:rsid w:val="00B33DFA"/>
    <w:rsid w:val="00B341BC"/>
    <w:rsid w:val="00B342FA"/>
    <w:rsid w:val="00B37281"/>
    <w:rsid w:val="00B372FE"/>
    <w:rsid w:val="00B3749D"/>
    <w:rsid w:val="00B40E7E"/>
    <w:rsid w:val="00B5081E"/>
    <w:rsid w:val="00B52FDE"/>
    <w:rsid w:val="00B54D3F"/>
    <w:rsid w:val="00B557E4"/>
    <w:rsid w:val="00B563CD"/>
    <w:rsid w:val="00B56489"/>
    <w:rsid w:val="00B573F3"/>
    <w:rsid w:val="00B573F8"/>
    <w:rsid w:val="00B60F60"/>
    <w:rsid w:val="00B62FC0"/>
    <w:rsid w:val="00B63EF6"/>
    <w:rsid w:val="00B6523F"/>
    <w:rsid w:val="00B65DAA"/>
    <w:rsid w:val="00B66B2F"/>
    <w:rsid w:val="00B66CF0"/>
    <w:rsid w:val="00B67BB2"/>
    <w:rsid w:val="00B700A5"/>
    <w:rsid w:val="00B70DF6"/>
    <w:rsid w:val="00B7129E"/>
    <w:rsid w:val="00B74F7F"/>
    <w:rsid w:val="00B75B08"/>
    <w:rsid w:val="00B77F0B"/>
    <w:rsid w:val="00B84482"/>
    <w:rsid w:val="00B8493A"/>
    <w:rsid w:val="00B85011"/>
    <w:rsid w:val="00B854EC"/>
    <w:rsid w:val="00B87859"/>
    <w:rsid w:val="00B91D47"/>
    <w:rsid w:val="00B9241F"/>
    <w:rsid w:val="00B92B5C"/>
    <w:rsid w:val="00BA0CE6"/>
    <w:rsid w:val="00BA1AAF"/>
    <w:rsid w:val="00BA3CB8"/>
    <w:rsid w:val="00BA45B5"/>
    <w:rsid w:val="00BA75D1"/>
    <w:rsid w:val="00BA7623"/>
    <w:rsid w:val="00BB5B80"/>
    <w:rsid w:val="00BB62BE"/>
    <w:rsid w:val="00BB7E6A"/>
    <w:rsid w:val="00BC01AE"/>
    <w:rsid w:val="00BC2678"/>
    <w:rsid w:val="00BC44AF"/>
    <w:rsid w:val="00BC5285"/>
    <w:rsid w:val="00BC67BC"/>
    <w:rsid w:val="00BD1FD6"/>
    <w:rsid w:val="00BD347B"/>
    <w:rsid w:val="00BD3617"/>
    <w:rsid w:val="00BD5D28"/>
    <w:rsid w:val="00BD7D19"/>
    <w:rsid w:val="00BE10BE"/>
    <w:rsid w:val="00BE1321"/>
    <w:rsid w:val="00BE1E59"/>
    <w:rsid w:val="00BE2A6D"/>
    <w:rsid w:val="00BE58CE"/>
    <w:rsid w:val="00BE68FF"/>
    <w:rsid w:val="00BF3D83"/>
    <w:rsid w:val="00BF5CD9"/>
    <w:rsid w:val="00BF68C8"/>
    <w:rsid w:val="00C01E68"/>
    <w:rsid w:val="00C021F1"/>
    <w:rsid w:val="00C03993"/>
    <w:rsid w:val="00C046F3"/>
    <w:rsid w:val="00C04AD1"/>
    <w:rsid w:val="00C05A81"/>
    <w:rsid w:val="00C06D71"/>
    <w:rsid w:val="00C1028A"/>
    <w:rsid w:val="00C10596"/>
    <w:rsid w:val="00C109CD"/>
    <w:rsid w:val="00C11924"/>
    <w:rsid w:val="00C125FF"/>
    <w:rsid w:val="00C12892"/>
    <w:rsid w:val="00C1443F"/>
    <w:rsid w:val="00C144C0"/>
    <w:rsid w:val="00C154C9"/>
    <w:rsid w:val="00C16C28"/>
    <w:rsid w:val="00C203BA"/>
    <w:rsid w:val="00C24264"/>
    <w:rsid w:val="00C26276"/>
    <w:rsid w:val="00C26AFF"/>
    <w:rsid w:val="00C26CA1"/>
    <w:rsid w:val="00C31811"/>
    <w:rsid w:val="00C326F9"/>
    <w:rsid w:val="00C3438F"/>
    <w:rsid w:val="00C35784"/>
    <w:rsid w:val="00C37A29"/>
    <w:rsid w:val="00C41BBC"/>
    <w:rsid w:val="00C41DED"/>
    <w:rsid w:val="00C42546"/>
    <w:rsid w:val="00C4608A"/>
    <w:rsid w:val="00C503FD"/>
    <w:rsid w:val="00C51DF5"/>
    <w:rsid w:val="00C544F7"/>
    <w:rsid w:val="00C54DBC"/>
    <w:rsid w:val="00C55C51"/>
    <w:rsid w:val="00C55FE0"/>
    <w:rsid w:val="00C560C0"/>
    <w:rsid w:val="00C56498"/>
    <w:rsid w:val="00C611DB"/>
    <w:rsid w:val="00C61ED2"/>
    <w:rsid w:val="00C62652"/>
    <w:rsid w:val="00C63C78"/>
    <w:rsid w:val="00C6502E"/>
    <w:rsid w:val="00C6551A"/>
    <w:rsid w:val="00C70EFC"/>
    <w:rsid w:val="00C74215"/>
    <w:rsid w:val="00C7440E"/>
    <w:rsid w:val="00C74B95"/>
    <w:rsid w:val="00C77DE0"/>
    <w:rsid w:val="00C80545"/>
    <w:rsid w:val="00C81DF2"/>
    <w:rsid w:val="00C82B70"/>
    <w:rsid w:val="00C840F8"/>
    <w:rsid w:val="00C845F3"/>
    <w:rsid w:val="00C859DD"/>
    <w:rsid w:val="00C876E1"/>
    <w:rsid w:val="00C87B18"/>
    <w:rsid w:val="00C907B2"/>
    <w:rsid w:val="00C932F3"/>
    <w:rsid w:val="00C951BD"/>
    <w:rsid w:val="00C95B38"/>
    <w:rsid w:val="00C95B5F"/>
    <w:rsid w:val="00C9725E"/>
    <w:rsid w:val="00C97530"/>
    <w:rsid w:val="00C9774C"/>
    <w:rsid w:val="00C97AB2"/>
    <w:rsid w:val="00CA1066"/>
    <w:rsid w:val="00CA125E"/>
    <w:rsid w:val="00CA146E"/>
    <w:rsid w:val="00CA257A"/>
    <w:rsid w:val="00CA4CFC"/>
    <w:rsid w:val="00CB0C5A"/>
    <w:rsid w:val="00CB367F"/>
    <w:rsid w:val="00CB387A"/>
    <w:rsid w:val="00CB4E76"/>
    <w:rsid w:val="00CB62AF"/>
    <w:rsid w:val="00CC1DA1"/>
    <w:rsid w:val="00CC2A08"/>
    <w:rsid w:val="00CC3445"/>
    <w:rsid w:val="00CC4045"/>
    <w:rsid w:val="00CC6C87"/>
    <w:rsid w:val="00CD1320"/>
    <w:rsid w:val="00CD2C99"/>
    <w:rsid w:val="00CD3323"/>
    <w:rsid w:val="00CD3B43"/>
    <w:rsid w:val="00CD42AE"/>
    <w:rsid w:val="00CD5590"/>
    <w:rsid w:val="00CD61EB"/>
    <w:rsid w:val="00CE0465"/>
    <w:rsid w:val="00CE0523"/>
    <w:rsid w:val="00CE0630"/>
    <w:rsid w:val="00CE0AE9"/>
    <w:rsid w:val="00CE0D0D"/>
    <w:rsid w:val="00CE42B6"/>
    <w:rsid w:val="00CE4A8D"/>
    <w:rsid w:val="00CE6A9E"/>
    <w:rsid w:val="00CF02F0"/>
    <w:rsid w:val="00CF0BD2"/>
    <w:rsid w:val="00CF0DAD"/>
    <w:rsid w:val="00CF3931"/>
    <w:rsid w:val="00CF3AE5"/>
    <w:rsid w:val="00CF4574"/>
    <w:rsid w:val="00CF4B3D"/>
    <w:rsid w:val="00CF6172"/>
    <w:rsid w:val="00CF6D20"/>
    <w:rsid w:val="00CF7049"/>
    <w:rsid w:val="00CF7BF3"/>
    <w:rsid w:val="00CF7DD8"/>
    <w:rsid w:val="00D02601"/>
    <w:rsid w:val="00D02B82"/>
    <w:rsid w:val="00D03112"/>
    <w:rsid w:val="00D0349B"/>
    <w:rsid w:val="00D03E5D"/>
    <w:rsid w:val="00D04D7E"/>
    <w:rsid w:val="00D05163"/>
    <w:rsid w:val="00D0688C"/>
    <w:rsid w:val="00D16F74"/>
    <w:rsid w:val="00D20733"/>
    <w:rsid w:val="00D22345"/>
    <w:rsid w:val="00D26000"/>
    <w:rsid w:val="00D26040"/>
    <w:rsid w:val="00D26157"/>
    <w:rsid w:val="00D27999"/>
    <w:rsid w:val="00D326B5"/>
    <w:rsid w:val="00D32707"/>
    <w:rsid w:val="00D331AA"/>
    <w:rsid w:val="00D3617D"/>
    <w:rsid w:val="00D36CD5"/>
    <w:rsid w:val="00D407D0"/>
    <w:rsid w:val="00D4192B"/>
    <w:rsid w:val="00D41F1B"/>
    <w:rsid w:val="00D42D0E"/>
    <w:rsid w:val="00D42DFC"/>
    <w:rsid w:val="00D42E34"/>
    <w:rsid w:val="00D44619"/>
    <w:rsid w:val="00D515DF"/>
    <w:rsid w:val="00D54AFD"/>
    <w:rsid w:val="00D567C3"/>
    <w:rsid w:val="00D60649"/>
    <w:rsid w:val="00D61E88"/>
    <w:rsid w:val="00D62368"/>
    <w:rsid w:val="00D62D6C"/>
    <w:rsid w:val="00D63815"/>
    <w:rsid w:val="00D640B4"/>
    <w:rsid w:val="00D64536"/>
    <w:rsid w:val="00D660E7"/>
    <w:rsid w:val="00D668D2"/>
    <w:rsid w:val="00D70B18"/>
    <w:rsid w:val="00D71851"/>
    <w:rsid w:val="00D73506"/>
    <w:rsid w:val="00D738F3"/>
    <w:rsid w:val="00D769CB"/>
    <w:rsid w:val="00D8055D"/>
    <w:rsid w:val="00D81CF0"/>
    <w:rsid w:val="00D822E7"/>
    <w:rsid w:val="00D82889"/>
    <w:rsid w:val="00D83923"/>
    <w:rsid w:val="00D84EE3"/>
    <w:rsid w:val="00D86094"/>
    <w:rsid w:val="00D877B3"/>
    <w:rsid w:val="00D900EF"/>
    <w:rsid w:val="00D91978"/>
    <w:rsid w:val="00D9278C"/>
    <w:rsid w:val="00D92EBB"/>
    <w:rsid w:val="00D933E2"/>
    <w:rsid w:val="00D9419D"/>
    <w:rsid w:val="00DA0262"/>
    <w:rsid w:val="00DA05E6"/>
    <w:rsid w:val="00DA0699"/>
    <w:rsid w:val="00DA2218"/>
    <w:rsid w:val="00DA2615"/>
    <w:rsid w:val="00DA4FD3"/>
    <w:rsid w:val="00DA5ED7"/>
    <w:rsid w:val="00DA614E"/>
    <w:rsid w:val="00DA68DA"/>
    <w:rsid w:val="00DA6DAD"/>
    <w:rsid w:val="00DA75C1"/>
    <w:rsid w:val="00DB2997"/>
    <w:rsid w:val="00DB542A"/>
    <w:rsid w:val="00DB6293"/>
    <w:rsid w:val="00DB7B35"/>
    <w:rsid w:val="00DC0798"/>
    <w:rsid w:val="00DC18DC"/>
    <w:rsid w:val="00DC4580"/>
    <w:rsid w:val="00DC599D"/>
    <w:rsid w:val="00DC5CC0"/>
    <w:rsid w:val="00DC6272"/>
    <w:rsid w:val="00DC76E4"/>
    <w:rsid w:val="00DC7D49"/>
    <w:rsid w:val="00DC7EAF"/>
    <w:rsid w:val="00DD030F"/>
    <w:rsid w:val="00DD04C4"/>
    <w:rsid w:val="00DD4C25"/>
    <w:rsid w:val="00DD55D1"/>
    <w:rsid w:val="00DD6FA9"/>
    <w:rsid w:val="00DE074D"/>
    <w:rsid w:val="00DE0AE9"/>
    <w:rsid w:val="00DE307B"/>
    <w:rsid w:val="00DE43D1"/>
    <w:rsid w:val="00DE6BBC"/>
    <w:rsid w:val="00DE6FCB"/>
    <w:rsid w:val="00DE78EF"/>
    <w:rsid w:val="00DF0205"/>
    <w:rsid w:val="00DF0337"/>
    <w:rsid w:val="00DF0CB4"/>
    <w:rsid w:val="00DF1283"/>
    <w:rsid w:val="00DF1CB1"/>
    <w:rsid w:val="00DF390B"/>
    <w:rsid w:val="00DF4E3E"/>
    <w:rsid w:val="00DF5C23"/>
    <w:rsid w:val="00DF644F"/>
    <w:rsid w:val="00DF6E38"/>
    <w:rsid w:val="00DF6E4E"/>
    <w:rsid w:val="00E02B9F"/>
    <w:rsid w:val="00E0453D"/>
    <w:rsid w:val="00E0486C"/>
    <w:rsid w:val="00E04EC7"/>
    <w:rsid w:val="00E05C47"/>
    <w:rsid w:val="00E05C5B"/>
    <w:rsid w:val="00E05FA6"/>
    <w:rsid w:val="00E06080"/>
    <w:rsid w:val="00E07016"/>
    <w:rsid w:val="00E107D3"/>
    <w:rsid w:val="00E110B1"/>
    <w:rsid w:val="00E13E3E"/>
    <w:rsid w:val="00E15528"/>
    <w:rsid w:val="00E15D33"/>
    <w:rsid w:val="00E17741"/>
    <w:rsid w:val="00E20C34"/>
    <w:rsid w:val="00E231DE"/>
    <w:rsid w:val="00E25474"/>
    <w:rsid w:val="00E25611"/>
    <w:rsid w:val="00E258E0"/>
    <w:rsid w:val="00E25D4B"/>
    <w:rsid w:val="00E27994"/>
    <w:rsid w:val="00E30BE6"/>
    <w:rsid w:val="00E31B54"/>
    <w:rsid w:val="00E322FB"/>
    <w:rsid w:val="00E32B4B"/>
    <w:rsid w:val="00E32F93"/>
    <w:rsid w:val="00E35609"/>
    <w:rsid w:val="00E41566"/>
    <w:rsid w:val="00E42E3C"/>
    <w:rsid w:val="00E44E5A"/>
    <w:rsid w:val="00E46BDD"/>
    <w:rsid w:val="00E54B2B"/>
    <w:rsid w:val="00E55135"/>
    <w:rsid w:val="00E562C6"/>
    <w:rsid w:val="00E56E3B"/>
    <w:rsid w:val="00E57F6E"/>
    <w:rsid w:val="00E61225"/>
    <w:rsid w:val="00E63862"/>
    <w:rsid w:val="00E70C12"/>
    <w:rsid w:val="00E71CC2"/>
    <w:rsid w:val="00E757B9"/>
    <w:rsid w:val="00E759A4"/>
    <w:rsid w:val="00E77902"/>
    <w:rsid w:val="00E806FF"/>
    <w:rsid w:val="00E80A62"/>
    <w:rsid w:val="00E80F59"/>
    <w:rsid w:val="00E8247F"/>
    <w:rsid w:val="00E82A19"/>
    <w:rsid w:val="00E82AC7"/>
    <w:rsid w:val="00E83213"/>
    <w:rsid w:val="00E83CA2"/>
    <w:rsid w:val="00E83E9B"/>
    <w:rsid w:val="00E8406E"/>
    <w:rsid w:val="00E86941"/>
    <w:rsid w:val="00E87BD7"/>
    <w:rsid w:val="00E90204"/>
    <w:rsid w:val="00E90973"/>
    <w:rsid w:val="00E933CB"/>
    <w:rsid w:val="00E955B3"/>
    <w:rsid w:val="00EA07FD"/>
    <w:rsid w:val="00EA131F"/>
    <w:rsid w:val="00EA1400"/>
    <w:rsid w:val="00EA1943"/>
    <w:rsid w:val="00EA1EF0"/>
    <w:rsid w:val="00EA54D6"/>
    <w:rsid w:val="00EB0926"/>
    <w:rsid w:val="00EB09BF"/>
    <w:rsid w:val="00EB126E"/>
    <w:rsid w:val="00EB306A"/>
    <w:rsid w:val="00EB3747"/>
    <w:rsid w:val="00EB3B5C"/>
    <w:rsid w:val="00EB44BD"/>
    <w:rsid w:val="00EB7B20"/>
    <w:rsid w:val="00EC2320"/>
    <w:rsid w:val="00EC44B2"/>
    <w:rsid w:val="00EC4A60"/>
    <w:rsid w:val="00EC5232"/>
    <w:rsid w:val="00EC59FC"/>
    <w:rsid w:val="00EC6604"/>
    <w:rsid w:val="00ED0C8B"/>
    <w:rsid w:val="00ED15CB"/>
    <w:rsid w:val="00ED1CDA"/>
    <w:rsid w:val="00ED2651"/>
    <w:rsid w:val="00ED274D"/>
    <w:rsid w:val="00ED27F6"/>
    <w:rsid w:val="00ED3EF2"/>
    <w:rsid w:val="00ED79C7"/>
    <w:rsid w:val="00EE019A"/>
    <w:rsid w:val="00EE1119"/>
    <w:rsid w:val="00EE2A9D"/>
    <w:rsid w:val="00EE401B"/>
    <w:rsid w:val="00EE4E11"/>
    <w:rsid w:val="00EE554F"/>
    <w:rsid w:val="00EE5D58"/>
    <w:rsid w:val="00EE6129"/>
    <w:rsid w:val="00EE6F14"/>
    <w:rsid w:val="00EF299A"/>
    <w:rsid w:val="00EF3F23"/>
    <w:rsid w:val="00EF5BB4"/>
    <w:rsid w:val="00EF5F22"/>
    <w:rsid w:val="00EF60A0"/>
    <w:rsid w:val="00EF68B7"/>
    <w:rsid w:val="00EF70C2"/>
    <w:rsid w:val="00EF7466"/>
    <w:rsid w:val="00EF783C"/>
    <w:rsid w:val="00F00196"/>
    <w:rsid w:val="00F00BB2"/>
    <w:rsid w:val="00F00F97"/>
    <w:rsid w:val="00F019C5"/>
    <w:rsid w:val="00F02291"/>
    <w:rsid w:val="00F02995"/>
    <w:rsid w:val="00F03EC1"/>
    <w:rsid w:val="00F0479B"/>
    <w:rsid w:val="00F04A2D"/>
    <w:rsid w:val="00F057B5"/>
    <w:rsid w:val="00F1257A"/>
    <w:rsid w:val="00F12E1C"/>
    <w:rsid w:val="00F1361E"/>
    <w:rsid w:val="00F1420A"/>
    <w:rsid w:val="00F162D4"/>
    <w:rsid w:val="00F20423"/>
    <w:rsid w:val="00F216F3"/>
    <w:rsid w:val="00F218F9"/>
    <w:rsid w:val="00F21C5B"/>
    <w:rsid w:val="00F21EA3"/>
    <w:rsid w:val="00F21EB3"/>
    <w:rsid w:val="00F22A2D"/>
    <w:rsid w:val="00F22F6E"/>
    <w:rsid w:val="00F2572E"/>
    <w:rsid w:val="00F27349"/>
    <w:rsid w:val="00F350FB"/>
    <w:rsid w:val="00F362E8"/>
    <w:rsid w:val="00F366B1"/>
    <w:rsid w:val="00F36F1B"/>
    <w:rsid w:val="00F3703D"/>
    <w:rsid w:val="00F37417"/>
    <w:rsid w:val="00F4010B"/>
    <w:rsid w:val="00F40F96"/>
    <w:rsid w:val="00F41580"/>
    <w:rsid w:val="00F4381E"/>
    <w:rsid w:val="00F43C93"/>
    <w:rsid w:val="00F459F3"/>
    <w:rsid w:val="00F4702C"/>
    <w:rsid w:val="00F505B8"/>
    <w:rsid w:val="00F519A2"/>
    <w:rsid w:val="00F53397"/>
    <w:rsid w:val="00F5604F"/>
    <w:rsid w:val="00F57031"/>
    <w:rsid w:val="00F57FB9"/>
    <w:rsid w:val="00F61639"/>
    <w:rsid w:val="00F618D5"/>
    <w:rsid w:val="00F623E0"/>
    <w:rsid w:val="00F62580"/>
    <w:rsid w:val="00F62ECD"/>
    <w:rsid w:val="00F634F6"/>
    <w:rsid w:val="00F64343"/>
    <w:rsid w:val="00F64515"/>
    <w:rsid w:val="00F64561"/>
    <w:rsid w:val="00F6495D"/>
    <w:rsid w:val="00F65374"/>
    <w:rsid w:val="00F702C7"/>
    <w:rsid w:val="00F70B90"/>
    <w:rsid w:val="00F71C9C"/>
    <w:rsid w:val="00F7252F"/>
    <w:rsid w:val="00F7267F"/>
    <w:rsid w:val="00F72B77"/>
    <w:rsid w:val="00F734DC"/>
    <w:rsid w:val="00F73F3D"/>
    <w:rsid w:val="00F740C1"/>
    <w:rsid w:val="00F75AB8"/>
    <w:rsid w:val="00F823CB"/>
    <w:rsid w:val="00F84228"/>
    <w:rsid w:val="00F863F7"/>
    <w:rsid w:val="00F87B07"/>
    <w:rsid w:val="00F91544"/>
    <w:rsid w:val="00F93598"/>
    <w:rsid w:val="00F93726"/>
    <w:rsid w:val="00F94880"/>
    <w:rsid w:val="00F95293"/>
    <w:rsid w:val="00F97C99"/>
    <w:rsid w:val="00FA0A0B"/>
    <w:rsid w:val="00FA191D"/>
    <w:rsid w:val="00FA2128"/>
    <w:rsid w:val="00FA5563"/>
    <w:rsid w:val="00FA6072"/>
    <w:rsid w:val="00FB0D65"/>
    <w:rsid w:val="00FB1B35"/>
    <w:rsid w:val="00FB2C1C"/>
    <w:rsid w:val="00FB310F"/>
    <w:rsid w:val="00FB3A11"/>
    <w:rsid w:val="00FB3F9F"/>
    <w:rsid w:val="00FB4A9F"/>
    <w:rsid w:val="00FB500A"/>
    <w:rsid w:val="00FB5CB5"/>
    <w:rsid w:val="00FB6018"/>
    <w:rsid w:val="00FB6E51"/>
    <w:rsid w:val="00FC0944"/>
    <w:rsid w:val="00FC2D8B"/>
    <w:rsid w:val="00FC4131"/>
    <w:rsid w:val="00FC5A7C"/>
    <w:rsid w:val="00FC620D"/>
    <w:rsid w:val="00FC6628"/>
    <w:rsid w:val="00FC6CA5"/>
    <w:rsid w:val="00FD01C9"/>
    <w:rsid w:val="00FD0664"/>
    <w:rsid w:val="00FD07C3"/>
    <w:rsid w:val="00FD0FBF"/>
    <w:rsid w:val="00FD14FA"/>
    <w:rsid w:val="00FD1ABC"/>
    <w:rsid w:val="00FD25A5"/>
    <w:rsid w:val="00FD32B3"/>
    <w:rsid w:val="00FD3306"/>
    <w:rsid w:val="00FD481D"/>
    <w:rsid w:val="00FD50A1"/>
    <w:rsid w:val="00FE027E"/>
    <w:rsid w:val="00FE116A"/>
    <w:rsid w:val="00FE19BD"/>
    <w:rsid w:val="00FE1E0F"/>
    <w:rsid w:val="00FE57D8"/>
    <w:rsid w:val="00FE7928"/>
    <w:rsid w:val="00FF185C"/>
    <w:rsid w:val="00FF341C"/>
    <w:rsid w:val="00FF3642"/>
    <w:rsid w:val="00FF6298"/>
    <w:rsid w:val="00FF78DB"/>
    <w:rsid w:val="00FF7B32"/>
    <w:rsid w:val="0222BCB6"/>
    <w:rsid w:val="03C6F335"/>
    <w:rsid w:val="05B9324B"/>
    <w:rsid w:val="06F5243E"/>
    <w:rsid w:val="078F123A"/>
    <w:rsid w:val="08FFDDC4"/>
    <w:rsid w:val="0933FCF9"/>
    <w:rsid w:val="0ABFBDDF"/>
    <w:rsid w:val="0B59F667"/>
    <w:rsid w:val="0C58D028"/>
    <w:rsid w:val="0C767584"/>
    <w:rsid w:val="0CA18CBD"/>
    <w:rsid w:val="0E6CCF44"/>
    <w:rsid w:val="10EFC9F0"/>
    <w:rsid w:val="1147195F"/>
    <w:rsid w:val="1180A11B"/>
    <w:rsid w:val="129E01FD"/>
    <w:rsid w:val="12D00C71"/>
    <w:rsid w:val="140F57F2"/>
    <w:rsid w:val="1528A5D7"/>
    <w:rsid w:val="1602C803"/>
    <w:rsid w:val="16B62070"/>
    <w:rsid w:val="1761AA5D"/>
    <w:rsid w:val="180BF620"/>
    <w:rsid w:val="18A6D51E"/>
    <w:rsid w:val="1A77C3F1"/>
    <w:rsid w:val="1CBB5CF5"/>
    <w:rsid w:val="1CCF6493"/>
    <w:rsid w:val="1FA2E3DD"/>
    <w:rsid w:val="203CCD1D"/>
    <w:rsid w:val="21185E14"/>
    <w:rsid w:val="224EC7B8"/>
    <w:rsid w:val="22706132"/>
    <w:rsid w:val="23120E5A"/>
    <w:rsid w:val="25C31CAB"/>
    <w:rsid w:val="25C33FE9"/>
    <w:rsid w:val="2682243D"/>
    <w:rsid w:val="26BAF6DD"/>
    <w:rsid w:val="28A2F04E"/>
    <w:rsid w:val="29223BC5"/>
    <w:rsid w:val="2A40D12B"/>
    <w:rsid w:val="2C96E381"/>
    <w:rsid w:val="2CEC56AA"/>
    <w:rsid w:val="2D75285B"/>
    <w:rsid w:val="2DF17D59"/>
    <w:rsid w:val="304F2984"/>
    <w:rsid w:val="32D019AB"/>
    <w:rsid w:val="332E721F"/>
    <w:rsid w:val="358D6996"/>
    <w:rsid w:val="37108148"/>
    <w:rsid w:val="390C616C"/>
    <w:rsid w:val="390DA92E"/>
    <w:rsid w:val="3A2DF06D"/>
    <w:rsid w:val="3C6455CA"/>
    <w:rsid w:val="3DAFDFB5"/>
    <w:rsid w:val="3DDF0196"/>
    <w:rsid w:val="42B60D41"/>
    <w:rsid w:val="4421643A"/>
    <w:rsid w:val="45BE7699"/>
    <w:rsid w:val="46F9E655"/>
    <w:rsid w:val="474642B9"/>
    <w:rsid w:val="478FD812"/>
    <w:rsid w:val="490D957D"/>
    <w:rsid w:val="4A1256B2"/>
    <w:rsid w:val="4A16E7E7"/>
    <w:rsid w:val="4A976F61"/>
    <w:rsid w:val="4C8787BE"/>
    <w:rsid w:val="4CC88378"/>
    <w:rsid w:val="4D71AD39"/>
    <w:rsid w:val="4DACCF5F"/>
    <w:rsid w:val="4E5481A4"/>
    <w:rsid w:val="4E66DAB5"/>
    <w:rsid w:val="4EBEF51E"/>
    <w:rsid w:val="4F7542EA"/>
    <w:rsid w:val="4F8C8AAF"/>
    <w:rsid w:val="4FBEBC17"/>
    <w:rsid w:val="504DA127"/>
    <w:rsid w:val="516B71D1"/>
    <w:rsid w:val="53849A54"/>
    <w:rsid w:val="549A404C"/>
    <w:rsid w:val="5629CF76"/>
    <w:rsid w:val="56509D25"/>
    <w:rsid w:val="56C2F352"/>
    <w:rsid w:val="56CF8341"/>
    <w:rsid w:val="590A4ECA"/>
    <w:rsid w:val="5A8BF2AA"/>
    <w:rsid w:val="6472E92A"/>
    <w:rsid w:val="65E62408"/>
    <w:rsid w:val="67FBD90E"/>
    <w:rsid w:val="6A690F35"/>
    <w:rsid w:val="6C0D0A6D"/>
    <w:rsid w:val="6D90C82B"/>
    <w:rsid w:val="6EC0CE38"/>
    <w:rsid w:val="70167F5D"/>
    <w:rsid w:val="7404D610"/>
    <w:rsid w:val="75027EC7"/>
    <w:rsid w:val="765FB201"/>
    <w:rsid w:val="76BFE065"/>
    <w:rsid w:val="7766906D"/>
    <w:rsid w:val="78E1EA30"/>
    <w:rsid w:val="79BC5FF8"/>
    <w:rsid w:val="79E91AAA"/>
    <w:rsid w:val="79ED6D21"/>
    <w:rsid w:val="7AFE05D1"/>
    <w:rsid w:val="7C287402"/>
    <w:rsid w:val="7C6628F4"/>
    <w:rsid w:val="7DB395AA"/>
    <w:rsid w:val="7E9A535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B98FD"/>
  <w15:chartTrackingRefBased/>
  <w15:docId w15:val="{677BB2CC-0674-4F00-83E7-8703B529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C6502E"/>
    <w:pPr>
      <w:tabs>
        <w:tab w:val="right" w:leader="underscore" w:pos="10762"/>
      </w:tabs>
      <w:spacing w:before="240" w:after="100"/>
    </w:pPr>
    <w:rPr>
      <w:b/>
    </w:rPr>
  </w:style>
  <w:style w:type="paragraph" w:styleId="TOC2">
    <w:name w:val="toc 2"/>
    <w:basedOn w:val="Normal"/>
    <w:next w:val="Normal"/>
    <w:autoRedefine/>
    <w:uiPriority w:val="39"/>
    <w:unhideWhenUsed/>
    <w:rsid w:val="00F21EA3"/>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TextLeft">
    <w:name w:val="Table Text Left"/>
    <w:basedOn w:val="Normal"/>
    <w:qFormat/>
    <w:rsid w:val="00737675"/>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737675"/>
    <w:pPr>
      <w:spacing w:before="60" w:after="60" w:line="230" w:lineRule="atLeast"/>
    </w:pPr>
    <w:rPr>
      <w:rFonts w:eastAsia="Times New Roman" w:cstheme="minorHAnsi"/>
      <w:b/>
      <w:sz w:val="40"/>
      <w:szCs w:val="40"/>
      <w:lang w:val="en-US"/>
    </w:rPr>
  </w:style>
  <w:style w:type="paragraph" w:customStyle="1" w:styleId="FooterEven">
    <w:name w:val="Footer Even"/>
    <w:next w:val="Footer"/>
    <w:rsid w:val="001153F2"/>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1153F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uiPriority w:val="99"/>
    <w:rsid w:val="001153F2"/>
    <w:rPr>
      <w:rFonts w:eastAsia="Times New Roman" w:cs="Times New Roman"/>
      <w:color w:val="000000" w:themeColor="text1"/>
      <w:sz w:val="20"/>
      <w:szCs w:val="20"/>
    </w:rPr>
  </w:style>
  <w:style w:type="paragraph" w:styleId="TableofFigures">
    <w:name w:val="table of figures"/>
    <w:basedOn w:val="Normal"/>
    <w:next w:val="Normal"/>
    <w:uiPriority w:val="99"/>
    <w:rsid w:val="001153F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Para1bullet">
    <w:name w:val="Para 1 bullet"/>
    <w:basedOn w:val="Normal"/>
    <w:rsid w:val="001153F2"/>
    <w:pPr>
      <w:numPr>
        <w:numId w:val="35"/>
      </w:numPr>
      <w:tabs>
        <w:tab w:val="clear" w:pos="360"/>
        <w:tab w:val="left" w:pos="851"/>
      </w:tabs>
      <w:spacing w:before="0" w:after="0"/>
      <w:ind w:left="850" w:hanging="425"/>
      <w:jc w:val="both"/>
    </w:pPr>
    <w:rPr>
      <w:rFonts w:eastAsia="Times New Roman" w:cs="Times New Roman"/>
      <w:sz w:val="22"/>
      <w:szCs w:val="20"/>
      <w:lang w:val="en-GB" w:eastAsia="en-AU"/>
    </w:rPr>
  </w:style>
  <w:style w:type="paragraph" w:customStyle="1" w:styleId="Body">
    <w:name w:val="_Body"/>
    <w:qFormat/>
    <w:rsid w:val="00CF6172"/>
    <w:pPr>
      <w:spacing w:after="113" w:line="240" w:lineRule="atLeast"/>
    </w:pPr>
    <w:rPr>
      <w:rFonts w:eastAsia="Times New Roman" w:cs="Calibri"/>
      <w:sz w:val="20"/>
      <w:szCs w:val="20"/>
    </w:rPr>
  </w:style>
  <w:style w:type="paragraph" w:customStyle="1" w:styleId="Pa28">
    <w:name w:val="Pa28"/>
    <w:basedOn w:val="Normal"/>
    <w:next w:val="Normal"/>
    <w:uiPriority w:val="99"/>
    <w:rsid w:val="00CF6172"/>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normaltextrun">
    <w:name w:val="normaltextrun"/>
    <w:basedOn w:val="DefaultParagraphFont"/>
    <w:rsid w:val="00CF6172"/>
  </w:style>
  <w:style w:type="paragraph" w:customStyle="1" w:styleId="TableTextLeftBold">
    <w:name w:val="Table Text Left Bold"/>
    <w:basedOn w:val="TableTextLeft"/>
    <w:qFormat/>
    <w:rsid w:val="00736CB6"/>
    <w:rPr>
      <w:b/>
    </w:rPr>
  </w:style>
  <w:style w:type="table" w:customStyle="1" w:styleId="TableGrid2">
    <w:name w:val="Table Grid2"/>
    <w:basedOn w:val="TableNormal"/>
    <w:next w:val="TableGrid"/>
    <w:rsid w:val="00736CB6"/>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B7B35"/>
  </w:style>
  <w:style w:type="paragraph" w:customStyle="1" w:styleId="BodyText12ptBefore">
    <w:name w:val="Body Text 12pt Before"/>
    <w:basedOn w:val="BodyText"/>
    <w:next w:val="BodyText"/>
    <w:qFormat/>
    <w:rsid w:val="00E55135"/>
    <w:pPr>
      <w:spacing w:before="240"/>
    </w:pPr>
  </w:style>
  <w:style w:type="character" w:styleId="UnresolvedMention">
    <w:name w:val="Unresolved Mention"/>
    <w:basedOn w:val="DefaultParagraphFont"/>
    <w:uiPriority w:val="99"/>
    <w:semiHidden/>
    <w:unhideWhenUsed/>
    <w:rsid w:val="001676EA"/>
    <w:rPr>
      <w:color w:val="605E5C"/>
      <w:shd w:val="clear" w:color="auto" w:fill="E1DFDD"/>
    </w:rPr>
  </w:style>
  <w:style w:type="character" w:styleId="CommentReference">
    <w:name w:val="annotation reference"/>
    <w:basedOn w:val="DefaultParagraphFont"/>
    <w:uiPriority w:val="99"/>
    <w:semiHidden/>
    <w:unhideWhenUsed/>
    <w:rsid w:val="001676EA"/>
    <w:rPr>
      <w:sz w:val="16"/>
      <w:szCs w:val="16"/>
    </w:rPr>
  </w:style>
  <w:style w:type="paragraph" w:styleId="CommentText">
    <w:name w:val="annotation text"/>
    <w:basedOn w:val="Normal"/>
    <w:link w:val="CommentTextChar"/>
    <w:uiPriority w:val="99"/>
    <w:unhideWhenUsed/>
    <w:rsid w:val="001676EA"/>
    <w:rPr>
      <w:szCs w:val="20"/>
    </w:rPr>
  </w:style>
  <w:style w:type="character" w:customStyle="1" w:styleId="CommentTextChar">
    <w:name w:val="Comment Text Char"/>
    <w:basedOn w:val="DefaultParagraphFont"/>
    <w:link w:val="CommentText"/>
    <w:uiPriority w:val="99"/>
    <w:rsid w:val="001676EA"/>
    <w:rPr>
      <w:sz w:val="20"/>
      <w:szCs w:val="20"/>
    </w:rPr>
  </w:style>
  <w:style w:type="paragraph" w:styleId="CommentSubject">
    <w:name w:val="annotation subject"/>
    <w:basedOn w:val="CommentText"/>
    <w:next w:val="CommentText"/>
    <w:link w:val="CommentSubjectChar"/>
    <w:uiPriority w:val="99"/>
    <w:semiHidden/>
    <w:unhideWhenUsed/>
    <w:rsid w:val="001676EA"/>
    <w:rPr>
      <w:b/>
      <w:bCs/>
    </w:rPr>
  </w:style>
  <w:style w:type="character" w:customStyle="1" w:styleId="CommentSubjectChar">
    <w:name w:val="Comment Subject Char"/>
    <w:basedOn w:val="CommentTextChar"/>
    <w:link w:val="CommentSubject"/>
    <w:uiPriority w:val="99"/>
    <w:semiHidden/>
    <w:rsid w:val="001676EA"/>
    <w:rPr>
      <w:b/>
      <w:bCs/>
      <w:sz w:val="20"/>
      <w:szCs w:val="20"/>
    </w:rPr>
  </w:style>
  <w:style w:type="character" w:styleId="FollowedHyperlink">
    <w:name w:val="FollowedHyperlink"/>
    <w:basedOn w:val="DefaultParagraphFont"/>
    <w:uiPriority w:val="99"/>
    <w:semiHidden/>
    <w:unhideWhenUsed/>
    <w:rsid w:val="00FB2C1C"/>
    <w:rPr>
      <w:color w:val="53565A" w:themeColor="followedHyperlink"/>
      <w:u w:val="single"/>
    </w:rPr>
  </w:style>
  <w:style w:type="paragraph" w:styleId="Revision">
    <w:name w:val="Revision"/>
    <w:hidden/>
    <w:uiPriority w:val="99"/>
    <w:semiHidden/>
    <w:rsid w:val="00DA75C1"/>
    <w:pPr>
      <w:spacing w:after="0" w:line="240" w:lineRule="auto"/>
    </w:pPr>
    <w:rPr>
      <w:sz w:val="20"/>
    </w:rPr>
  </w:style>
  <w:style w:type="paragraph" w:customStyle="1" w:styleId="xmsonormal">
    <w:name w:val="x_msonormal"/>
    <w:basedOn w:val="Normal"/>
    <w:rsid w:val="008F1443"/>
    <w:pPr>
      <w:spacing w:before="0" w:after="0"/>
    </w:pPr>
    <w:rPr>
      <w:rFonts w:ascii="Aptos" w:hAnsi="Aptos" w:cs="Aptos"/>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415612">
      <w:bodyDiv w:val="1"/>
      <w:marLeft w:val="0"/>
      <w:marRight w:val="0"/>
      <w:marTop w:val="0"/>
      <w:marBottom w:val="0"/>
      <w:divBdr>
        <w:top w:val="none" w:sz="0" w:space="0" w:color="auto"/>
        <w:left w:val="none" w:sz="0" w:space="0" w:color="auto"/>
        <w:bottom w:val="none" w:sz="0" w:space="0" w:color="auto"/>
        <w:right w:val="none" w:sz="0" w:space="0" w:color="auto"/>
      </w:divBdr>
    </w:div>
    <w:div w:id="118069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vicmap@tansport.vic.gov.au"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hyperlink" Target="http://digitaltwin.vic.gov.au/public"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land.vic.gov.au/maps-and-spatial/spatial-data/vicmap-catalogue/vicmap-elevation" TargetMode="External"/><Relationship Id="rId29" Type="http://schemas.openxmlformats.org/officeDocument/2006/relationships/hyperlink" Target="https://www.land.vic.gov.au/maps-and-spatial/spatial-data/vicmap-catalogue/vicmap-elevation"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G"/><Relationship Id="rId32" Type="http://schemas.openxmlformats.org/officeDocument/2006/relationships/hyperlink" Target="https://www.land.vic.gov.au/maps-and-spatial/spatial-data/vicmap-catalogue/vicmap-elevatio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land.vic.gov.au/maps-and-spatial/spatial-data/vicmap-catalogue/vicmap-elevation" TargetMode="External"/><Relationship Id="rId36" Type="http://schemas.openxmlformats.org/officeDocument/2006/relationships/hyperlink" Target="https://www.land.vic.gov.au/maps-and-spatial/spatial-data/vicmap-catalogue/vicmap-elevation" TargetMode="External"/><Relationship Id="rId10" Type="http://schemas.openxmlformats.org/officeDocument/2006/relationships/settings" Target="settings.xml"/><Relationship Id="rId19" Type="http://schemas.openxmlformats.org/officeDocument/2006/relationships/hyperlink" Target="https://www.land.vic.gov.au/maps-and-spatial/spatial-data/vicmap-catalogue/vicmap-elevation" TargetMode="External"/><Relationship Id="rId31" Type="http://schemas.openxmlformats.org/officeDocument/2006/relationships/hyperlink" Target="https://www.dat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cogeo.org/" TargetMode="External"/><Relationship Id="rId27" Type="http://schemas.openxmlformats.org/officeDocument/2006/relationships/image" Target="media/image9.png"/><Relationship Id="rId30" Type="http://schemas.openxmlformats.org/officeDocument/2006/relationships/hyperlink" Target="http://digitaltwin.vic.gov.au/public" TargetMode="External"/><Relationship Id="rId35" Type="http://schemas.openxmlformats.org/officeDocument/2006/relationships/hyperlink" Target="https://www.land.vic.gov.au/maps-and-spatial/spatial-data/vicmap-catalogue/vicmap-elevation"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and.vic.gov.au/maps-and-spatial/spatial-data/vicmap-catalogue" TargetMode="External"/><Relationship Id="rId25" Type="http://schemas.openxmlformats.org/officeDocument/2006/relationships/image" Target="media/image7.png"/><Relationship Id="rId33" Type="http://schemas.openxmlformats.org/officeDocument/2006/relationships/hyperlink" Target="https://www.land.vic.gov.au/maps-and-spatial/spatial-data/vicmap-catalogue/vicmap-elevation"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OneDrive%20-%20Department%20of%20Environment,%20Land,%20Water%20and%20Planning\VM_Elevation\Products%20and%20Services\DTP_Report_draft_point-clo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73042FC4F246D6B8E8B23C09FFE8EE"/>
        <w:category>
          <w:name w:val="General"/>
          <w:gallery w:val="placeholder"/>
        </w:category>
        <w:types>
          <w:type w:val="bbPlcHdr"/>
        </w:types>
        <w:behaviors>
          <w:behavior w:val="content"/>
        </w:behaviors>
        <w:guid w:val="{6D9641AA-DC76-49F6-B885-F1117B838EB3}"/>
      </w:docPartPr>
      <w:docPartBody>
        <w:p w:rsidR="004324E8" w:rsidRDefault="004324E8">
          <w:pPr>
            <w:pStyle w:val="7F73042FC4F246D6B8E8B23C09FFE8EE"/>
          </w:pPr>
          <w:r w:rsidRPr="005F4A00">
            <w:rPr>
              <w:rStyle w:val="PlaceholderText"/>
            </w:rPr>
            <w:t>[</w:t>
          </w:r>
          <w:r w:rsidRPr="00660DE4">
            <w:rPr>
              <w:rStyle w:val="PlaceholderText"/>
            </w:rPr>
            <w:t>Click to add Title</w:t>
          </w:r>
          <w:r w:rsidRPr="005F4A00">
            <w:rPr>
              <w:rStyle w:val="PlaceholderText"/>
            </w:rPr>
            <w:t>]</w:t>
          </w:r>
        </w:p>
      </w:docPartBody>
    </w:docPart>
    <w:docPart>
      <w:docPartPr>
        <w:name w:val="0E84387DE4FF4C67AA8C35E47A0722F4"/>
        <w:category>
          <w:name w:val="General"/>
          <w:gallery w:val="placeholder"/>
        </w:category>
        <w:types>
          <w:type w:val="bbPlcHdr"/>
        </w:types>
        <w:behaviors>
          <w:behavior w:val="content"/>
        </w:behaviors>
        <w:guid w:val="{566ED72E-F7A5-42DB-8CAA-88BAB73463DD}"/>
      </w:docPartPr>
      <w:docPartBody>
        <w:p w:rsidR="004324E8" w:rsidRDefault="004324E8">
          <w:pPr>
            <w:pStyle w:val="0E84387DE4FF4C67AA8C35E47A0722F4"/>
          </w:pPr>
          <w:r w:rsidRPr="008A2D94">
            <w:t>[Click to add Subtitle]</w:t>
          </w:r>
        </w:p>
      </w:docPartBody>
    </w:docPart>
    <w:docPart>
      <w:docPartPr>
        <w:name w:val="DEA015B0D16545F5834DC89ED280CEEE"/>
        <w:category>
          <w:name w:val="General"/>
          <w:gallery w:val="placeholder"/>
        </w:category>
        <w:types>
          <w:type w:val="bbPlcHdr"/>
        </w:types>
        <w:behaviors>
          <w:behavior w:val="content"/>
        </w:behaviors>
        <w:guid w:val="{E3620AA4-3976-4B74-BA61-D6370A644C88}"/>
      </w:docPartPr>
      <w:docPartBody>
        <w:p w:rsidR="00B10F0F" w:rsidRDefault="004324E8">
          <w:pPr>
            <w:pStyle w:val="DEA015B0D16545F5834DC89ED280CEEE"/>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E8"/>
    <w:rsid w:val="00007BDA"/>
    <w:rsid w:val="00012A2B"/>
    <w:rsid w:val="00024B6F"/>
    <w:rsid w:val="00050971"/>
    <w:rsid w:val="000A0F32"/>
    <w:rsid w:val="000E1B20"/>
    <w:rsid w:val="000F6AF5"/>
    <w:rsid w:val="0019544B"/>
    <w:rsid w:val="001E619A"/>
    <w:rsid w:val="00255B71"/>
    <w:rsid w:val="002B73FB"/>
    <w:rsid w:val="002E14F5"/>
    <w:rsid w:val="00315182"/>
    <w:rsid w:val="0034746E"/>
    <w:rsid w:val="0037267F"/>
    <w:rsid w:val="0038347E"/>
    <w:rsid w:val="003B7B5D"/>
    <w:rsid w:val="004324E8"/>
    <w:rsid w:val="00494235"/>
    <w:rsid w:val="004B5872"/>
    <w:rsid w:val="00503145"/>
    <w:rsid w:val="005254F9"/>
    <w:rsid w:val="00541BAD"/>
    <w:rsid w:val="00560F53"/>
    <w:rsid w:val="0056584B"/>
    <w:rsid w:val="005663D7"/>
    <w:rsid w:val="005E58E0"/>
    <w:rsid w:val="006120EA"/>
    <w:rsid w:val="00614614"/>
    <w:rsid w:val="00636D6C"/>
    <w:rsid w:val="00681D18"/>
    <w:rsid w:val="00697A06"/>
    <w:rsid w:val="006A0595"/>
    <w:rsid w:val="006A12C4"/>
    <w:rsid w:val="006D2FF2"/>
    <w:rsid w:val="00712BC4"/>
    <w:rsid w:val="007141EA"/>
    <w:rsid w:val="00766BC2"/>
    <w:rsid w:val="00777E72"/>
    <w:rsid w:val="00865371"/>
    <w:rsid w:val="00874912"/>
    <w:rsid w:val="008A0ECF"/>
    <w:rsid w:val="008C0E3A"/>
    <w:rsid w:val="008C5B5D"/>
    <w:rsid w:val="008D08CD"/>
    <w:rsid w:val="008F3623"/>
    <w:rsid w:val="00922BEC"/>
    <w:rsid w:val="00970F5E"/>
    <w:rsid w:val="009F139F"/>
    <w:rsid w:val="00A074A2"/>
    <w:rsid w:val="00A36FED"/>
    <w:rsid w:val="00A56B1D"/>
    <w:rsid w:val="00AE4579"/>
    <w:rsid w:val="00B10F0F"/>
    <w:rsid w:val="00B21DDB"/>
    <w:rsid w:val="00B77F0B"/>
    <w:rsid w:val="00B87065"/>
    <w:rsid w:val="00B910B1"/>
    <w:rsid w:val="00B979DE"/>
    <w:rsid w:val="00BE1E59"/>
    <w:rsid w:val="00BF5CD9"/>
    <w:rsid w:val="00C500AB"/>
    <w:rsid w:val="00C72047"/>
    <w:rsid w:val="00C91B21"/>
    <w:rsid w:val="00CA0625"/>
    <w:rsid w:val="00D44619"/>
    <w:rsid w:val="00D822E7"/>
    <w:rsid w:val="00E079BC"/>
    <w:rsid w:val="00E628A4"/>
    <w:rsid w:val="00E77264"/>
    <w:rsid w:val="00E80A62"/>
    <w:rsid w:val="00E85B65"/>
    <w:rsid w:val="00ED46A4"/>
    <w:rsid w:val="00EE019A"/>
    <w:rsid w:val="00F24B62"/>
    <w:rsid w:val="00F51143"/>
    <w:rsid w:val="00F71C9C"/>
    <w:rsid w:val="00FA1238"/>
    <w:rsid w:val="00FC5A7C"/>
    <w:rsid w:val="00FD0BA7"/>
    <w:rsid w:val="00FD0E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8E8A3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264"/>
    <w:rPr>
      <w:color w:val="808080"/>
    </w:rPr>
  </w:style>
  <w:style w:type="paragraph" w:customStyle="1" w:styleId="7F73042FC4F246D6B8E8B23C09FFE8EE">
    <w:name w:val="7F73042FC4F246D6B8E8B23C09FFE8EE"/>
  </w:style>
  <w:style w:type="paragraph" w:customStyle="1" w:styleId="0E84387DE4FF4C67AA8C35E47A0722F4">
    <w:name w:val="0E84387DE4FF4C67AA8C35E47A0722F4"/>
  </w:style>
  <w:style w:type="paragraph" w:customStyle="1" w:styleId="DEA015B0D16545F5834DC89ED280CEEE">
    <w:name w:val="DEA015B0D16545F5834DC89ED280CEE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3" ma:contentTypeDescription="All project related information. The library can be used to manage multiple projects." ma:contentTypeScope="" ma:versionID="6d54a2da9fa12c52ef330c8e47b94cb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4b26f9a3702179b53fa0fdea0c3222ec"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DateTaken" ma:index="4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eaee11-0c77-451e-99eb-e4cb18d262d5">
      <Terms xmlns="http://schemas.microsoft.com/office/infopath/2007/PartnerControls"/>
    </lcf76f155ced4ddcb4097134ff3c332f>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DOCID400-1963747527-735</_dlc_DocId>
    <_dlc_DocIdUrl xmlns="a5f32de4-e402-4188-b034-e71ca7d22e54">
      <Url>https://delwpvicgovau.sharepoint.com/sites/ecm_400/_layouts/15/DocIdRedir.aspx?ID=DOCID400-1963747527-735</Url>
      <Description>DOCID400-1963747527-735</Description>
    </_dlc_DocIdUrl>
    <DLCPolicyLabelValue xmlns="05aa45cf-ed89-4733-97a8-db4ce5c51511">Version 0.89</DLCPolicyLabelValue>
    <SharedWithUsers xmlns="26eb6f62-1bd8-4031-829f-355bd964d392">
      <UserInfo>
        <DisplayName>Christopher Quinn (DTP)</DisplayName>
        <AccountId>492</AccountId>
        <AccountType/>
      </UserInfo>
      <UserInfo>
        <DisplayName>Penelope Vallentine (DTP)</DisplayName>
        <AccountId>544</AccountId>
        <AccountType/>
      </UserInfo>
      <UserInfo>
        <DisplayName>Marc Gugliotti (DTP)</DisplayName>
        <AccountId>1208</AccountId>
        <AccountType/>
      </UserInfo>
      <UserInfo>
        <DisplayName>John F White (DTP)</DisplayName>
        <AccountId>70</AccountId>
        <AccountType/>
      </UserInfo>
      <UserInfo>
        <DisplayName>Cecilia K Moon (DTP)</DisplayName>
        <AccountId>1057</AccountId>
        <AccountType/>
      </UserInfo>
      <UserInfo>
        <DisplayName>Carolyn M Doyle (DTP)</DisplayName>
        <AccountId>578</AccountId>
        <AccountType/>
      </UserInfo>
      <UserInfo>
        <DisplayName>Maree L Stellini (DTP)</DisplayName>
        <AccountId>2051</AccountId>
        <AccountType/>
      </UserInfo>
      <UserInfo>
        <DisplayName>Jacqueline L Denham (DTP)</DisplayName>
        <AccountId>34</AccountId>
        <AccountType/>
      </UserInfo>
      <UserInfo>
        <DisplayName>Isabel Pacheco (DTP)</DisplayName>
        <AccountId>384</AccountId>
        <AccountType/>
      </UserInfo>
      <UserInfo>
        <DisplayName>Alena L Moison (DTP)</DisplayName>
        <AccountId>50</AccountId>
        <AccountType/>
      </UserInfo>
      <UserInfo>
        <DisplayName>Cris d Ramos (DTP)</DisplayName>
        <AccountId>1513</AccountId>
        <AccountType/>
      </UserInfo>
      <UserInfo>
        <DisplayName>Ian Twyford (DTP)</DisplayName>
        <AccountId>2334</AccountId>
        <AccountType/>
      </UserInfo>
      <UserInfo>
        <DisplayName>Amy C Walker (DTP)</DisplayName>
        <AccountId>170</AccountId>
        <AccountType/>
      </UserInfo>
      <UserInfo>
        <DisplayName>Fiona H Stonell (DTP)</DisplayName>
        <AccountId>185</AccountId>
        <AccountType/>
      </UserInfo>
      <UserInfo>
        <DisplayName>Penelope Vallentine (DTP)</DisplayName>
        <AccountId>2619</AccountId>
        <AccountType/>
      </UserInfo>
      <UserInfo>
        <DisplayName>Fiona H Stonell (DTP)</DisplayName>
        <AccountId>3067</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EE337-5C81-44B9-802F-EE8BEF692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3eeaee11-0c77-451e-99eb-e4cb18d262d5"/>
    <ds:schemaRef ds:uri="9fd47c19-1c4a-4d7d-b342-c10cef269344"/>
    <ds:schemaRef ds:uri="05aa45cf-ed89-4733-97a8-db4ce5c51511"/>
    <ds:schemaRef ds:uri="a5f32de4-e402-4188-b034-e71ca7d22e54"/>
    <ds:schemaRef ds:uri="26eb6f62-1bd8-4031-829f-355bd964d392"/>
  </ds:schemaRefs>
</ds:datastoreItem>
</file>

<file path=customXml/itemProps3.xml><?xml version="1.0" encoding="utf-8"?>
<ds:datastoreItem xmlns:ds="http://schemas.openxmlformats.org/officeDocument/2006/customXml" ds:itemID="{DB3CF781-74E5-4268-9A6B-25FF438F41F8}">
  <ds:schemaRefs>
    <ds:schemaRef ds:uri="http://schemas.microsoft.com/sharepoint/events"/>
  </ds:schemaRefs>
</ds:datastoreItem>
</file>

<file path=customXml/itemProps4.xml><?xml version="1.0" encoding="utf-8"?>
<ds:datastoreItem xmlns:ds="http://schemas.openxmlformats.org/officeDocument/2006/customXml" ds:itemID="{6FFDE983-7242-4B1D-8CC0-EA3124E94A16}">
  <ds:schemaRefs>
    <ds:schemaRef ds:uri="office.server.policy"/>
  </ds:schemaRefs>
</ds:datastoreItem>
</file>

<file path=customXml/itemProps5.xml><?xml version="1.0" encoding="utf-8"?>
<ds:datastoreItem xmlns:ds="http://schemas.openxmlformats.org/officeDocument/2006/customXml" ds:itemID="{07015C53-ECF0-46DA-B63D-7D1C4032AA26}">
  <ds:schemaRefs>
    <ds:schemaRef ds:uri="Microsoft.SharePoint.Taxonomy.ContentTypeSync"/>
  </ds:schemaRefs>
</ds:datastoreItem>
</file>

<file path=customXml/itemProps6.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bbf00bd-2df2-4f76-9936-c594c868504e}"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DTP_Report_draft_point-cloud.dotx</Template>
  <TotalTime>1</TotalTime>
  <Pages>18</Pages>
  <Words>4060</Words>
  <Characters>23145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Vicmap Elevation 1m DEM</vt:lpstr>
    </vt:vector>
  </TitlesOfParts>
  <Company/>
  <LinksUpToDate>false</LinksUpToDate>
  <CharactersWithSpaces>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Elevation 1m DEM</dc:title>
  <dc:subject>Product Description</dc:subject>
  <dc:creator>Rick Frisina (DELWP)</dc:creator>
  <cp:keywords/>
  <dc:description/>
  <cp:lastModifiedBy>Penelope Vallentine (DTP)</cp:lastModifiedBy>
  <cp:revision>3</cp:revision>
  <cp:lastPrinted>2024-06-23T23:57:00Z</cp:lastPrinted>
  <dcterms:created xsi:type="dcterms:W3CDTF">2024-08-30T00:58:00Z</dcterms:created>
  <dcterms:modified xsi:type="dcterms:W3CDTF">2024-08-30T00:58:00Z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MSIP_Label_b92b7feb-b287-442c-a072-f385b02ec972_Enabled">
    <vt:lpwstr>true</vt:lpwstr>
  </property>
  <property fmtid="{D5CDD505-2E9C-101B-9397-08002B2CF9AE}" pid="5" name="MSIP_Label_b92b7feb-b287-442c-a072-f385b02ec972_SetDate">
    <vt:lpwstr>2023-03-20T04:15:14Z</vt:lpwstr>
  </property>
  <property fmtid="{D5CDD505-2E9C-101B-9397-08002B2CF9AE}" pid="6" name="MSIP_Label_b92b7feb-b287-442c-a072-f385b02ec972_Method">
    <vt:lpwstr>Privileged</vt:lpwstr>
  </property>
  <property fmtid="{D5CDD505-2E9C-101B-9397-08002B2CF9AE}" pid="7" name="MSIP_Label_b92b7feb-b287-442c-a072-f385b02ec972_Name">
    <vt:lpwstr>Unofficial</vt:lpwstr>
  </property>
  <property fmtid="{D5CDD505-2E9C-101B-9397-08002B2CF9AE}" pid="8" name="MSIP_Label_b92b7feb-b287-442c-a072-f385b02ec972_SiteId">
    <vt:lpwstr>e8bdd6f7-fc18-4e48-a554-7f547927223b</vt:lpwstr>
  </property>
  <property fmtid="{D5CDD505-2E9C-101B-9397-08002B2CF9AE}" pid="9" name="MSIP_Label_b92b7feb-b287-442c-a072-f385b02ec972_ActionId">
    <vt:lpwstr>6262d6f3-90cd-4043-9ea8-19fdadcf1dfe</vt:lpwstr>
  </property>
  <property fmtid="{D5CDD505-2E9C-101B-9397-08002B2CF9AE}" pid="10" name="MSIP_Label_b92b7feb-b287-442c-a072-f385b02ec972_ContentBits">
    <vt:lpwstr>2</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s Class Project">
    <vt:lpwstr>89</vt:lpwstr>
  </property>
  <property fmtid="{D5CDD505-2E9C-101B-9397-08002B2CF9AE}" pid="15" name="_dlc_DocIdItemGuid">
    <vt:lpwstr>57b47d2c-4808-4a7d-91ab-8df0212571bf</vt:lpwstr>
  </property>
  <property fmtid="{D5CDD505-2E9C-101B-9397-08002B2CF9AE}" pid="16" name="g91c59fb10974fa1a03160ad8386f0f4">
    <vt:lpwstr/>
  </property>
  <property fmtid="{D5CDD505-2E9C-101B-9397-08002B2CF9AE}" pid="17" name="Record_x0020_Purpose">
    <vt:lpwstr/>
  </property>
  <property fmtid="{D5CDD505-2E9C-101B-9397-08002B2CF9AE}" pid="18" name="Record Purpose">
    <vt:lpwstr/>
  </property>
</Properties>
</file>